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9"/>
        <w:ind w:firstLine="0"/>
        <w:rPr>
          <w:rFonts w:ascii="Times New Roman" w:eastAsia="华文新魏"/>
          <w:b/>
          <w:spacing w:val="16"/>
          <w:sz w:val="52"/>
          <w:szCs w:val="52"/>
        </w:rPr>
      </w:pPr>
      <w:bookmarkStart w:id="0" w:name="_Toc529610600"/>
      <w:bookmarkStart w:id="1" w:name="_Toc532564179"/>
      <w:r>
        <w:rPr>
          <w:rFonts w:hint="eastAsia" w:ascii="Times New Roman" w:eastAsia="华文新魏"/>
          <w:b/>
          <w:spacing w:val="16"/>
          <w:sz w:val="52"/>
          <w:szCs w:val="52"/>
        </w:rPr>
        <w:t xml:space="preserve">  </w:t>
      </w:r>
    </w:p>
    <w:p>
      <w:pPr>
        <w:pStyle w:val="39"/>
        <w:ind w:firstLine="0"/>
        <w:rPr>
          <w:rFonts w:ascii="Times New Roman" w:eastAsia="华文新魏"/>
          <w:b/>
          <w:spacing w:val="16"/>
          <w:sz w:val="52"/>
          <w:szCs w:val="52"/>
        </w:rPr>
      </w:pPr>
    </w:p>
    <w:p>
      <w:pPr>
        <w:spacing w:line="360" w:lineRule="auto"/>
        <w:jc w:val="center"/>
        <w:rPr>
          <w:rFonts w:ascii="黑体" w:eastAsia="黑体"/>
          <w:b/>
          <w:sz w:val="52"/>
          <w:szCs w:val="52"/>
        </w:rPr>
      </w:pPr>
      <w:r>
        <w:rPr>
          <w:rFonts w:hint="eastAsia" w:ascii="黑体" w:eastAsia="黑体"/>
          <w:b/>
          <w:sz w:val="52"/>
          <w:szCs w:val="52"/>
        </w:rPr>
        <w:t>芜湖新兴铸管有限责任公司</w:t>
      </w:r>
    </w:p>
    <w:p>
      <w:pPr>
        <w:spacing w:line="360" w:lineRule="auto"/>
        <w:jc w:val="center"/>
        <w:rPr>
          <w:rFonts w:ascii="黑体" w:eastAsia="黑体"/>
          <w:b/>
          <w:sz w:val="52"/>
          <w:szCs w:val="52"/>
        </w:rPr>
      </w:pPr>
      <w:r>
        <w:rPr>
          <w:rFonts w:hint="eastAsia" w:ascii="黑体" w:eastAsia="黑体"/>
          <w:b/>
          <w:sz w:val="52"/>
          <w:szCs w:val="52"/>
        </w:rPr>
        <w:t>65MW高温超高压发电机组</w:t>
      </w:r>
    </w:p>
    <w:p>
      <w:pPr>
        <w:pStyle w:val="39"/>
        <w:ind w:firstLine="0"/>
        <w:rPr>
          <w:rFonts w:ascii="黑体" w:hAnsi="黑体" w:eastAsia="黑体"/>
          <w:b/>
          <w:spacing w:val="16"/>
          <w:sz w:val="52"/>
          <w:szCs w:val="52"/>
        </w:rPr>
      </w:pPr>
    </w:p>
    <w:p>
      <w:pPr>
        <w:pStyle w:val="39"/>
        <w:ind w:firstLine="0"/>
        <w:rPr>
          <w:rFonts w:ascii="黑体" w:hAnsi="黑体" w:eastAsia="黑体"/>
          <w:b/>
          <w:spacing w:val="16"/>
          <w:sz w:val="52"/>
          <w:szCs w:val="52"/>
        </w:rPr>
      </w:pPr>
      <w:r>
        <w:rPr>
          <w:rFonts w:hint="eastAsia" w:ascii="黑体" w:eastAsia="黑体"/>
          <w:b/>
          <w:sz w:val="52"/>
          <w:szCs w:val="52"/>
        </w:rPr>
        <w:t>EPC工程总承包项目</w:t>
      </w:r>
    </w:p>
    <w:p>
      <w:pPr>
        <w:pStyle w:val="39"/>
        <w:ind w:firstLine="0"/>
        <w:rPr>
          <w:rFonts w:ascii="Times New Roman" w:eastAsia="华文新魏"/>
          <w:b/>
          <w:spacing w:val="16"/>
          <w:sz w:val="52"/>
          <w:szCs w:val="52"/>
        </w:rPr>
      </w:pPr>
    </w:p>
    <w:p>
      <w:pPr>
        <w:pStyle w:val="39"/>
        <w:ind w:firstLine="0"/>
        <w:rPr>
          <w:rFonts w:ascii="Times New Roman"/>
          <w:b/>
          <w:sz w:val="56"/>
          <w:szCs w:val="36"/>
        </w:rPr>
      </w:pPr>
      <w:r>
        <w:rPr>
          <w:rFonts w:ascii="Times New Roman"/>
          <w:b/>
          <w:sz w:val="56"/>
          <w:szCs w:val="36"/>
        </w:rPr>
        <w:t>技术</w:t>
      </w:r>
      <w:r>
        <w:rPr>
          <w:rFonts w:hint="eastAsia" w:ascii="Times New Roman"/>
          <w:b/>
          <w:sz w:val="56"/>
          <w:szCs w:val="36"/>
          <w:lang w:val="en-US" w:eastAsia="zh-CN"/>
        </w:rPr>
        <w:t>规格书</w:t>
      </w:r>
    </w:p>
    <w:p>
      <w:pPr>
        <w:pStyle w:val="39"/>
        <w:ind w:firstLine="0"/>
        <w:rPr>
          <w:rFonts w:ascii="Times New Roman"/>
          <w:b/>
          <w:sz w:val="36"/>
          <w:szCs w:val="36"/>
        </w:rPr>
      </w:pPr>
    </w:p>
    <w:p>
      <w:pPr>
        <w:pStyle w:val="39"/>
        <w:ind w:firstLine="0"/>
        <w:rPr>
          <w:rFonts w:ascii="Times New Roman"/>
          <w:b/>
          <w:sz w:val="52"/>
        </w:rPr>
      </w:pPr>
    </w:p>
    <w:p/>
    <w:p/>
    <w:p/>
    <w:p>
      <w:pPr>
        <w:jc w:val="center"/>
        <w:rPr>
          <w:rFonts w:hint="eastAsia" w:eastAsia="宋体"/>
          <w:b/>
          <w:sz w:val="28"/>
          <w:szCs w:val="28"/>
          <w:lang w:eastAsia="zh-CN"/>
        </w:rPr>
      </w:pPr>
      <w:r>
        <w:rPr>
          <w:rFonts w:hint="eastAsia" w:eastAsia="楷体_GB2312"/>
          <w:b/>
          <w:sz w:val="32"/>
          <w:szCs w:val="28"/>
          <w:lang w:val="en-US" w:eastAsia="zh-CN"/>
        </w:rPr>
        <w:t>芜湖新兴铸管有限责任公司</w:t>
      </w:r>
    </w:p>
    <w:p>
      <w:pPr>
        <w:jc w:val="center"/>
        <w:rPr>
          <w:b/>
        </w:rPr>
      </w:pPr>
      <w:r>
        <w:rPr>
          <w:b/>
          <w:sz w:val="28"/>
          <w:szCs w:val="28"/>
        </w:rPr>
        <w:t>201</w:t>
      </w:r>
      <w:r>
        <w:rPr>
          <w:rFonts w:hint="eastAsia"/>
          <w:b/>
          <w:sz w:val="28"/>
          <w:szCs w:val="28"/>
          <w:lang w:val="en-US" w:eastAsia="zh-CN"/>
        </w:rPr>
        <w:t>6</w:t>
      </w:r>
      <w:r>
        <w:rPr>
          <w:b/>
          <w:sz w:val="28"/>
          <w:szCs w:val="28"/>
        </w:rPr>
        <w:t>年</w:t>
      </w:r>
      <w:r>
        <w:rPr>
          <w:rFonts w:hint="eastAsia"/>
          <w:b/>
          <w:sz w:val="28"/>
          <w:szCs w:val="28"/>
          <w:lang w:val="en-US" w:eastAsia="zh-CN"/>
        </w:rPr>
        <w:t>04</w:t>
      </w:r>
      <w:r>
        <w:rPr>
          <w:rFonts w:hint="eastAsia"/>
          <w:b/>
          <w:sz w:val="28"/>
          <w:szCs w:val="28"/>
        </w:rPr>
        <w:t xml:space="preserve"> </w:t>
      </w:r>
      <w:r>
        <w:rPr>
          <w:b/>
          <w:sz w:val="28"/>
          <w:szCs w:val="28"/>
        </w:rPr>
        <w:t>月</w:t>
      </w:r>
    </w:p>
    <w:p>
      <w:pPr>
        <w:sectPr>
          <w:headerReference r:id="rId6" w:type="first"/>
          <w:footerReference r:id="rId9" w:type="first"/>
          <w:headerReference r:id="rId4" w:type="default"/>
          <w:footerReference r:id="rId7" w:type="default"/>
          <w:headerReference r:id="rId5" w:type="even"/>
          <w:footerReference r:id="rId8" w:type="even"/>
          <w:pgSz w:w="11907" w:h="16840"/>
          <w:pgMar w:top="1440" w:right="1797" w:bottom="1440" w:left="1797" w:header="851" w:footer="992" w:gutter="0"/>
          <w:cols w:space="720" w:num="1"/>
          <w:titlePg/>
          <w:docGrid w:linePitch="312"/>
        </w:sectPr>
      </w:pPr>
    </w:p>
    <w:p>
      <w:pPr>
        <w:jc w:val="center"/>
        <w:rPr>
          <w:b/>
          <w:sz w:val="28"/>
          <w:szCs w:val="28"/>
        </w:rPr>
      </w:pPr>
      <w:r>
        <w:rPr>
          <w:b/>
          <w:sz w:val="28"/>
          <w:szCs w:val="28"/>
        </w:rPr>
        <w:t>目</w:t>
      </w:r>
      <w:r>
        <w:rPr>
          <w:rFonts w:hint="eastAsia"/>
          <w:b/>
          <w:sz w:val="28"/>
          <w:szCs w:val="28"/>
        </w:rPr>
        <w:t xml:space="preserve">   </w:t>
      </w:r>
      <w:r>
        <w:rPr>
          <w:b/>
          <w:sz w:val="28"/>
          <w:szCs w:val="28"/>
        </w:rPr>
        <w:t>录</w:t>
      </w:r>
    </w:p>
    <w:p>
      <w:pPr>
        <w:jc w:val="center"/>
        <w:rPr>
          <w:b/>
          <w:sz w:val="28"/>
          <w:szCs w:val="28"/>
        </w:rPr>
      </w:pPr>
    </w:p>
    <w:p>
      <w:pPr>
        <w:pStyle w:val="37"/>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"1-2" \h  \u </w:instrText>
      </w:r>
      <w:r>
        <w:rPr>
          <w:rFonts w:hint="eastAsia" w:ascii="宋体" w:hAnsi="宋体" w:eastAsia="宋体" w:cs="宋体"/>
          <w:sz w:val="24"/>
          <w:szCs w:val="24"/>
        </w:rPr>
        <w:fldChar w:fldCharType="separate"/>
      </w: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_Toc9793 </w:instrText>
      </w:r>
      <w:r>
        <w:rPr>
          <w:rFonts w:hint="eastAsia" w:ascii="宋体" w:hAnsi="宋体" w:eastAsia="宋体" w:cs="宋体"/>
          <w:kern w:val="2"/>
          <w:szCs w:val="24"/>
          <w:lang w:val="en-US" w:eastAsia="zh-CN" w:bidi="ar-SA"/>
        </w:rPr>
        <w:fldChar w:fldCharType="separate"/>
      </w:r>
      <w:r>
        <w:rPr>
          <w:rFonts w:ascii="Times New Roman" w:hAnsi="Times New Roman" w:eastAsia="宋体" w:cs="Times New Roman"/>
          <w:kern w:val="2"/>
          <w:szCs w:val="28"/>
          <w:lang w:val="en-US" w:eastAsia="zh-CN" w:bidi="ar-SA"/>
        </w:rPr>
        <w:t>一</w:t>
      </w:r>
      <w:r>
        <w:rPr>
          <w:rFonts w:hint="eastAsia" w:ascii="Times New Roman" w:hAnsi="Times New Roman" w:eastAsia="宋体" w:cs="Times New Roman"/>
          <w:kern w:val="2"/>
          <w:szCs w:val="28"/>
          <w:lang w:val="en-US" w:eastAsia="zh-CN" w:bidi="ar-SA"/>
        </w:rPr>
        <w:t xml:space="preserve">  </w:t>
      </w:r>
      <w:r>
        <w:rPr>
          <w:rFonts w:ascii="Times New Roman" w:hAnsi="Times New Roman" w:eastAsia="宋体" w:cs="Times New Roman"/>
          <w:kern w:val="2"/>
          <w:szCs w:val="28"/>
          <w:lang w:val="en-US" w:eastAsia="zh-CN" w:bidi="ar-SA"/>
        </w:rPr>
        <w:t>工程概况与内容</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_Toc9793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4</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37"/>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_Toc6975 </w:instrText>
      </w:r>
      <w:r>
        <w:rPr>
          <w:rFonts w:hint="eastAsia" w:ascii="宋体" w:hAnsi="宋体" w:eastAsia="宋体" w:cs="宋体"/>
          <w:kern w:val="2"/>
          <w:szCs w:val="24"/>
          <w:lang w:val="en-US" w:eastAsia="zh-CN" w:bidi="ar-SA"/>
        </w:rPr>
        <w:fldChar w:fldCharType="separate"/>
      </w:r>
      <w:r>
        <w:rPr>
          <w:rFonts w:hint="eastAsia" w:ascii="Times New Roman" w:hAnsi="Times New Roman" w:eastAsia="宋体" w:cs="Times New Roman"/>
          <w:kern w:val="2"/>
          <w:szCs w:val="24"/>
          <w:lang w:val="en-US" w:eastAsia="zh-CN" w:bidi="ar-SA"/>
        </w:rPr>
        <w:t>二  技术方案</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_Toc6975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11</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37"/>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_Toc4318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snapToGrid w:val="0"/>
          <w:kern w:val="2"/>
          <w:szCs w:val="24"/>
          <w:highlight w:val="none"/>
          <w:shd w:val="clear" w:color="auto" w:fill="auto"/>
          <w:lang w:val="en-US" w:eastAsia="zh-CN" w:bidi="ar-SA"/>
        </w:rPr>
        <w:t>1</w:t>
      </w:r>
      <w:r>
        <w:rPr>
          <w:rFonts w:ascii="宋体" w:hAnsi="宋体" w:eastAsia="宋体" w:cs="Times New Roman"/>
          <w:snapToGrid w:val="0"/>
          <w:kern w:val="2"/>
          <w:szCs w:val="24"/>
          <w:highlight w:val="none"/>
          <w:shd w:val="clear" w:color="auto" w:fill="auto"/>
          <w:lang w:val="en-US" w:eastAsia="zh-CN" w:bidi="ar-SA"/>
        </w:rPr>
        <w:t xml:space="preserve"> </w:t>
      </w:r>
      <w:r>
        <w:rPr>
          <w:rFonts w:ascii="宋体" w:hAnsi="宋体" w:eastAsia="宋体" w:cs="Times New Roman"/>
          <w:snapToGrid w:val="0"/>
          <w:kern w:val="2"/>
          <w:szCs w:val="24"/>
          <w:lang w:val="en-US" w:eastAsia="zh-CN" w:bidi="ar-SA"/>
        </w:rPr>
        <w:t>总论</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_Toc4318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11</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_Toc26086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 xml:space="preserve">1.1 </w:t>
      </w:r>
      <w:r>
        <w:rPr>
          <w:rFonts w:ascii="宋体" w:hAnsi="宋体" w:eastAsia="宋体" w:cs="Times New Roman"/>
          <w:kern w:val="2"/>
          <w:szCs w:val="24"/>
          <w:lang w:val="en-US" w:eastAsia="zh-CN" w:bidi="ar-SA"/>
        </w:rPr>
        <w:t>概况</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_Toc26086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11</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_Toc27153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1.2 厂址简述</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_Toc27153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11</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_Toc9465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 xml:space="preserve">1.3 </w:t>
      </w:r>
      <w:r>
        <w:rPr>
          <w:rFonts w:ascii="宋体" w:hAnsi="宋体" w:eastAsia="宋体" w:cs="Times New Roman"/>
          <w:kern w:val="2"/>
          <w:szCs w:val="24"/>
          <w:lang w:val="en-US" w:eastAsia="zh-CN" w:bidi="ar-SA"/>
        </w:rPr>
        <w:t>主要设计原则</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_Toc9465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12</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37"/>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_Toc27255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44"/>
          <w:szCs w:val="24"/>
          <w:lang w:val="en-US" w:eastAsia="zh-CN" w:bidi="ar-SA"/>
        </w:rPr>
        <w:t xml:space="preserve">2 </w:t>
      </w:r>
      <w:r>
        <w:rPr>
          <w:rFonts w:hint="eastAsia" w:ascii="宋体" w:hAnsi="宋体" w:eastAsia="宋体" w:cs="Times New Roman"/>
          <w:kern w:val="2"/>
          <w:szCs w:val="24"/>
          <w:lang w:val="en-US" w:eastAsia="zh-CN" w:bidi="ar-SA"/>
        </w:rPr>
        <w:t>总图运输</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_Toc27255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14</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_Toc4617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2.1 概述</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_Toc4617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14</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_Toc25377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2.2 厂区总</w:t>
      </w:r>
      <w:r>
        <w:rPr>
          <w:rFonts w:ascii="宋体" w:hAnsi="宋体" w:eastAsia="宋体" w:cs="Times New Roman"/>
          <w:kern w:val="2"/>
          <w:szCs w:val="24"/>
          <w:lang w:val="en-US" w:eastAsia="zh-CN" w:bidi="ar-SA"/>
        </w:rPr>
        <w:t>平面布置</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_Toc25377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14</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_Toc18591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 xml:space="preserve">2.3 </w:t>
      </w:r>
      <w:r>
        <w:rPr>
          <w:rFonts w:ascii="宋体" w:hAnsi="宋体" w:eastAsia="宋体" w:cs="Times New Roman"/>
          <w:kern w:val="2"/>
          <w:szCs w:val="24"/>
          <w:lang w:val="en-US" w:eastAsia="zh-CN" w:bidi="ar-SA"/>
        </w:rPr>
        <w:t>竖向布置</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_Toc18591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14</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_Toc15686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 xml:space="preserve">2.4 </w:t>
      </w:r>
      <w:r>
        <w:rPr>
          <w:rFonts w:ascii="宋体" w:hAnsi="宋体" w:eastAsia="宋体" w:cs="Times New Roman"/>
          <w:kern w:val="2"/>
          <w:szCs w:val="24"/>
          <w:lang w:val="en-US" w:eastAsia="zh-CN" w:bidi="ar-SA"/>
        </w:rPr>
        <w:t>运输设计</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_Toc15686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14</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_Toc8605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 xml:space="preserve">2.5 </w:t>
      </w:r>
      <w:r>
        <w:rPr>
          <w:rFonts w:ascii="宋体" w:hAnsi="宋体" w:eastAsia="宋体" w:cs="Times New Roman"/>
          <w:kern w:val="2"/>
          <w:szCs w:val="24"/>
          <w:lang w:val="en-US" w:eastAsia="zh-CN" w:bidi="ar-SA"/>
        </w:rPr>
        <w:t>消防与绿化</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_Toc8605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15</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_Toc22688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2.6 生活福利设施规划</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_Toc22688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15</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37"/>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_Toc18101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snapToGrid w:val="0"/>
          <w:kern w:val="44"/>
          <w:szCs w:val="24"/>
          <w:lang w:val="en-US" w:eastAsia="zh-CN" w:bidi="ar-SA"/>
        </w:rPr>
        <w:t xml:space="preserve">3 </w:t>
      </w:r>
      <w:r>
        <w:rPr>
          <w:rFonts w:ascii="宋体" w:hAnsi="宋体" w:eastAsia="宋体" w:cs="Times New Roman"/>
          <w:snapToGrid w:val="0"/>
          <w:kern w:val="2"/>
          <w:szCs w:val="24"/>
          <w:lang w:val="en-US" w:eastAsia="zh-CN" w:bidi="ar-SA"/>
        </w:rPr>
        <w:t>热力设施</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_Toc18101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16</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_Toc17805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 xml:space="preserve">3.1 </w:t>
      </w:r>
      <w:r>
        <w:rPr>
          <w:rFonts w:ascii="宋体" w:hAnsi="宋体" w:eastAsia="宋体" w:cs="Times New Roman"/>
          <w:kern w:val="2"/>
          <w:szCs w:val="24"/>
          <w:lang w:val="en-US" w:eastAsia="zh-CN" w:bidi="ar-SA"/>
        </w:rPr>
        <w:t>概述</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_Toc17805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16</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_Toc9840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3.2 原、燃料</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_Toc9840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18</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_Toc369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 xml:space="preserve">3.3 </w:t>
      </w:r>
      <w:r>
        <w:rPr>
          <w:rFonts w:ascii="宋体" w:hAnsi="宋体" w:eastAsia="宋体" w:cs="Times New Roman"/>
          <w:kern w:val="2"/>
          <w:szCs w:val="24"/>
          <w:lang w:val="en-US" w:eastAsia="zh-CN" w:bidi="ar-SA"/>
        </w:rPr>
        <w:t>锅炉燃烧系统及辅助设备选择</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_Toc369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19</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_Toc30112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 xml:space="preserve">3.4 </w:t>
      </w:r>
      <w:r>
        <w:rPr>
          <w:rFonts w:ascii="宋体" w:hAnsi="宋体" w:eastAsia="宋体" w:cs="Times New Roman"/>
          <w:kern w:val="2"/>
          <w:szCs w:val="24"/>
          <w:lang w:val="en-US" w:eastAsia="zh-CN" w:bidi="ar-SA"/>
        </w:rPr>
        <w:t>热力系统及辅助设备选择</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_Toc30112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21</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_Toc20203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3.5 系统运行方式</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_Toc20203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26</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_Toc4404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 xml:space="preserve">3.6 </w:t>
      </w:r>
      <w:r>
        <w:rPr>
          <w:rFonts w:ascii="宋体" w:hAnsi="宋体" w:eastAsia="宋体" w:cs="Times New Roman"/>
          <w:kern w:val="2"/>
          <w:szCs w:val="24"/>
          <w:lang w:val="en-US" w:eastAsia="zh-CN" w:bidi="ar-SA"/>
        </w:rPr>
        <w:t>主厂房布置</w:t>
      </w:r>
      <w:r>
        <w:rPr>
          <w:rFonts w:hint="eastAsia" w:ascii="宋体" w:hAnsi="宋体" w:eastAsia="宋体" w:cs="Times New Roman"/>
          <w:kern w:val="2"/>
          <w:szCs w:val="24"/>
          <w:lang w:val="en-US" w:eastAsia="zh-CN" w:bidi="ar-SA"/>
        </w:rPr>
        <w:t>和检修设施</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_Toc4404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27</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_Toc20689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3.7 辅助设施及主要保温材料</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_Toc20689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29</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_Toc27580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3.8 热力管网</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_Toc27580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29</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37"/>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_Toc1570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44"/>
          <w:szCs w:val="24"/>
          <w:lang w:val="en-US" w:eastAsia="zh-CN" w:bidi="ar-SA"/>
        </w:rPr>
        <w:t xml:space="preserve">4 </w:t>
      </w:r>
      <w:r>
        <w:rPr>
          <w:rFonts w:hint="eastAsia" w:ascii="宋体" w:hAnsi="宋体" w:eastAsia="宋体" w:cs="Times New Roman"/>
          <w:kern w:val="2"/>
          <w:szCs w:val="24"/>
          <w:lang w:val="en-US" w:eastAsia="zh-CN" w:bidi="ar-SA"/>
        </w:rPr>
        <w:t>电厂化学</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_Toc1570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30</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37"/>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_Toc19504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44"/>
          <w:szCs w:val="28"/>
          <w:lang w:val="en-US" w:eastAsia="zh-CN" w:bidi="ar-SA"/>
        </w:rPr>
        <w:t xml:space="preserve">5 </w:t>
      </w:r>
      <w:r>
        <w:rPr>
          <w:rFonts w:hint="eastAsia" w:ascii="宋体" w:hAnsi="宋体" w:eastAsia="宋体" w:cs="Times New Roman"/>
          <w:kern w:val="2"/>
          <w:szCs w:val="28"/>
          <w:lang w:val="en-US" w:eastAsia="zh-CN" w:bidi="ar-SA"/>
        </w:rPr>
        <w:t>水工部分</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_Toc19504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33</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_Toc30267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 xml:space="preserve">5.1 </w:t>
      </w:r>
      <w:r>
        <w:rPr>
          <w:rFonts w:ascii="宋体" w:hAnsi="宋体" w:eastAsia="宋体" w:cs="Times New Roman"/>
          <w:kern w:val="2"/>
          <w:szCs w:val="24"/>
          <w:lang w:val="en-US" w:eastAsia="zh-CN" w:bidi="ar-SA"/>
        </w:rPr>
        <w:t>概述</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_Toc30267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33</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_Toc4010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5.2 设计范围</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_Toc4010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33</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_Toc6173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5.3 水源</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_Toc6173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33</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_Toc28213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 xml:space="preserve">5.4 </w:t>
      </w:r>
      <w:r>
        <w:rPr>
          <w:rFonts w:ascii="宋体" w:hAnsi="宋体" w:eastAsia="宋体" w:cs="Times New Roman"/>
          <w:kern w:val="2"/>
          <w:szCs w:val="24"/>
          <w:lang w:val="en-US" w:eastAsia="zh-CN" w:bidi="ar-SA"/>
        </w:rPr>
        <w:t>设计的给排水系统</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_Toc28213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33</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_Toc5256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5.5 循环冷却水系统描述</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_Toc5256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34</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_Toc743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 xml:space="preserve">5.6 </w:t>
      </w:r>
      <w:r>
        <w:rPr>
          <w:rFonts w:ascii="宋体" w:hAnsi="宋体" w:eastAsia="宋体" w:cs="Times New Roman"/>
          <w:kern w:val="2"/>
          <w:szCs w:val="24"/>
          <w:lang w:val="en-US" w:eastAsia="zh-CN" w:bidi="ar-SA"/>
        </w:rPr>
        <w:t>循环冷却水</w:t>
      </w:r>
      <w:r>
        <w:rPr>
          <w:rFonts w:hint="eastAsia" w:ascii="宋体" w:hAnsi="宋体" w:eastAsia="宋体" w:cs="Times New Roman"/>
          <w:kern w:val="2"/>
          <w:szCs w:val="24"/>
          <w:lang w:val="en-US" w:eastAsia="zh-CN" w:bidi="ar-SA"/>
        </w:rPr>
        <w:t>设备</w:t>
      </w:r>
      <w:r>
        <w:rPr>
          <w:rFonts w:ascii="宋体" w:hAnsi="宋体" w:eastAsia="宋体" w:cs="Times New Roman"/>
          <w:kern w:val="2"/>
          <w:szCs w:val="24"/>
          <w:lang w:val="en-US" w:eastAsia="zh-CN" w:bidi="ar-SA"/>
        </w:rPr>
        <w:t>布置</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_Toc743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34</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_Toc16945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5.7 水处理系统布置</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_Toc16945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35</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_Toc6612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5.8 水处理的操作方式和监视</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_Toc6612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35</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_Toc29787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5.9 安全供水措施</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_Toc29787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35</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37"/>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_Toc6819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44"/>
          <w:szCs w:val="24"/>
          <w:lang w:val="en-US" w:eastAsia="zh-CN" w:bidi="ar-SA"/>
        </w:rPr>
        <w:t xml:space="preserve">6 </w:t>
      </w:r>
      <w:r>
        <w:rPr>
          <w:rFonts w:hint="eastAsia" w:ascii="宋体" w:hAnsi="宋体" w:eastAsia="宋体" w:cs="Times New Roman"/>
          <w:kern w:val="2"/>
          <w:szCs w:val="24"/>
          <w:lang w:val="en-US" w:eastAsia="zh-CN" w:bidi="ar-SA"/>
        </w:rPr>
        <w:t>电气部分</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_Toc6819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36</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_Toc14243 </w:instrText>
      </w:r>
      <w:r>
        <w:rPr>
          <w:rFonts w:hint="eastAsia" w:ascii="宋体" w:hAnsi="宋体" w:eastAsia="宋体" w:cs="宋体"/>
          <w:kern w:val="2"/>
          <w:szCs w:val="24"/>
          <w:lang w:val="en-US" w:eastAsia="zh-CN" w:bidi="ar-SA"/>
        </w:rPr>
        <w:fldChar w:fldCharType="separate"/>
      </w:r>
      <w:r>
        <w:rPr>
          <w:rFonts w:hint="eastAsia" w:ascii="Times New Roman" w:hAnsi="Times New Roman" w:eastAsia="宋体" w:cs="Times New Roman"/>
          <w:kern w:val="2"/>
          <w:szCs w:val="24"/>
          <w:lang w:val="en-US" w:eastAsia="zh-CN" w:bidi="ar-SA"/>
        </w:rPr>
        <w:t xml:space="preserve">6.1 </w:t>
      </w:r>
      <w:r>
        <w:rPr>
          <w:rFonts w:ascii="Times New Roman" w:hAnsi="Times New Roman" w:eastAsia="宋体" w:cs="Times New Roman"/>
          <w:kern w:val="2"/>
          <w:szCs w:val="24"/>
          <w:lang w:val="en-US" w:eastAsia="zh-CN" w:bidi="ar-SA"/>
        </w:rPr>
        <w:t>相关标准和规程规范</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_Toc14243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36</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_Toc23758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6.2 电气主接线及发电机并网</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_Toc23758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36</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_Toc13756 </w:instrText>
      </w:r>
      <w:r>
        <w:rPr>
          <w:rFonts w:hint="eastAsia" w:ascii="宋体" w:hAnsi="宋体" w:eastAsia="宋体" w:cs="宋体"/>
          <w:kern w:val="2"/>
          <w:szCs w:val="24"/>
          <w:lang w:val="en-US" w:eastAsia="zh-CN" w:bidi="ar-SA"/>
        </w:rPr>
        <w:fldChar w:fldCharType="separate"/>
      </w:r>
      <w:r>
        <w:rPr>
          <w:rFonts w:hint="eastAsia" w:ascii="Times New Roman" w:hAnsi="Times New Roman" w:eastAsia="宋体" w:cs="Times New Roman"/>
          <w:kern w:val="2"/>
          <w:szCs w:val="28"/>
          <w:lang w:val="en-US" w:eastAsia="zh-CN" w:bidi="ar-SA"/>
        </w:rPr>
        <w:t>6.3 短路电流计算（暂定）</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_Toc13756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37</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_Toc23248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 xml:space="preserve">6.4 </w:t>
      </w:r>
      <w:r>
        <w:rPr>
          <w:rFonts w:ascii="宋体" w:hAnsi="宋体" w:eastAsia="宋体" w:cs="Times New Roman"/>
          <w:kern w:val="2"/>
          <w:szCs w:val="24"/>
          <w:highlight w:val="none"/>
          <w:lang w:val="en-US" w:eastAsia="zh-CN" w:bidi="ar-SA"/>
        </w:rPr>
        <w:t>主要设备选型</w:t>
      </w:r>
      <w:r>
        <w:rPr>
          <w:rFonts w:hint="eastAsia" w:ascii="宋体" w:hAnsi="宋体" w:eastAsia="宋体" w:cs="Times New Roman"/>
          <w:kern w:val="2"/>
          <w:szCs w:val="24"/>
          <w:highlight w:val="none"/>
          <w:lang w:val="en-US" w:eastAsia="zh-CN" w:bidi="ar-SA"/>
        </w:rPr>
        <w:t>及功能（暂定）</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_Toc23248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37</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_Toc106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6.5 事故保安及不停电电源</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_Toc106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38</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_Toc9164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6.6 电气设备布置</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_Toc9164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39</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_Toc17667 </w:instrText>
      </w:r>
      <w:r>
        <w:rPr>
          <w:rFonts w:hint="eastAsia" w:ascii="宋体" w:hAnsi="宋体" w:eastAsia="宋体" w:cs="宋体"/>
          <w:kern w:val="2"/>
          <w:szCs w:val="24"/>
          <w:lang w:val="en-US" w:eastAsia="zh-CN" w:bidi="ar-SA"/>
        </w:rPr>
        <w:fldChar w:fldCharType="separate"/>
      </w:r>
      <w:r>
        <w:rPr>
          <w:rFonts w:hint="eastAsia" w:ascii="Times New Roman" w:hAnsi="Times New Roman" w:eastAsia="宋体" w:cs="Times New Roman"/>
          <w:kern w:val="2"/>
          <w:szCs w:val="24"/>
          <w:lang w:val="en-US" w:eastAsia="zh-CN" w:bidi="ar-SA"/>
        </w:rPr>
        <w:t xml:space="preserve">6.7 </w:t>
      </w:r>
      <w:r>
        <w:rPr>
          <w:rFonts w:hint="eastAsia" w:ascii="宋体" w:hAnsi="宋体" w:eastAsia="宋体" w:cs="Times New Roman"/>
          <w:kern w:val="2"/>
          <w:szCs w:val="24"/>
          <w:lang w:val="en-US" w:eastAsia="zh-CN" w:bidi="ar-SA"/>
        </w:rPr>
        <w:t>直流电系统</w:t>
      </w:r>
      <w:r>
        <w:rPr>
          <w:rFonts w:hint="eastAsia" w:ascii="Times New Roman" w:hAnsi="Times New Roman" w:eastAsia="宋体" w:cs="Times New Roman"/>
          <w:kern w:val="2"/>
          <w:szCs w:val="24"/>
          <w:lang w:val="en-US" w:eastAsia="zh-CN" w:bidi="ar-SA"/>
        </w:rPr>
        <w:t>及励磁系统</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_Toc17667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39</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_Toc10105 </w:instrText>
      </w:r>
      <w:r>
        <w:rPr>
          <w:rFonts w:hint="eastAsia" w:ascii="宋体" w:hAnsi="宋体" w:eastAsia="宋体" w:cs="宋体"/>
          <w:kern w:val="2"/>
          <w:szCs w:val="24"/>
          <w:lang w:val="en-US" w:eastAsia="zh-CN" w:bidi="ar-SA"/>
        </w:rPr>
        <w:fldChar w:fldCharType="separate"/>
      </w:r>
      <w:r>
        <w:rPr>
          <w:rFonts w:hint="eastAsia" w:ascii="Times New Roman" w:hAnsi="Times New Roman" w:eastAsia="宋体" w:cs="Times New Roman"/>
          <w:kern w:val="2"/>
          <w:szCs w:val="24"/>
          <w:lang w:val="en-US" w:eastAsia="zh-CN" w:bidi="ar-SA"/>
        </w:rPr>
        <w:t>6.8 二次线、继电保护及自动装置</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_Toc10105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39</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_Toc13623 </w:instrText>
      </w:r>
      <w:r>
        <w:rPr>
          <w:rFonts w:hint="eastAsia" w:ascii="宋体" w:hAnsi="宋体" w:eastAsia="宋体" w:cs="宋体"/>
          <w:kern w:val="2"/>
          <w:szCs w:val="24"/>
          <w:lang w:val="en-US" w:eastAsia="zh-CN" w:bidi="ar-SA"/>
        </w:rPr>
        <w:fldChar w:fldCharType="separate"/>
      </w:r>
      <w:r>
        <w:rPr>
          <w:rFonts w:hint="eastAsia" w:ascii="Times New Roman" w:hAnsi="Times New Roman" w:eastAsia="宋体" w:cs="Times New Roman"/>
          <w:kern w:val="2"/>
          <w:szCs w:val="24"/>
          <w:lang w:val="en-US" w:eastAsia="zh-CN" w:bidi="ar-SA"/>
        </w:rPr>
        <w:t xml:space="preserve">6.9 </w:t>
      </w:r>
      <w:r>
        <w:rPr>
          <w:rFonts w:hint="eastAsia" w:ascii="宋体" w:hAnsi="宋体" w:eastAsia="宋体" w:cs="Times New Roman"/>
          <w:kern w:val="2"/>
          <w:szCs w:val="24"/>
          <w:lang w:val="en-US" w:eastAsia="zh-CN" w:bidi="ar-SA"/>
        </w:rPr>
        <w:t>电气照明</w:t>
      </w:r>
      <w:r>
        <w:rPr>
          <w:rFonts w:hint="eastAsia" w:ascii="Times New Roman" w:hAnsi="Times New Roman" w:eastAsia="宋体" w:cs="Times New Roman"/>
          <w:kern w:val="2"/>
          <w:szCs w:val="24"/>
          <w:lang w:val="en-US" w:eastAsia="zh-CN" w:bidi="ar-SA"/>
        </w:rPr>
        <w:t>和检修网络</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_Toc13623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40</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_Toc5712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6.10 电缆设施</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_Toc5712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41</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_Toc5880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 xml:space="preserve">6.11 </w:t>
      </w:r>
      <w:r>
        <w:rPr>
          <w:rFonts w:ascii="宋体" w:hAnsi="宋体" w:eastAsia="宋体" w:cs="Times New Roman"/>
          <w:kern w:val="2"/>
          <w:szCs w:val="24"/>
          <w:lang w:val="en-US" w:eastAsia="zh-CN" w:bidi="ar-SA"/>
        </w:rPr>
        <w:t>防雷接地、消防、抗震</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_Toc5880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42</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_Toc8277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6.12 厂内通信</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_Toc8277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42</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37"/>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_Toc15539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44"/>
          <w:szCs w:val="24"/>
          <w:lang w:val="en-US" w:eastAsia="zh-CN" w:bidi="ar-SA"/>
        </w:rPr>
        <w:t xml:space="preserve">7 </w:t>
      </w:r>
      <w:r>
        <w:rPr>
          <w:rFonts w:hint="eastAsia" w:ascii="宋体" w:hAnsi="宋体" w:eastAsia="宋体" w:cs="Times New Roman"/>
          <w:kern w:val="2"/>
          <w:szCs w:val="24"/>
          <w:lang w:val="en-US" w:eastAsia="zh-CN" w:bidi="ar-SA"/>
        </w:rPr>
        <w:t>热工自动化</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_Toc15539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43</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_Toc28396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7.1 概述</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_Toc28396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43</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_Toc28728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7.2 控制方式和装备水平</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_Toc28728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43</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_Toc23196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7.4主要控制系统功能</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_Toc23196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45</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_Toc28167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7.5主要设备选型</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_Toc28167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50</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_Toc9138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7.9仪表供电和供气</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_Toc9138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53</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37"/>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_Toc15323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44"/>
          <w:szCs w:val="24"/>
          <w:lang w:val="en-US" w:eastAsia="zh-CN" w:bidi="ar-SA"/>
        </w:rPr>
        <w:t xml:space="preserve">8 </w:t>
      </w:r>
      <w:r>
        <w:rPr>
          <w:rFonts w:hint="eastAsia" w:ascii="宋体" w:hAnsi="宋体" w:eastAsia="宋体" w:cs="Times New Roman"/>
          <w:kern w:val="2"/>
          <w:szCs w:val="24"/>
          <w:lang w:val="en-US" w:eastAsia="zh-CN" w:bidi="ar-SA"/>
        </w:rPr>
        <w:t>建筑结构部分</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_Toc15323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54</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_Toc27929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8.1 概述</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_Toc27929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54</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_Toc15522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8.2 设计主要技术数据</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_Toc15522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54</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_Toc29419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8.3 建(构)筑物</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_Toc29419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55</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_Toc13651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8.4 地基与基础</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_Toc13651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57</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_Toc641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8.5 结构材料说明</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_Toc641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57</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_Toc20790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8.6 其他</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_Toc20790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58</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37"/>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_Toc10252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44"/>
          <w:szCs w:val="24"/>
          <w:lang w:val="en-US" w:eastAsia="zh-CN" w:bidi="ar-SA"/>
        </w:rPr>
        <w:t xml:space="preserve">9 </w:t>
      </w:r>
      <w:r>
        <w:rPr>
          <w:rFonts w:hint="eastAsia" w:ascii="宋体" w:hAnsi="宋体" w:eastAsia="宋体" w:cs="Times New Roman"/>
          <w:kern w:val="2"/>
          <w:szCs w:val="24"/>
          <w:lang w:val="en-US" w:eastAsia="zh-CN" w:bidi="ar-SA"/>
        </w:rPr>
        <w:t>通风、空调设施</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_Toc10252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59</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_Toc27031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9.1 设计依据</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_Toc27031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59</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_Toc26115 </w:instrText>
      </w:r>
      <w:r>
        <w:rPr>
          <w:rFonts w:hint="eastAsia" w:ascii="宋体" w:hAnsi="宋体" w:eastAsia="宋体" w:cs="宋体"/>
          <w:kern w:val="2"/>
          <w:szCs w:val="24"/>
          <w:lang w:val="en-US" w:eastAsia="zh-CN" w:bidi="ar-SA"/>
        </w:rPr>
        <w:fldChar w:fldCharType="separate"/>
      </w:r>
      <w:r>
        <w:rPr>
          <w:rFonts w:hint="eastAsia" w:ascii="宋体" w:hAnsi="宋体" w:eastAsia="宋体" w:cs="Times New Roman"/>
          <w:kern w:val="2"/>
          <w:szCs w:val="24"/>
          <w:lang w:val="en-US" w:eastAsia="zh-CN" w:bidi="ar-SA"/>
        </w:rPr>
        <w:t>9.2 设计概述</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_Toc26115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59</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37"/>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_Toc13316 </w:instrText>
      </w:r>
      <w:r>
        <w:rPr>
          <w:rFonts w:hint="eastAsia" w:ascii="宋体" w:hAnsi="宋体" w:eastAsia="宋体" w:cs="宋体"/>
          <w:kern w:val="2"/>
          <w:szCs w:val="24"/>
          <w:lang w:val="en-US" w:eastAsia="zh-CN" w:bidi="ar-SA"/>
        </w:rPr>
        <w:fldChar w:fldCharType="separate"/>
      </w:r>
      <w:r>
        <w:rPr>
          <w:rFonts w:hint="eastAsia" w:ascii="Times New Roman" w:hAnsi="Times New Roman" w:eastAsia="宋体" w:cs="Times New Roman"/>
          <w:kern w:val="2"/>
          <w:szCs w:val="24"/>
          <w:lang w:val="en-US" w:eastAsia="zh-CN" w:bidi="ar-SA"/>
        </w:rPr>
        <w:t xml:space="preserve">三   </w:t>
      </w:r>
      <w:r>
        <w:rPr>
          <w:rFonts w:hint="eastAsia" w:ascii="Times New Roman" w:hAnsi="Times New Roman" w:eastAsia="宋体" w:cs="Times New Roman"/>
          <w:kern w:val="2"/>
          <w:szCs w:val="28"/>
          <w:lang w:val="en-US" w:eastAsia="zh-CN" w:bidi="ar-SA"/>
        </w:rPr>
        <w:t>主要</w:t>
      </w:r>
      <w:r>
        <w:rPr>
          <w:rFonts w:ascii="Times New Roman" w:hAnsi="Times New Roman" w:eastAsia="宋体" w:cs="Times New Roman"/>
          <w:kern w:val="2"/>
          <w:szCs w:val="28"/>
          <w:lang w:val="en-US" w:eastAsia="zh-CN" w:bidi="ar-SA"/>
        </w:rPr>
        <w:t>设备备选厂家</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_Toc13316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62</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46"/>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_Toc11493 </w:instrText>
      </w:r>
      <w:r>
        <w:rPr>
          <w:rFonts w:hint="eastAsia" w:ascii="宋体" w:hAnsi="宋体" w:eastAsia="宋体" w:cs="宋体"/>
          <w:kern w:val="2"/>
          <w:szCs w:val="24"/>
          <w:lang w:val="en-US" w:eastAsia="zh-CN" w:bidi="ar-SA"/>
        </w:rPr>
        <w:fldChar w:fldCharType="separate"/>
      </w:r>
      <w:r>
        <w:rPr>
          <w:rFonts w:hint="eastAsia" w:ascii="Times New Roman" w:hAnsi="Times New Roman" w:eastAsia="宋体" w:cs="Times New Roman"/>
          <w:kern w:val="2"/>
          <w:szCs w:val="28"/>
          <w:lang w:val="en-US" w:eastAsia="zh-CN" w:bidi="ar-SA"/>
        </w:rPr>
        <w:t>锅炉</w:t>
      </w:r>
      <w:r>
        <w:rPr>
          <w:rFonts w:ascii="Times New Roman" w:hAnsi="Times New Roman" w:eastAsia="宋体" w:cs="Times New Roman"/>
          <w:kern w:val="2"/>
          <w:szCs w:val="28"/>
          <w:lang w:val="en-US" w:eastAsia="zh-CN" w:bidi="ar-SA"/>
        </w:rPr>
        <w:t>部件清单</w:t>
      </w:r>
      <w:r>
        <w:rPr>
          <w:rFonts w:hint="eastAsia" w:ascii="Times New Roman" w:hAnsi="Times New Roman" w:eastAsia="宋体" w:cs="Times New Roman"/>
          <w:kern w:val="2"/>
          <w:szCs w:val="28"/>
          <w:lang w:val="en-US" w:eastAsia="zh-CN" w:bidi="ar-SA"/>
        </w:rPr>
        <w:t>（空格项由投标方填写）</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_Toc11493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65</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pStyle w:val="37"/>
        <w:tabs>
          <w:tab w:val="right" w:leader="dot" w:pos="8504"/>
        </w:tabs>
        <w:rPr>
          <w:rFonts w:ascii="Times New Roman" w:hAnsi="Times New Roman" w:eastAsia="宋体" w:cs="Times New Roman"/>
          <w:kern w:val="2"/>
          <w:szCs w:val="24"/>
          <w:lang w:val="en-US" w:eastAsia="zh-CN" w:bidi="ar-SA"/>
        </w:rPr>
      </w:pPr>
      <w:r>
        <w:rPr>
          <w:rFonts w:hint="eastAsia" w:ascii="宋体" w:hAnsi="宋体" w:eastAsia="宋体" w:cs="宋体"/>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_Toc21378 </w:instrText>
      </w:r>
      <w:r>
        <w:rPr>
          <w:rFonts w:hint="eastAsia" w:ascii="宋体" w:hAnsi="宋体" w:eastAsia="宋体" w:cs="宋体"/>
          <w:kern w:val="2"/>
          <w:szCs w:val="24"/>
          <w:lang w:val="en-US" w:eastAsia="zh-CN" w:bidi="ar-SA"/>
        </w:rPr>
        <w:fldChar w:fldCharType="separate"/>
      </w:r>
      <w:r>
        <w:rPr>
          <w:rFonts w:hint="eastAsia" w:ascii="Times New Roman" w:hAnsi="Times New Roman" w:eastAsia="宋体" w:cs="Times New Roman"/>
          <w:kern w:val="2"/>
          <w:szCs w:val="24"/>
          <w:lang w:val="en-US" w:eastAsia="zh-CN" w:bidi="ar-SA"/>
        </w:rPr>
        <w:t>四、投标技术文件组成要求</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_Toc21378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66</w:t>
      </w:r>
      <w:r>
        <w:rPr>
          <w:rFonts w:ascii="Times New Roman" w:hAnsi="Times New Roman" w:eastAsia="宋体" w:cs="Times New Roman"/>
          <w:kern w:val="2"/>
          <w:szCs w:val="24"/>
          <w:lang w:val="en-US" w:eastAsia="zh-CN" w:bidi="ar-SA"/>
        </w:rPr>
        <w:fldChar w:fldCharType="end"/>
      </w:r>
      <w:r>
        <w:rPr>
          <w:rFonts w:hint="eastAsia" w:ascii="宋体" w:hAnsi="宋体" w:eastAsia="宋体" w:cs="宋体"/>
          <w:kern w:val="2"/>
          <w:szCs w:val="24"/>
          <w:lang w:val="en-US" w:eastAsia="zh-CN" w:bidi="ar-SA"/>
        </w:rPr>
        <w:fldChar w:fldCharType="end"/>
      </w:r>
    </w:p>
    <w:p>
      <w:pPr>
        <w:rPr>
          <w:rFonts w:hint="eastAsia" w:ascii="宋体" w:hAnsi="宋体" w:eastAsia="宋体" w:cs="宋体"/>
          <w:sz w:val="24"/>
          <w:szCs w:val="24"/>
        </w:rPr>
      </w:pPr>
      <w:r>
        <w:rPr>
          <w:rFonts w:hint="eastAsia" w:ascii="宋体" w:hAnsi="宋体" w:eastAsia="宋体" w:cs="宋体"/>
          <w:kern w:val="2"/>
          <w:szCs w:val="24"/>
          <w:lang w:val="en-US" w:eastAsia="zh-CN" w:bidi="ar-SA"/>
        </w:rPr>
        <w:fldChar w:fldCharType="end"/>
      </w:r>
    </w:p>
    <w:p>
      <w:pPr>
        <w:pStyle w:val="2"/>
        <w:numPr>
          <w:ilvl w:val="0"/>
          <w:numId w:val="0"/>
        </w:numPr>
        <w:jc w:val="center"/>
        <w:sectPr>
          <w:headerReference r:id="rId10" w:type="default"/>
          <w:footerReference r:id="rId11" w:type="default"/>
          <w:pgSz w:w="11906" w:h="16838"/>
          <w:pgMar w:top="1899" w:right="1701" w:bottom="1928" w:left="1701" w:header="1418" w:footer="1701" w:gutter="0"/>
          <w:cols w:space="720" w:num="1"/>
          <w:docGrid w:linePitch="312"/>
        </w:sectPr>
      </w:pPr>
      <w:bookmarkStart w:id="2" w:name="_Toc12090990"/>
      <w:bookmarkStart w:id="3" w:name="_Toc54863216"/>
    </w:p>
    <w:p>
      <w:pPr>
        <w:pStyle w:val="2"/>
        <w:numPr>
          <w:ilvl w:val="0"/>
          <w:numId w:val="0"/>
        </w:numPr>
        <w:jc w:val="center"/>
        <w:rPr>
          <w:szCs w:val="28"/>
        </w:rPr>
      </w:pPr>
      <w:bookmarkStart w:id="4" w:name="_Toc438325512"/>
      <w:bookmarkStart w:id="5" w:name="_Toc22900"/>
      <w:bookmarkStart w:id="6" w:name="_Toc9793"/>
      <w:r>
        <w:rPr>
          <w:szCs w:val="28"/>
        </w:rPr>
        <w:t>一</w:t>
      </w:r>
      <w:r>
        <w:rPr>
          <w:rFonts w:hint="eastAsia"/>
          <w:szCs w:val="28"/>
        </w:rPr>
        <w:t xml:space="preserve">  </w:t>
      </w:r>
      <w:r>
        <w:rPr>
          <w:szCs w:val="28"/>
        </w:rPr>
        <w:t>工程概况与内容</w:t>
      </w:r>
      <w:bookmarkEnd w:id="2"/>
      <w:bookmarkEnd w:id="3"/>
      <w:bookmarkEnd w:id="4"/>
      <w:bookmarkEnd w:id="5"/>
      <w:bookmarkEnd w:id="6"/>
    </w:p>
    <w:p>
      <w:pPr>
        <w:pStyle w:val="8"/>
        <w:numPr>
          <w:ilvl w:val="0"/>
          <w:numId w:val="6"/>
        </w:numPr>
        <w:adjustRightInd/>
        <w:snapToGrid w:val="0"/>
        <w:spacing w:beforeLines="50" w:afterLines="50" w:line="360" w:lineRule="auto"/>
        <w:rPr>
          <w:szCs w:val="28"/>
        </w:rPr>
      </w:pPr>
      <w:bookmarkStart w:id="7" w:name="_Toc54863217"/>
      <w:bookmarkStart w:id="8" w:name="_Toc53975296"/>
      <w:bookmarkStart w:id="9" w:name="_Toc438325513"/>
      <w:bookmarkStart w:id="10" w:name="_Toc1207"/>
      <w:r>
        <w:rPr>
          <w:szCs w:val="28"/>
        </w:rPr>
        <w:t>工程概况</w:t>
      </w:r>
      <w:bookmarkEnd w:id="7"/>
      <w:bookmarkEnd w:id="8"/>
      <w:bookmarkEnd w:id="9"/>
      <w:bookmarkEnd w:id="10"/>
    </w:p>
    <w:p>
      <w:pPr>
        <w:spacing w:line="360" w:lineRule="auto"/>
        <w:ind w:firstLine="420"/>
        <w:rPr>
          <w:rFonts w:hAnsi="宋体"/>
          <w:sz w:val="28"/>
          <w:szCs w:val="28"/>
        </w:rPr>
      </w:pPr>
      <w:r>
        <w:rPr>
          <w:rFonts w:hint="eastAsia" w:hAnsi="宋体"/>
          <w:sz w:val="28"/>
          <w:szCs w:val="28"/>
        </w:rPr>
        <w:t>芜湖新兴铸管有限责任公司为充分利用厂区煤气资源，提高自发电率，新建65MW高温超高压发电机组</w:t>
      </w:r>
      <w:r>
        <w:rPr>
          <w:rFonts w:hAnsi="宋体"/>
          <w:sz w:val="28"/>
          <w:szCs w:val="28"/>
        </w:rPr>
        <w:t>，</w:t>
      </w:r>
      <w:r>
        <w:rPr>
          <w:rFonts w:hint="eastAsia" w:hAnsi="宋体"/>
          <w:sz w:val="28"/>
          <w:szCs w:val="28"/>
        </w:rPr>
        <w:t>项目主要设施包括一套65MW凝汽式汽轮再热发电机组及其辅助设施、一台220t/h高温超高压燃气锅炉及其辅助设施、80m高混凝土烟囱、循环水泵房及自然通风冷却塔及其公辅系统</w:t>
      </w:r>
      <w:r>
        <w:rPr>
          <w:rFonts w:hAnsi="宋体"/>
          <w:sz w:val="28"/>
          <w:szCs w:val="28"/>
        </w:rPr>
        <w:t>。</w:t>
      </w:r>
    </w:p>
    <w:p>
      <w:pPr>
        <w:pStyle w:val="8"/>
        <w:numPr>
          <w:ilvl w:val="0"/>
          <w:numId w:val="6"/>
        </w:numPr>
        <w:adjustRightInd/>
        <w:snapToGrid w:val="0"/>
        <w:spacing w:beforeLines="50" w:afterLines="50" w:line="360" w:lineRule="auto"/>
        <w:rPr>
          <w:szCs w:val="28"/>
        </w:rPr>
      </w:pPr>
      <w:bookmarkStart w:id="11" w:name="_Toc438325514"/>
      <w:bookmarkStart w:id="12" w:name="_Toc54863218"/>
      <w:bookmarkStart w:id="13" w:name="_Toc22253"/>
      <w:r>
        <w:rPr>
          <w:szCs w:val="28"/>
        </w:rPr>
        <w:t>建设范围</w:t>
      </w:r>
      <w:bookmarkEnd w:id="11"/>
      <w:bookmarkEnd w:id="12"/>
      <w:bookmarkEnd w:id="13"/>
    </w:p>
    <w:p>
      <w:pPr>
        <w:spacing w:line="360" w:lineRule="auto"/>
        <w:ind w:firstLine="420"/>
        <w:rPr>
          <w:rFonts w:hAnsi="宋体"/>
          <w:sz w:val="28"/>
          <w:szCs w:val="28"/>
        </w:rPr>
      </w:pPr>
      <w:r>
        <w:rPr>
          <w:rFonts w:hAnsi="宋体"/>
          <w:sz w:val="28"/>
          <w:szCs w:val="28"/>
        </w:rPr>
        <w:t>建设范围为厂区</w:t>
      </w:r>
      <w:r>
        <w:rPr>
          <w:rFonts w:hint="eastAsia" w:hAnsi="宋体"/>
          <w:sz w:val="28"/>
          <w:szCs w:val="28"/>
        </w:rPr>
        <w:t>红线</w:t>
      </w:r>
      <w:r>
        <w:rPr>
          <w:rFonts w:hAnsi="宋体"/>
          <w:sz w:val="28"/>
          <w:szCs w:val="28"/>
        </w:rPr>
        <w:t>内生产区的生产系统和生产辅助系统</w:t>
      </w:r>
      <w:r>
        <w:rPr>
          <w:rFonts w:hint="eastAsia" w:hAnsi="宋体"/>
          <w:sz w:val="28"/>
          <w:szCs w:val="28"/>
        </w:rPr>
        <w:t>。</w:t>
      </w:r>
    </w:p>
    <w:p>
      <w:pPr>
        <w:spacing w:line="360" w:lineRule="auto"/>
        <w:ind w:firstLine="420"/>
        <w:rPr>
          <w:rFonts w:hAnsi="宋体"/>
          <w:sz w:val="28"/>
          <w:szCs w:val="28"/>
        </w:rPr>
      </w:pPr>
      <w:r>
        <w:rPr>
          <w:rFonts w:hint="eastAsia" w:hAnsi="宋体"/>
          <w:sz w:val="28"/>
          <w:szCs w:val="28"/>
        </w:rPr>
        <w:t>主要包括：</w:t>
      </w:r>
    </w:p>
    <w:p>
      <w:pPr>
        <w:spacing w:line="360" w:lineRule="auto"/>
        <w:ind w:firstLine="420"/>
        <w:rPr>
          <w:rFonts w:hAnsi="宋体"/>
          <w:sz w:val="28"/>
          <w:szCs w:val="28"/>
        </w:rPr>
      </w:pPr>
      <w:r>
        <w:rPr>
          <w:rFonts w:hAnsi="宋体"/>
          <w:sz w:val="28"/>
          <w:szCs w:val="28"/>
        </w:rPr>
        <w:t>——主厂房1座</w:t>
      </w:r>
      <w:r>
        <w:rPr>
          <w:rFonts w:hint="eastAsia" w:hAnsi="宋体"/>
          <w:sz w:val="28"/>
          <w:szCs w:val="28"/>
        </w:rPr>
        <w:t>（包括1台220t/h高温超高压煤气锅炉、1套65MW高温超高压</w:t>
      </w:r>
      <w:r>
        <w:rPr>
          <w:rFonts w:hAnsi="宋体"/>
          <w:sz w:val="28"/>
          <w:szCs w:val="28"/>
        </w:rPr>
        <w:t>一次中间再热凝汽式汽轮机</w:t>
      </w:r>
      <w:r>
        <w:rPr>
          <w:rFonts w:hint="eastAsia" w:hAnsi="宋体"/>
          <w:sz w:val="28"/>
          <w:szCs w:val="28"/>
        </w:rPr>
        <w:t>、1套70MW发电机组以及配套辅机）</w:t>
      </w:r>
      <w:r>
        <w:rPr>
          <w:rFonts w:hAnsi="宋体"/>
          <w:sz w:val="28"/>
          <w:szCs w:val="28"/>
        </w:rPr>
        <w:t>；</w:t>
      </w:r>
    </w:p>
    <w:p>
      <w:pPr>
        <w:spacing w:line="360" w:lineRule="auto"/>
        <w:ind w:firstLine="420"/>
        <w:rPr>
          <w:rFonts w:hAnsi="宋体"/>
          <w:sz w:val="28"/>
          <w:szCs w:val="28"/>
        </w:rPr>
      </w:pPr>
      <w:r>
        <w:rPr>
          <w:rFonts w:hAnsi="宋体"/>
          <w:sz w:val="28"/>
          <w:szCs w:val="28"/>
        </w:rPr>
        <w:t>——</w:t>
      </w:r>
      <w:r>
        <w:rPr>
          <w:rFonts w:hint="eastAsia" w:hAnsi="宋体"/>
          <w:sz w:val="28"/>
          <w:szCs w:val="28"/>
        </w:rPr>
        <w:t>项目配套循环冷却水系统（含循环</w:t>
      </w:r>
      <w:r>
        <w:rPr>
          <w:rFonts w:hAnsi="宋体"/>
          <w:sz w:val="28"/>
          <w:szCs w:val="28"/>
        </w:rPr>
        <w:t>水泵房、</w:t>
      </w:r>
      <w:r>
        <w:rPr>
          <w:rFonts w:hint="eastAsia" w:hAnsi="宋体"/>
          <w:sz w:val="28"/>
          <w:szCs w:val="28"/>
        </w:rPr>
        <w:t>自然通风</w:t>
      </w:r>
      <w:r>
        <w:rPr>
          <w:rFonts w:hAnsi="宋体"/>
          <w:sz w:val="28"/>
          <w:szCs w:val="28"/>
        </w:rPr>
        <w:t>冷却塔</w:t>
      </w:r>
      <w:r>
        <w:rPr>
          <w:rFonts w:hint="eastAsia" w:hAnsi="宋体"/>
          <w:sz w:val="28"/>
          <w:szCs w:val="28"/>
        </w:rPr>
        <w:t>）以及消防水、生活水等给排水设施。</w:t>
      </w:r>
    </w:p>
    <w:p>
      <w:pPr>
        <w:spacing w:line="360" w:lineRule="auto"/>
        <w:ind w:firstLine="420"/>
        <w:rPr>
          <w:rFonts w:hAnsi="宋体"/>
          <w:sz w:val="28"/>
          <w:szCs w:val="28"/>
        </w:rPr>
      </w:pPr>
      <w:r>
        <w:rPr>
          <w:rFonts w:hAnsi="宋体"/>
          <w:sz w:val="28"/>
          <w:szCs w:val="28"/>
        </w:rPr>
        <w:t>——</w:t>
      </w:r>
      <w:r>
        <w:rPr>
          <w:rFonts w:hint="eastAsia" w:hAnsi="宋体"/>
          <w:sz w:val="28"/>
          <w:szCs w:val="28"/>
        </w:rPr>
        <w:t>项目配套的电气</w:t>
      </w:r>
      <w:r>
        <w:rPr>
          <w:rFonts w:hAnsi="宋体"/>
          <w:sz w:val="28"/>
          <w:szCs w:val="28"/>
        </w:rPr>
        <w:t>系统；</w:t>
      </w:r>
    </w:p>
    <w:p>
      <w:pPr>
        <w:spacing w:line="360" w:lineRule="auto"/>
        <w:ind w:firstLine="420"/>
        <w:rPr>
          <w:rFonts w:hAnsi="宋体"/>
          <w:sz w:val="28"/>
          <w:szCs w:val="28"/>
        </w:rPr>
      </w:pPr>
      <w:r>
        <w:rPr>
          <w:rFonts w:hAnsi="宋体"/>
          <w:sz w:val="28"/>
          <w:szCs w:val="28"/>
        </w:rPr>
        <w:t>——</w:t>
      </w:r>
      <w:r>
        <w:rPr>
          <w:rFonts w:hint="eastAsia" w:hAnsi="宋体"/>
          <w:sz w:val="28"/>
          <w:szCs w:val="28"/>
        </w:rPr>
        <w:t>项目配套的热工检测与控制系统</w:t>
      </w:r>
      <w:r>
        <w:rPr>
          <w:rFonts w:hAnsi="宋体"/>
          <w:sz w:val="28"/>
          <w:szCs w:val="28"/>
        </w:rPr>
        <w:t>；</w:t>
      </w:r>
    </w:p>
    <w:p>
      <w:pPr>
        <w:spacing w:line="360" w:lineRule="auto"/>
        <w:ind w:firstLine="420"/>
        <w:rPr>
          <w:rFonts w:hint="eastAsia" w:hAnsi="宋体"/>
          <w:sz w:val="28"/>
          <w:szCs w:val="28"/>
        </w:rPr>
      </w:pPr>
      <w:r>
        <w:rPr>
          <w:rFonts w:hAnsi="宋体"/>
          <w:sz w:val="28"/>
          <w:szCs w:val="28"/>
        </w:rPr>
        <w:t>——</w:t>
      </w:r>
      <w:r>
        <w:rPr>
          <w:rFonts w:hint="eastAsia" w:hAnsi="宋体"/>
          <w:sz w:val="28"/>
          <w:szCs w:val="28"/>
        </w:rPr>
        <w:t>项目红线范围内的相关配套能源介质管网。</w:t>
      </w:r>
    </w:p>
    <w:p>
      <w:pPr>
        <w:pStyle w:val="8"/>
        <w:numPr>
          <w:ilvl w:val="0"/>
          <w:numId w:val="6"/>
        </w:numPr>
        <w:adjustRightInd/>
        <w:snapToGrid w:val="0"/>
        <w:spacing w:beforeLines="50" w:afterLines="50" w:line="360" w:lineRule="auto"/>
        <w:rPr>
          <w:rFonts w:hint="eastAsia"/>
          <w:szCs w:val="28"/>
          <w:lang w:val="en-US" w:eastAsia="zh-CN"/>
        </w:rPr>
      </w:pPr>
      <w:r>
        <w:rPr>
          <w:rFonts w:hint="eastAsia"/>
          <w:szCs w:val="28"/>
          <w:lang w:val="en-US" w:eastAsia="zh-CN"/>
        </w:rPr>
        <w:t>验收标准及考核指标</w:t>
      </w:r>
    </w:p>
    <w:p>
      <w:pPr>
        <w:pStyle w:val="8"/>
        <w:numPr>
          <w:ilvl w:val="2"/>
          <w:numId w:val="0"/>
        </w:numPr>
        <w:adjustRightInd/>
        <w:snapToGrid w:val="0"/>
        <w:spacing w:beforeLines="50" w:afterLines="50" w:line="360" w:lineRule="auto"/>
        <w:ind w:leftChars="0"/>
        <w:rPr>
          <w:rFonts w:hint="eastAsia"/>
          <w:b w:val="0"/>
          <w:bCs/>
          <w:lang w:val="en-US" w:eastAsia="zh-CN"/>
        </w:rPr>
      </w:pPr>
      <w:r>
        <w:rPr>
          <w:rFonts w:hint="eastAsia" w:eastAsia="仿宋_GB2312"/>
          <w:szCs w:val="28"/>
          <w:lang w:val="en-US" w:eastAsia="zh-CN"/>
        </w:rPr>
        <w:t xml:space="preserve"> </w:t>
      </w:r>
      <w:r>
        <w:rPr>
          <w:rFonts w:hint="eastAsia"/>
          <w:b w:val="0"/>
          <w:bCs/>
          <w:lang w:val="en-US" w:eastAsia="zh-CN"/>
        </w:rPr>
        <w:t xml:space="preserve">  3.1验收标准:</w:t>
      </w:r>
    </w:p>
    <w:p>
      <w:pPr>
        <w:pStyle w:val="8"/>
        <w:numPr>
          <w:ilvl w:val="2"/>
          <w:numId w:val="0"/>
        </w:numPr>
        <w:adjustRightInd/>
        <w:snapToGrid w:val="0"/>
        <w:spacing w:beforeLines="50" w:afterLines="50" w:line="360" w:lineRule="auto"/>
        <w:ind w:leftChars="0"/>
        <w:rPr>
          <w:rFonts w:hint="eastAsia"/>
          <w:lang w:val="en-US" w:eastAsia="zh-CN"/>
        </w:rPr>
      </w:pPr>
      <w:r>
        <w:rPr>
          <w:rFonts w:hint="eastAsia"/>
          <w:b w:val="0"/>
          <w:bCs/>
          <w:lang w:val="en-US" w:eastAsia="zh-CN"/>
        </w:rPr>
        <w:t xml:space="preserve">   3.1.1发电整体单耗要求，运行达产时，折合高炉煤气单耗不大于3.0立/KW h。</w:t>
      </w:r>
    </w:p>
    <w:p>
      <w:pPr>
        <w:spacing w:line="360" w:lineRule="auto"/>
        <w:ind w:firstLine="420"/>
        <w:rPr>
          <w:rFonts w:hint="eastAsia" w:ascii="Times New Roman" w:hAnsi="宋体" w:eastAsia="宋体" w:cs="Times New Roman"/>
          <w:b w:val="0"/>
          <w:kern w:val="2"/>
          <w:sz w:val="28"/>
          <w:szCs w:val="28"/>
          <w:lang w:val="en-US" w:eastAsia="zh-CN" w:bidi="ar-SA"/>
        </w:rPr>
      </w:pPr>
      <w:r>
        <w:rPr>
          <w:rFonts w:hint="eastAsia" w:hAnsi="宋体" w:cs="Times New Roman"/>
          <w:b w:val="0"/>
          <w:kern w:val="2"/>
          <w:sz w:val="28"/>
          <w:szCs w:val="28"/>
          <w:lang w:val="en-US" w:eastAsia="zh-CN" w:bidi="ar-SA"/>
        </w:rPr>
        <w:t>3.1.2</w:t>
      </w:r>
      <w:r>
        <w:rPr>
          <w:rFonts w:hint="eastAsia" w:ascii="Times New Roman" w:hAnsi="宋体" w:eastAsia="宋体" w:cs="Times New Roman"/>
          <w:b w:val="0"/>
          <w:kern w:val="2"/>
          <w:sz w:val="28"/>
          <w:szCs w:val="28"/>
          <w:lang w:val="en-US" w:eastAsia="zh-CN" w:bidi="ar-SA"/>
        </w:rPr>
        <w:t>自用电率</w:t>
      </w:r>
      <w:r>
        <w:rPr>
          <w:rFonts w:hint="eastAsia" w:hAnsi="宋体" w:cs="Times New Roman"/>
          <w:b w:val="0"/>
          <w:kern w:val="2"/>
          <w:sz w:val="28"/>
          <w:szCs w:val="28"/>
          <w:lang w:val="en-US" w:eastAsia="zh-CN" w:bidi="ar-SA"/>
        </w:rPr>
        <w:t>不大于5.8</w:t>
      </w:r>
      <w:r>
        <w:rPr>
          <w:rFonts w:hint="eastAsia" w:ascii="Times New Roman" w:hAnsi="宋体" w:eastAsia="宋体" w:cs="Times New Roman"/>
          <w:b w:val="0"/>
          <w:kern w:val="2"/>
          <w:sz w:val="28"/>
          <w:szCs w:val="28"/>
          <w:lang w:val="en-US" w:eastAsia="zh-CN" w:bidi="ar-SA"/>
        </w:rPr>
        <w:t>%。</w:t>
      </w:r>
    </w:p>
    <w:p>
      <w:pPr>
        <w:spacing w:line="360" w:lineRule="auto"/>
        <w:ind w:firstLine="420"/>
        <w:rPr>
          <w:rFonts w:hint="eastAsia" w:hAnsi="宋体" w:cs="Times New Roman"/>
          <w:b w:val="0"/>
          <w:kern w:val="2"/>
          <w:sz w:val="28"/>
          <w:szCs w:val="28"/>
          <w:lang w:val="en-US" w:eastAsia="zh-CN" w:bidi="ar-SA"/>
        </w:rPr>
      </w:pPr>
      <w:r>
        <w:rPr>
          <w:rFonts w:hint="eastAsia" w:hAnsi="宋体" w:cs="Times New Roman"/>
          <w:b w:val="0"/>
          <w:kern w:val="2"/>
          <w:sz w:val="28"/>
          <w:szCs w:val="28"/>
          <w:lang w:val="en-US" w:eastAsia="zh-CN" w:bidi="ar-SA"/>
        </w:rPr>
        <w:t>3.1.3连续72小时运行，发电额定发电功率达到65MW。</w:t>
      </w:r>
    </w:p>
    <w:p>
      <w:pPr>
        <w:spacing w:line="360" w:lineRule="auto"/>
        <w:ind w:firstLine="420"/>
        <w:rPr>
          <w:rFonts w:hint="eastAsia" w:hAnsi="宋体" w:cs="Times New Roman"/>
          <w:b w:val="0"/>
          <w:kern w:val="2"/>
          <w:sz w:val="28"/>
          <w:szCs w:val="28"/>
          <w:lang w:val="en-US" w:eastAsia="zh-CN" w:bidi="ar-SA"/>
        </w:rPr>
      </w:pPr>
      <w:r>
        <w:rPr>
          <w:rFonts w:hint="eastAsia" w:hAnsi="宋体" w:cs="Times New Roman"/>
          <w:b w:val="0"/>
          <w:kern w:val="2"/>
          <w:sz w:val="28"/>
          <w:szCs w:val="28"/>
          <w:lang w:val="en-US" w:eastAsia="zh-CN" w:bidi="ar-SA"/>
        </w:rPr>
        <w:t>3.2考核指标：</w:t>
      </w:r>
    </w:p>
    <w:p>
      <w:pPr>
        <w:spacing w:line="360" w:lineRule="auto"/>
        <w:ind w:firstLine="420"/>
        <w:rPr>
          <w:rFonts w:hint="eastAsia" w:hAnsi="宋体" w:cs="Times New Roman"/>
          <w:b w:val="0"/>
          <w:kern w:val="2"/>
          <w:sz w:val="28"/>
          <w:szCs w:val="28"/>
          <w:lang w:val="en-US" w:eastAsia="zh-CN" w:bidi="ar-SA"/>
        </w:rPr>
      </w:pPr>
      <w:r>
        <w:rPr>
          <w:rFonts w:hint="eastAsia" w:hAnsi="宋体" w:cs="Times New Roman"/>
          <w:b w:val="0"/>
          <w:kern w:val="2"/>
          <w:sz w:val="28"/>
          <w:szCs w:val="28"/>
          <w:lang w:val="en-US" w:eastAsia="zh-CN" w:bidi="ar-SA"/>
        </w:rPr>
        <w:t>3.2.1工期9个月。2017年1月20日前投产。</w:t>
      </w:r>
    </w:p>
    <w:p>
      <w:pPr>
        <w:spacing w:line="360" w:lineRule="auto"/>
        <w:rPr>
          <w:rFonts w:hint="eastAsia" w:hAnsi="宋体" w:cs="Times New Roman"/>
          <w:b w:val="0"/>
          <w:color w:val="FF00FF"/>
          <w:kern w:val="2"/>
          <w:sz w:val="28"/>
          <w:szCs w:val="28"/>
          <w:lang w:val="en-US" w:eastAsia="zh-CN" w:bidi="ar-SA"/>
        </w:rPr>
      </w:pPr>
      <w:r>
        <w:rPr>
          <w:rFonts w:hint="eastAsia" w:hAnsi="宋体" w:cs="Times New Roman"/>
          <w:b w:val="0"/>
          <w:color w:val="auto"/>
          <w:kern w:val="2"/>
          <w:sz w:val="28"/>
          <w:szCs w:val="28"/>
          <w:lang w:val="en-US" w:eastAsia="zh-CN" w:bidi="ar-SA"/>
        </w:rPr>
        <w:t xml:space="preserve">   3.2.2 折合高炉煤气单耗考核：每超过0.1</w:t>
      </w:r>
      <w:r>
        <w:rPr>
          <w:rFonts w:hint="eastAsia" w:ascii="Times New Roman" w:hAnsi="宋体" w:eastAsia="宋体" w:cs="Times New Roman"/>
          <w:b w:val="0"/>
          <w:color w:val="auto"/>
          <w:kern w:val="2"/>
          <w:sz w:val="28"/>
          <w:szCs w:val="28"/>
          <w:lang w:val="en-US" w:eastAsia="zh-CN" w:bidi="ar-SA"/>
        </w:rPr>
        <w:t>立/KW h</w:t>
      </w:r>
      <w:r>
        <w:rPr>
          <w:rFonts w:hint="eastAsia" w:hAnsi="宋体" w:cs="Times New Roman"/>
          <w:b w:val="0"/>
          <w:color w:val="auto"/>
          <w:kern w:val="2"/>
          <w:sz w:val="28"/>
          <w:szCs w:val="28"/>
          <w:lang w:val="en-US" w:eastAsia="zh-CN" w:bidi="ar-SA"/>
        </w:rPr>
        <w:t>，考核100万元。计算方法：如验收后的折合高炉煤气为3.2</w:t>
      </w:r>
      <w:r>
        <w:rPr>
          <w:rFonts w:hint="eastAsia" w:ascii="Times New Roman" w:hAnsi="宋体" w:eastAsia="宋体" w:cs="Times New Roman"/>
          <w:b w:val="0"/>
          <w:color w:val="auto"/>
          <w:kern w:val="2"/>
          <w:sz w:val="28"/>
          <w:szCs w:val="28"/>
          <w:lang w:val="en-US" w:eastAsia="zh-CN" w:bidi="ar-SA"/>
        </w:rPr>
        <w:t>立/KW h</w:t>
      </w:r>
      <w:r>
        <w:rPr>
          <w:rFonts w:hint="eastAsia" w:hAnsi="宋体" w:cs="Times New Roman"/>
          <w:b w:val="0"/>
          <w:color w:val="auto"/>
          <w:kern w:val="2"/>
          <w:sz w:val="28"/>
          <w:szCs w:val="28"/>
          <w:lang w:val="en-US" w:eastAsia="zh-CN" w:bidi="ar-SA"/>
        </w:rPr>
        <w:t>，则考核</w:t>
      </w:r>
      <w:r>
        <w:rPr>
          <w:rFonts w:hint="eastAsia" w:hAnsi="宋体" w:cs="Times New Roman"/>
          <w:b w:val="0"/>
          <w:kern w:val="2"/>
          <w:sz w:val="28"/>
          <w:szCs w:val="28"/>
          <w:lang w:val="en-US" w:eastAsia="zh-CN" w:bidi="ar-SA"/>
        </w:rPr>
        <w:t>金额为(3.2-3.0)/0.1x100万=200万。</w:t>
      </w:r>
    </w:p>
    <w:p>
      <w:pPr>
        <w:spacing w:line="360" w:lineRule="auto"/>
        <w:ind w:firstLine="420"/>
        <w:rPr>
          <w:rFonts w:hint="eastAsia" w:hAnsi="宋体" w:cs="Times New Roman"/>
          <w:b w:val="0"/>
          <w:color w:val="auto"/>
          <w:kern w:val="2"/>
          <w:sz w:val="28"/>
          <w:szCs w:val="28"/>
          <w:lang w:val="en-US" w:eastAsia="zh-CN" w:bidi="ar-SA"/>
        </w:rPr>
      </w:pPr>
      <w:r>
        <w:rPr>
          <w:rFonts w:hint="eastAsia" w:hAnsi="宋体" w:cs="Times New Roman"/>
          <w:b w:val="0"/>
          <w:color w:val="auto"/>
          <w:kern w:val="2"/>
          <w:sz w:val="28"/>
          <w:szCs w:val="28"/>
          <w:lang w:val="en-US" w:eastAsia="zh-CN" w:bidi="ar-SA"/>
        </w:rPr>
        <w:t>3.2.3 自用电率考核：每超过0.1%，考核100万。如验收后的自用电率为6.0%，则考核金额为(6.0-5.8)/0.1x100万=200万。</w:t>
      </w:r>
    </w:p>
    <w:p>
      <w:pPr>
        <w:spacing w:line="360" w:lineRule="auto"/>
        <w:ind w:firstLine="420"/>
        <w:rPr>
          <w:rFonts w:hint="eastAsia" w:hAnsi="宋体" w:cs="Times New Roman"/>
          <w:b w:val="0"/>
          <w:color w:val="auto"/>
          <w:kern w:val="2"/>
          <w:sz w:val="28"/>
          <w:szCs w:val="28"/>
          <w:lang w:val="en-US" w:eastAsia="zh-CN" w:bidi="ar-SA"/>
        </w:rPr>
      </w:pPr>
      <w:r>
        <w:rPr>
          <w:rFonts w:hint="eastAsia" w:hAnsi="宋体" w:cs="Times New Roman"/>
          <w:b w:val="0"/>
          <w:color w:val="auto"/>
          <w:kern w:val="2"/>
          <w:sz w:val="28"/>
          <w:szCs w:val="28"/>
          <w:lang w:val="en-US" w:eastAsia="zh-CN" w:bidi="ar-SA"/>
        </w:rPr>
        <w:t>3.2.4发电功率考核：考核最小计量单位为1MW,考核金额为200万。</w:t>
      </w:r>
    </w:p>
    <w:p>
      <w:pPr>
        <w:spacing w:line="360" w:lineRule="auto"/>
        <w:rPr>
          <w:rFonts w:hint="eastAsia" w:hAnsi="宋体" w:cs="Times New Roman"/>
          <w:b w:val="0"/>
          <w:color w:val="auto"/>
          <w:kern w:val="2"/>
          <w:sz w:val="28"/>
          <w:szCs w:val="28"/>
          <w:lang w:val="en-US" w:eastAsia="zh-CN" w:bidi="ar-SA"/>
        </w:rPr>
      </w:pPr>
      <w:r>
        <w:rPr>
          <w:rFonts w:hint="eastAsia" w:hAnsi="宋体" w:cs="Times New Roman"/>
          <w:b w:val="0"/>
          <w:color w:val="auto"/>
          <w:kern w:val="2"/>
          <w:sz w:val="28"/>
          <w:szCs w:val="28"/>
          <w:lang w:val="en-US" w:eastAsia="zh-CN" w:bidi="ar-SA"/>
        </w:rPr>
        <w:t>如验收后的发电功率为64MW，则考核金额为(65-64)x200万=200万。</w:t>
      </w:r>
    </w:p>
    <w:p>
      <w:pPr>
        <w:spacing w:line="360" w:lineRule="auto"/>
        <w:rPr>
          <w:rFonts w:hint="eastAsia" w:hAnsi="宋体" w:cs="Times New Roman"/>
          <w:b w:val="0"/>
          <w:color w:val="auto"/>
          <w:kern w:val="2"/>
          <w:sz w:val="28"/>
          <w:szCs w:val="28"/>
          <w:lang w:val="en-US" w:eastAsia="zh-CN" w:bidi="ar-SA"/>
        </w:rPr>
      </w:pPr>
      <w:r>
        <w:rPr>
          <w:rFonts w:hint="eastAsia" w:hAnsi="宋体" w:cs="Times New Roman"/>
          <w:b w:val="0"/>
          <w:color w:val="auto"/>
          <w:kern w:val="2"/>
          <w:sz w:val="28"/>
          <w:szCs w:val="28"/>
          <w:lang w:val="en-US" w:eastAsia="zh-CN" w:bidi="ar-SA"/>
        </w:rPr>
        <w:t xml:space="preserve">   3.2.5 投产日期考核：每推迟一天考核10万。如2017年1月21日投产，则考核金额为10万。</w:t>
      </w:r>
    </w:p>
    <w:p>
      <w:pPr>
        <w:spacing w:line="360" w:lineRule="auto"/>
        <w:ind w:firstLine="420"/>
        <w:rPr>
          <w:rFonts w:hAnsi="宋体"/>
          <w:sz w:val="28"/>
          <w:szCs w:val="28"/>
        </w:rPr>
      </w:pPr>
    </w:p>
    <w:p>
      <w:pPr>
        <w:pStyle w:val="8"/>
        <w:numPr>
          <w:ilvl w:val="0"/>
          <w:numId w:val="6"/>
        </w:numPr>
        <w:adjustRightInd/>
        <w:snapToGrid w:val="0"/>
        <w:spacing w:beforeLines="50" w:afterLines="50" w:line="360" w:lineRule="auto"/>
        <w:rPr>
          <w:szCs w:val="28"/>
        </w:rPr>
      </w:pPr>
      <w:bookmarkStart w:id="14" w:name="_Toc438325515"/>
      <w:bookmarkStart w:id="15" w:name="_Toc27003"/>
      <w:r>
        <w:rPr>
          <w:szCs w:val="28"/>
        </w:rPr>
        <w:t>能源介质</w:t>
      </w:r>
      <w:bookmarkEnd w:id="14"/>
      <w:bookmarkEnd w:id="15"/>
    </w:p>
    <w:p>
      <w:pPr>
        <w:rPr>
          <w:sz w:val="28"/>
          <w:szCs w:val="28"/>
        </w:rPr>
      </w:pPr>
      <w:r>
        <w:rPr>
          <w:sz w:val="28"/>
          <w:szCs w:val="28"/>
        </w:rPr>
        <w:t>能源介质接点如下：</w:t>
      </w:r>
    </w:p>
    <w:tbl>
      <w:tblPr>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662"/>
        <w:gridCol w:w="1097"/>
        <w:gridCol w:w="1134"/>
        <w:gridCol w:w="1210"/>
        <w:gridCol w:w="991"/>
        <w:gridCol w:w="992"/>
        <w:gridCol w:w="1550"/>
      </w:tblGrid>
      <w:tr>
        <w:trPr>
          <w:trHeight w:val="397" w:hRule="atLeast"/>
          <w:tblHeader/>
          <w:jc w:val="center"/>
        </w:trPr>
        <w:tc>
          <w:tcPr>
            <w:tcW w:w="700" w:type="dxa"/>
            <w:vAlign w:val="center"/>
          </w:tcPr>
          <w:p>
            <w:pPr>
              <w:jc w:val="center"/>
              <w:rPr>
                <w:sz w:val="18"/>
                <w:szCs w:val="18"/>
              </w:rPr>
            </w:pPr>
            <w:r>
              <w:rPr>
                <w:sz w:val="18"/>
                <w:szCs w:val="18"/>
              </w:rPr>
              <w:t>序号</w:t>
            </w:r>
          </w:p>
        </w:tc>
        <w:tc>
          <w:tcPr>
            <w:tcW w:w="1662" w:type="dxa"/>
            <w:vAlign w:val="center"/>
          </w:tcPr>
          <w:p>
            <w:pPr>
              <w:jc w:val="center"/>
              <w:rPr>
                <w:sz w:val="18"/>
                <w:szCs w:val="18"/>
              </w:rPr>
            </w:pPr>
            <w:r>
              <w:rPr>
                <w:sz w:val="18"/>
                <w:szCs w:val="18"/>
              </w:rPr>
              <w:t>介质名称</w:t>
            </w:r>
          </w:p>
        </w:tc>
        <w:tc>
          <w:tcPr>
            <w:tcW w:w="1097" w:type="dxa"/>
            <w:vAlign w:val="center"/>
          </w:tcPr>
          <w:p>
            <w:pPr>
              <w:jc w:val="center"/>
              <w:rPr>
                <w:sz w:val="18"/>
                <w:szCs w:val="18"/>
              </w:rPr>
            </w:pPr>
            <w:r>
              <w:rPr>
                <w:sz w:val="18"/>
                <w:szCs w:val="18"/>
              </w:rPr>
              <w:t>介质温度</w:t>
            </w:r>
          </w:p>
        </w:tc>
        <w:tc>
          <w:tcPr>
            <w:tcW w:w="1134" w:type="dxa"/>
            <w:vAlign w:val="center"/>
          </w:tcPr>
          <w:p>
            <w:pPr>
              <w:jc w:val="center"/>
              <w:rPr>
                <w:sz w:val="18"/>
                <w:szCs w:val="18"/>
              </w:rPr>
            </w:pPr>
            <w:r>
              <w:rPr>
                <w:sz w:val="18"/>
                <w:szCs w:val="18"/>
              </w:rPr>
              <w:t>介质压力</w:t>
            </w:r>
          </w:p>
        </w:tc>
        <w:tc>
          <w:tcPr>
            <w:tcW w:w="1210" w:type="dxa"/>
            <w:vAlign w:val="center"/>
          </w:tcPr>
          <w:p>
            <w:pPr>
              <w:jc w:val="center"/>
              <w:rPr>
                <w:sz w:val="18"/>
                <w:szCs w:val="18"/>
              </w:rPr>
            </w:pPr>
            <w:r>
              <w:rPr>
                <w:sz w:val="18"/>
                <w:szCs w:val="18"/>
              </w:rPr>
              <w:t>介质耗量</w:t>
            </w:r>
          </w:p>
        </w:tc>
        <w:tc>
          <w:tcPr>
            <w:tcW w:w="991" w:type="dxa"/>
            <w:vAlign w:val="center"/>
          </w:tcPr>
          <w:p>
            <w:pPr>
              <w:jc w:val="center"/>
              <w:rPr>
                <w:sz w:val="18"/>
                <w:szCs w:val="18"/>
              </w:rPr>
            </w:pPr>
            <w:r>
              <w:rPr>
                <w:sz w:val="18"/>
                <w:szCs w:val="18"/>
              </w:rPr>
              <w:t>接口管径</w:t>
            </w:r>
          </w:p>
        </w:tc>
        <w:tc>
          <w:tcPr>
            <w:tcW w:w="992" w:type="dxa"/>
            <w:vAlign w:val="center"/>
          </w:tcPr>
          <w:p>
            <w:pPr>
              <w:jc w:val="center"/>
              <w:rPr>
                <w:sz w:val="18"/>
                <w:szCs w:val="18"/>
              </w:rPr>
            </w:pPr>
            <w:r>
              <w:rPr>
                <w:rFonts w:hint="eastAsia"/>
                <w:sz w:val="18"/>
                <w:szCs w:val="18"/>
              </w:rPr>
              <w:t>接管</w:t>
            </w:r>
          </w:p>
          <w:p>
            <w:pPr>
              <w:jc w:val="center"/>
              <w:rPr>
                <w:sz w:val="18"/>
                <w:szCs w:val="18"/>
              </w:rPr>
            </w:pPr>
            <w:r>
              <w:rPr>
                <w:rFonts w:hint="eastAsia"/>
                <w:sz w:val="18"/>
                <w:szCs w:val="18"/>
              </w:rPr>
              <w:t>材质</w:t>
            </w:r>
          </w:p>
        </w:tc>
        <w:tc>
          <w:tcPr>
            <w:tcW w:w="1550" w:type="dxa"/>
            <w:vAlign w:val="center"/>
          </w:tcPr>
          <w:p>
            <w:pPr>
              <w:jc w:val="center"/>
              <w:rPr>
                <w:sz w:val="18"/>
                <w:szCs w:val="18"/>
              </w:rPr>
            </w:pPr>
            <w:r>
              <w:rPr>
                <w:sz w:val="18"/>
                <w:szCs w:val="18"/>
              </w:rPr>
              <w:t>交接点位置</w:t>
            </w:r>
          </w:p>
        </w:tc>
      </w:tr>
      <w:tr>
        <w:trPr>
          <w:trHeight w:val="397" w:hRule="atLeast"/>
          <w:jc w:val="center"/>
        </w:trPr>
        <w:tc>
          <w:tcPr>
            <w:tcW w:w="700" w:type="dxa"/>
            <w:vAlign w:val="center"/>
          </w:tcPr>
          <w:p>
            <w:pPr>
              <w:jc w:val="center"/>
              <w:rPr>
                <w:sz w:val="18"/>
                <w:szCs w:val="18"/>
              </w:rPr>
            </w:pPr>
            <w:r>
              <w:rPr>
                <w:sz w:val="18"/>
                <w:szCs w:val="18"/>
              </w:rPr>
              <w:t xml:space="preserve"> 1</w:t>
            </w:r>
          </w:p>
        </w:tc>
        <w:tc>
          <w:tcPr>
            <w:tcW w:w="1662" w:type="dxa"/>
            <w:vAlign w:val="center"/>
          </w:tcPr>
          <w:p>
            <w:pPr>
              <w:jc w:val="left"/>
              <w:rPr>
                <w:sz w:val="18"/>
                <w:szCs w:val="18"/>
              </w:rPr>
            </w:pPr>
            <w:r>
              <w:rPr>
                <w:sz w:val="18"/>
                <w:szCs w:val="18"/>
              </w:rPr>
              <w:t>上网110KV线路</w:t>
            </w:r>
          </w:p>
        </w:tc>
        <w:tc>
          <w:tcPr>
            <w:tcW w:w="1097" w:type="dxa"/>
            <w:vAlign w:val="center"/>
          </w:tcPr>
          <w:p>
            <w:pPr>
              <w:jc w:val="center"/>
              <w:rPr>
                <w:sz w:val="18"/>
                <w:szCs w:val="18"/>
              </w:rPr>
            </w:pPr>
          </w:p>
        </w:tc>
        <w:tc>
          <w:tcPr>
            <w:tcW w:w="1134" w:type="dxa"/>
            <w:vAlign w:val="center"/>
          </w:tcPr>
          <w:p>
            <w:pPr>
              <w:jc w:val="center"/>
              <w:rPr>
                <w:sz w:val="18"/>
                <w:szCs w:val="18"/>
              </w:rPr>
            </w:pPr>
          </w:p>
        </w:tc>
        <w:tc>
          <w:tcPr>
            <w:tcW w:w="1210" w:type="dxa"/>
            <w:vAlign w:val="center"/>
          </w:tcPr>
          <w:p>
            <w:pPr>
              <w:jc w:val="center"/>
              <w:rPr>
                <w:sz w:val="18"/>
                <w:szCs w:val="18"/>
              </w:rPr>
            </w:pPr>
          </w:p>
        </w:tc>
        <w:tc>
          <w:tcPr>
            <w:tcW w:w="991" w:type="dxa"/>
            <w:vAlign w:val="center"/>
          </w:tcPr>
          <w:p>
            <w:pPr>
              <w:jc w:val="center"/>
              <w:rPr>
                <w:sz w:val="18"/>
                <w:szCs w:val="18"/>
              </w:rPr>
            </w:pPr>
          </w:p>
        </w:tc>
        <w:tc>
          <w:tcPr>
            <w:tcW w:w="992" w:type="dxa"/>
            <w:vAlign w:val="center"/>
          </w:tcPr>
          <w:p>
            <w:pPr>
              <w:jc w:val="center"/>
              <w:rPr>
                <w:sz w:val="18"/>
                <w:szCs w:val="18"/>
              </w:rPr>
            </w:pPr>
          </w:p>
        </w:tc>
        <w:tc>
          <w:tcPr>
            <w:tcW w:w="1550" w:type="dxa"/>
            <w:vAlign w:val="center"/>
          </w:tcPr>
          <w:p>
            <w:pPr>
              <w:jc w:val="left"/>
              <w:rPr>
                <w:sz w:val="18"/>
                <w:szCs w:val="18"/>
              </w:rPr>
            </w:pPr>
            <w:r>
              <w:rPr>
                <w:rFonts w:hint="eastAsia"/>
                <w:sz w:val="18"/>
                <w:szCs w:val="18"/>
                <w:lang w:val="en-US" w:eastAsia="zh-CN"/>
              </w:rPr>
              <w:t>本电厂</w:t>
            </w:r>
            <w:r>
              <w:rPr>
                <w:rFonts w:hint="eastAsia"/>
                <w:sz w:val="18"/>
                <w:szCs w:val="18"/>
              </w:rPr>
              <w:t>主变110kV高压侧出线套管</w:t>
            </w:r>
          </w:p>
        </w:tc>
      </w:tr>
      <w:tr>
        <w:trPr>
          <w:trHeight w:val="397" w:hRule="atLeast"/>
          <w:jc w:val="center"/>
        </w:trPr>
        <w:tc>
          <w:tcPr>
            <w:tcW w:w="700" w:type="dxa"/>
            <w:vAlign w:val="center"/>
          </w:tcPr>
          <w:p>
            <w:pPr>
              <w:jc w:val="center"/>
              <w:rPr>
                <w:sz w:val="18"/>
                <w:szCs w:val="18"/>
              </w:rPr>
            </w:pPr>
            <w:r>
              <w:rPr>
                <w:sz w:val="18"/>
                <w:szCs w:val="18"/>
              </w:rPr>
              <w:t>2</w:t>
            </w:r>
          </w:p>
        </w:tc>
        <w:tc>
          <w:tcPr>
            <w:tcW w:w="1662" w:type="dxa"/>
            <w:vAlign w:val="center"/>
          </w:tcPr>
          <w:p>
            <w:pPr>
              <w:jc w:val="left"/>
              <w:rPr>
                <w:sz w:val="18"/>
                <w:szCs w:val="18"/>
              </w:rPr>
            </w:pPr>
            <w:r>
              <w:rPr>
                <w:sz w:val="18"/>
                <w:szCs w:val="18"/>
              </w:rPr>
              <w:t>上网</w:t>
            </w:r>
            <w:r>
              <w:rPr>
                <w:rFonts w:hint="eastAsia"/>
                <w:sz w:val="18"/>
                <w:szCs w:val="18"/>
              </w:rPr>
              <w:t>35</w:t>
            </w:r>
            <w:r>
              <w:rPr>
                <w:sz w:val="18"/>
                <w:szCs w:val="18"/>
              </w:rPr>
              <w:t>KV线路</w:t>
            </w:r>
          </w:p>
        </w:tc>
        <w:tc>
          <w:tcPr>
            <w:tcW w:w="1097" w:type="dxa"/>
            <w:vAlign w:val="center"/>
          </w:tcPr>
          <w:p>
            <w:pPr>
              <w:jc w:val="center"/>
              <w:rPr>
                <w:sz w:val="18"/>
                <w:szCs w:val="18"/>
              </w:rPr>
            </w:pPr>
          </w:p>
        </w:tc>
        <w:tc>
          <w:tcPr>
            <w:tcW w:w="1134" w:type="dxa"/>
            <w:vAlign w:val="center"/>
          </w:tcPr>
          <w:p>
            <w:pPr>
              <w:jc w:val="center"/>
              <w:rPr>
                <w:sz w:val="18"/>
                <w:szCs w:val="18"/>
              </w:rPr>
            </w:pPr>
          </w:p>
        </w:tc>
        <w:tc>
          <w:tcPr>
            <w:tcW w:w="1210" w:type="dxa"/>
            <w:vAlign w:val="center"/>
          </w:tcPr>
          <w:p>
            <w:pPr>
              <w:jc w:val="center"/>
              <w:rPr>
                <w:sz w:val="18"/>
                <w:szCs w:val="18"/>
              </w:rPr>
            </w:pPr>
          </w:p>
        </w:tc>
        <w:tc>
          <w:tcPr>
            <w:tcW w:w="991" w:type="dxa"/>
            <w:vAlign w:val="center"/>
          </w:tcPr>
          <w:p>
            <w:pPr>
              <w:jc w:val="center"/>
              <w:rPr>
                <w:sz w:val="18"/>
                <w:szCs w:val="18"/>
              </w:rPr>
            </w:pPr>
          </w:p>
        </w:tc>
        <w:tc>
          <w:tcPr>
            <w:tcW w:w="992" w:type="dxa"/>
            <w:vAlign w:val="center"/>
          </w:tcPr>
          <w:p>
            <w:pPr>
              <w:jc w:val="center"/>
              <w:rPr>
                <w:sz w:val="18"/>
                <w:szCs w:val="18"/>
              </w:rPr>
            </w:pPr>
          </w:p>
        </w:tc>
        <w:tc>
          <w:tcPr>
            <w:tcW w:w="1550" w:type="dxa"/>
            <w:vAlign w:val="center"/>
          </w:tcPr>
          <w:p>
            <w:pPr>
              <w:jc w:val="left"/>
              <w:rPr>
                <w:rFonts w:hint="eastAsia"/>
                <w:sz w:val="18"/>
                <w:szCs w:val="18"/>
              </w:rPr>
            </w:pPr>
            <w:r>
              <w:rPr>
                <w:rFonts w:hint="eastAsia"/>
                <w:sz w:val="18"/>
                <w:szCs w:val="18"/>
                <w:lang w:val="en-US" w:eastAsia="zh-CN"/>
              </w:rPr>
              <w:t>本电厂</w:t>
            </w:r>
            <w:r>
              <w:rPr>
                <w:rFonts w:hint="eastAsia"/>
                <w:sz w:val="18"/>
                <w:szCs w:val="18"/>
              </w:rPr>
              <w:t>主变35kV高压侧出线套管</w:t>
            </w:r>
          </w:p>
        </w:tc>
      </w:tr>
      <w:tr>
        <w:trPr>
          <w:trHeight w:val="397" w:hRule="atLeast"/>
          <w:jc w:val="center"/>
        </w:trPr>
        <w:tc>
          <w:tcPr>
            <w:tcW w:w="700" w:type="dxa"/>
            <w:vAlign w:val="center"/>
          </w:tcPr>
          <w:p>
            <w:pPr>
              <w:jc w:val="center"/>
              <w:rPr>
                <w:sz w:val="18"/>
                <w:szCs w:val="18"/>
              </w:rPr>
            </w:pPr>
            <w:r>
              <w:rPr>
                <w:rFonts w:hint="eastAsia"/>
                <w:sz w:val="18"/>
                <w:szCs w:val="18"/>
              </w:rPr>
              <w:t>3</w:t>
            </w:r>
            <w:r>
              <w:rPr>
                <w:sz w:val="18"/>
                <w:szCs w:val="18"/>
              </w:rPr>
              <w:t xml:space="preserve"> </w:t>
            </w:r>
          </w:p>
        </w:tc>
        <w:tc>
          <w:tcPr>
            <w:tcW w:w="1662" w:type="dxa"/>
            <w:vAlign w:val="center"/>
          </w:tcPr>
          <w:p>
            <w:pPr>
              <w:jc w:val="left"/>
              <w:rPr>
                <w:sz w:val="18"/>
                <w:szCs w:val="18"/>
              </w:rPr>
            </w:pPr>
            <w:r>
              <w:rPr>
                <w:sz w:val="18"/>
                <w:szCs w:val="18"/>
              </w:rPr>
              <w:t>10KV</w:t>
            </w:r>
            <w:r>
              <w:rPr>
                <w:rFonts w:hint="eastAsia"/>
                <w:sz w:val="18"/>
                <w:szCs w:val="18"/>
              </w:rPr>
              <w:t>启、</w:t>
            </w:r>
            <w:r>
              <w:rPr>
                <w:sz w:val="18"/>
                <w:szCs w:val="18"/>
              </w:rPr>
              <w:t>备用电源线路</w:t>
            </w:r>
            <w:r>
              <w:rPr>
                <w:rFonts w:hint="eastAsia"/>
                <w:sz w:val="18"/>
                <w:szCs w:val="18"/>
              </w:rPr>
              <w:t>一路</w:t>
            </w:r>
          </w:p>
        </w:tc>
        <w:tc>
          <w:tcPr>
            <w:tcW w:w="1097" w:type="dxa"/>
            <w:vAlign w:val="center"/>
          </w:tcPr>
          <w:p>
            <w:pPr>
              <w:jc w:val="center"/>
              <w:rPr>
                <w:sz w:val="18"/>
                <w:szCs w:val="18"/>
              </w:rPr>
            </w:pPr>
          </w:p>
        </w:tc>
        <w:tc>
          <w:tcPr>
            <w:tcW w:w="1134" w:type="dxa"/>
            <w:vAlign w:val="center"/>
          </w:tcPr>
          <w:p>
            <w:pPr>
              <w:jc w:val="center"/>
              <w:rPr>
                <w:sz w:val="18"/>
                <w:szCs w:val="18"/>
              </w:rPr>
            </w:pPr>
          </w:p>
        </w:tc>
        <w:tc>
          <w:tcPr>
            <w:tcW w:w="1210" w:type="dxa"/>
            <w:vAlign w:val="center"/>
          </w:tcPr>
          <w:p>
            <w:pPr>
              <w:jc w:val="center"/>
              <w:rPr>
                <w:sz w:val="18"/>
                <w:szCs w:val="18"/>
              </w:rPr>
            </w:pPr>
          </w:p>
        </w:tc>
        <w:tc>
          <w:tcPr>
            <w:tcW w:w="991" w:type="dxa"/>
            <w:vAlign w:val="center"/>
          </w:tcPr>
          <w:p>
            <w:pPr>
              <w:jc w:val="center"/>
              <w:rPr>
                <w:sz w:val="18"/>
                <w:szCs w:val="18"/>
              </w:rPr>
            </w:pPr>
          </w:p>
        </w:tc>
        <w:tc>
          <w:tcPr>
            <w:tcW w:w="992" w:type="dxa"/>
            <w:vAlign w:val="center"/>
          </w:tcPr>
          <w:p>
            <w:pPr>
              <w:jc w:val="center"/>
              <w:rPr>
                <w:sz w:val="18"/>
                <w:szCs w:val="18"/>
              </w:rPr>
            </w:pPr>
          </w:p>
        </w:tc>
        <w:tc>
          <w:tcPr>
            <w:tcW w:w="1550" w:type="dxa"/>
            <w:vAlign w:val="center"/>
          </w:tcPr>
          <w:p>
            <w:pPr>
              <w:jc w:val="left"/>
              <w:rPr>
                <w:sz w:val="18"/>
                <w:szCs w:val="18"/>
              </w:rPr>
            </w:pPr>
            <w:r>
              <w:rPr>
                <w:sz w:val="18"/>
                <w:szCs w:val="18"/>
              </w:rPr>
              <w:t>本电厂10kV备用段进线柜端子接线柱</w:t>
            </w:r>
          </w:p>
        </w:tc>
      </w:tr>
      <w:tr>
        <w:trPr>
          <w:trHeight w:val="397" w:hRule="atLeast"/>
          <w:jc w:val="center"/>
        </w:trPr>
        <w:tc>
          <w:tcPr>
            <w:tcW w:w="700" w:type="dxa"/>
            <w:vAlign w:val="center"/>
          </w:tcPr>
          <w:p>
            <w:pPr>
              <w:jc w:val="center"/>
              <w:rPr>
                <w:sz w:val="18"/>
                <w:szCs w:val="18"/>
              </w:rPr>
            </w:pPr>
            <w:r>
              <w:rPr>
                <w:rFonts w:hint="eastAsia"/>
                <w:sz w:val="18"/>
                <w:szCs w:val="18"/>
              </w:rPr>
              <w:t>4</w:t>
            </w:r>
          </w:p>
        </w:tc>
        <w:tc>
          <w:tcPr>
            <w:tcW w:w="1662" w:type="dxa"/>
            <w:vAlign w:val="center"/>
          </w:tcPr>
          <w:p>
            <w:pPr>
              <w:jc w:val="left"/>
              <w:rPr>
                <w:sz w:val="18"/>
                <w:szCs w:val="18"/>
                <w:highlight w:val="red"/>
              </w:rPr>
            </w:pPr>
            <w:r>
              <w:rPr>
                <w:rFonts w:hint="eastAsia"/>
                <w:sz w:val="18"/>
                <w:szCs w:val="18"/>
              </w:rPr>
              <w:t>电话</w:t>
            </w:r>
          </w:p>
        </w:tc>
        <w:tc>
          <w:tcPr>
            <w:tcW w:w="1097" w:type="dxa"/>
            <w:vAlign w:val="center"/>
          </w:tcPr>
          <w:p>
            <w:pPr>
              <w:jc w:val="center"/>
              <w:rPr>
                <w:sz w:val="18"/>
                <w:szCs w:val="18"/>
                <w:highlight w:val="red"/>
              </w:rPr>
            </w:pPr>
          </w:p>
        </w:tc>
        <w:tc>
          <w:tcPr>
            <w:tcW w:w="1134" w:type="dxa"/>
            <w:vAlign w:val="center"/>
          </w:tcPr>
          <w:p>
            <w:pPr>
              <w:jc w:val="center"/>
              <w:rPr>
                <w:sz w:val="18"/>
                <w:szCs w:val="18"/>
                <w:highlight w:val="red"/>
              </w:rPr>
            </w:pPr>
          </w:p>
        </w:tc>
        <w:tc>
          <w:tcPr>
            <w:tcW w:w="1210" w:type="dxa"/>
            <w:vAlign w:val="center"/>
          </w:tcPr>
          <w:p>
            <w:pPr>
              <w:jc w:val="center"/>
              <w:rPr>
                <w:sz w:val="18"/>
                <w:szCs w:val="18"/>
                <w:highlight w:val="red"/>
              </w:rPr>
            </w:pPr>
          </w:p>
        </w:tc>
        <w:tc>
          <w:tcPr>
            <w:tcW w:w="991" w:type="dxa"/>
            <w:vAlign w:val="center"/>
          </w:tcPr>
          <w:p>
            <w:pPr>
              <w:jc w:val="center"/>
              <w:rPr>
                <w:sz w:val="18"/>
                <w:szCs w:val="18"/>
                <w:highlight w:val="red"/>
              </w:rPr>
            </w:pPr>
          </w:p>
        </w:tc>
        <w:tc>
          <w:tcPr>
            <w:tcW w:w="992" w:type="dxa"/>
            <w:vAlign w:val="center"/>
          </w:tcPr>
          <w:p>
            <w:pPr>
              <w:jc w:val="center"/>
              <w:rPr>
                <w:sz w:val="18"/>
                <w:szCs w:val="18"/>
                <w:highlight w:val="red"/>
              </w:rPr>
            </w:pPr>
          </w:p>
        </w:tc>
        <w:tc>
          <w:tcPr>
            <w:tcW w:w="1550" w:type="dxa"/>
            <w:vAlign w:val="center"/>
          </w:tcPr>
          <w:p>
            <w:pPr>
              <w:jc w:val="left"/>
              <w:rPr>
                <w:sz w:val="18"/>
                <w:szCs w:val="18"/>
                <w:highlight w:val="red"/>
              </w:rPr>
            </w:pPr>
            <w:r>
              <w:rPr>
                <w:rFonts w:hint="eastAsia"/>
                <w:sz w:val="18"/>
                <w:szCs w:val="18"/>
              </w:rPr>
              <w:t>采用送线制</w:t>
            </w:r>
          </w:p>
        </w:tc>
      </w:tr>
      <w:tr>
        <w:trPr>
          <w:trHeight w:val="397" w:hRule="atLeast"/>
          <w:jc w:val="center"/>
        </w:trPr>
        <w:tc>
          <w:tcPr>
            <w:tcW w:w="700" w:type="dxa"/>
            <w:vAlign w:val="center"/>
          </w:tcPr>
          <w:p>
            <w:pPr>
              <w:jc w:val="center"/>
              <w:rPr>
                <w:sz w:val="18"/>
                <w:szCs w:val="18"/>
              </w:rPr>
            </w:pPr>
            <w:r>
              <w:rPr>
                <w:rFonts w:hint="eastAsia"/>
                <w:sz w:val="18"/>
                <w:szCs w:val="18"/>
              </w:rPr>
              <w:t>5</w:t>
            </w:r>
          </w:p>
        </w:tc>
        <w:tc>
          <w:tcPr>
            <w:tcW w:w="1662" w:type="dxa"/>
            <w:vAlign w:val="center"/>
          </w:tcPr>
          <w:p>
            <w:pPr>
              <w:jc w:val="left"/>
              <w:rPr>
                <w:sz w:val="18"/>
                <w:szCs w:val="18"/>
              </w:rPr>
            </w:pPr>
            <w:r>
              <w:rPr>
                <w:rFonts w:hint="eastAsia"/>
                <w:sz w:val="18"/>
                <w:szCs w:val="18"/>
              </w:rPr>
              <w:t>工业水</w:t>
            </w:r>
          </w:p>
        </w:tc>
        <w:tc>
          <w:tcPr>
            <w:tcW w:w="1097" w:type="dxa"/>
            <w:vAlign w:val="center"/>
          </w:tcPr>
          <w:p>
            <w:pPr>
              <w:jc w:val="center"/>
              <w:rPr>
                <w:sz w:val="18"/>
                <w:szCs w:val="18"/>
              </w:rPr>
            </w:pPr>
            <w:r>
              <w:rPr>
                <w:rFonts w:hint="eastAsia"/>
                <w:sz w:val="18"/>
                <w:szCs w:val="18"/>
              </w:rPr>
              <w:t>20℃</w:t>
            </w:r>
          </w:p>
        </w:tc>
        <w:tc>
          <w:tcPr>
            <w:tcW w:w="1134" w:type="dxa"/>
            <w:vAlign w:val="center"/>
          </w:tcPr>
          <w:p>
            <w:pPr>
              <w:jc w:val="center"/>
              <w:rPr>
                <w:sz w:val="18"/>
                <w:szCs w:val="18"/>
              </w:rPr>
            </w:pPr>
            <w:r>
              <w:rPr>
                <w:rFonts w:hint="eastAsia"/>
                <w:sz w:val="18"/>
                <w:szCs w:val="18"/>
              </w:rPr>
              <w:t>≥0.30MPa</w:t>
            </w:r>
          </w:p>
        </w:tc>
        <w:tc>
          <w:tcPr>
            <w:tcW w:w="1210" w:type="dxa"/>
            <w:vAlign w:val="center"/>
          </w:tcPr>
          <w:p>
            <w:pPr>
              <w:jc w:val="center"/>
              <w:rPr>
                <w:sz w:val="18"/>
                <w:szCs w:val="18"/>
              </w:rPr>
            </w:pPr>
            <w:r>
              <w:rPr>
                <w:rFonts w:hint="eastAsia"/>
                <w:sz w:val="18"/>
                <w:szCs w:val="18"/>
              </w:rPr>
              <w:t>250m</w:t>
            </w:r>
            <w:r>
              <w:rPr>
                <w:rFonts w:hint="eastAsia"/>
                <w:sz w:val="18"/>
                <w:szCs w:val="18"/>
                <w:vertAlign w:val="superscript"/>
              </w:rPr>
              <w:t>3</w:t>
            </w:r>
            <w:r>
              <w:rPr>
                <w:rFonts w:hint="eastAsia"/>
                <w:sz w:val="18"/>
                <w:szCs w:val="18"/>
              </w:rPr>
              <w:t>/h</w:t>
            </w:r>
          </w:p>
        </w:tc>
        <w:tc>
          <w:tcPr>
            <w:tcW w:w="991" w:type="dxa"/>
            <w:vAlign w:val="center"/>
          </w:tcPr>
          <w:p>
            <w:pPr>
              <w:jc w:val="center"/>
              <w:rPr>
                <w:sz w:val="18"/>
                <w:szCs w:val="18"/>
              </w:rPr>
            </w:pPr>
            <w:r>
              <w:rPr>
                <w:rFonts w:hint="eastAsia"/>
                <w:sz w:val="18"/>
                <w:szCs w:val="18"/>
              </w:rPr>
              <w:t>DN300</w:t>
            </w:r>
          </w:p>
        </w:tc>
        <w:tc>
          <w:tcPr>
            <w:tcW w:w="992" w:type="dxa"/>
            <w:vAlign w:val="center"/>
          </w:tcPr>
          <w:p>
            <w:pPr>
              <w:jc w:val="center"/>
              <w:rPr>
                <w:sz w:val="18"/>
                <w:szCs w:val="18"/>
              </w:rPr>
            </w:pPr>
            <w:r>
              <w:rPr>
                <w:rFonts w:hint="eastAsia"/>
                <w:sz w:val="18"/>
                <w:szCs w:val="18"/>
              </w:rPr>
              <w:t>Q235-A</w:t>
            </w:r>
          </w:p>
        </w:tc>
        <w:tc>
          <w:tcPr>
            <w:tcW w:w="1550" w:type="dxa"/>
            <w:vAlign w:val="center"/>
          </w:tcPr>
          <w:p>
            <w:pPr>
              <w:jc w:val="center"/>
              <w:rPr>
                <w:sz w:val="18"/>
                <w:szCs w:val="18"/>
              </w:rPr>
            </w:pPr>
            <w:r>
              <w:rPr>
                <w:rFonts w:hint="eastAsia"/>
                <w:sz w:val="18"/>
                <w:szCs w:val="18"/>
              </w:rPr>
              <w:t>电厂红线外1m</w:t>
            </w:r>
          </w:p>
        </w:tc>
      </w:tr>
      <w:tr>
        <w:trPr>
          <w:trHeight w:val="397" w:hRule="atLeast"/>
          <w:jc w:val="center"/>
        </w:trPr>
        <w:tc>
          <w:tcPr>
            <w:tcW w:w="700" w:type="dxa"/>
            <w:vAlign w:val="center"/>
          </w:tcPr>
          <w:p>
            <w:pPr>
              <w:jc w:val="center"/>
              <w:rPr>
                <w:sz w:val="18"/>
                <w:szCs w:val="18"/>
              </w:rPr>
            </w:pPr>
            <w:r>
              <w:rPr>
                <w:rFonts w:hint="eastAsia"/>
                <w:sz w:val="18"/>
                <w:szCs w:val="18"/>
              </w:rPr>
              <w:t>6</w:t>
            </w:r>
          </w:p>
        </w:tc>
        <w:tc>
          <w:tcPr>
            <w:tcW w:w="1662" w:type="dxa"/>
            <w:vAlign w:val="center"/>
          </w:tcPr>
          <w:p>
            <w:pPr>
              <w:jc w:val="left"/>
              <w:rPr>
                <w:sz w:val="18"/>
                <w:szCs w:val="18"/>
              </w:rPr>
            </w:pPr>
            <w:r>
              <w:rPr>
                <w:rFonts w:hint="eastAsia"/>
                <w:sz w:val="18"/>
                <w:szCs w:val="18"/>
              </w:rPr>
              <w:t>生活水</w:t>
            </w:r>
          </w:p>
        </w:tc>
        <w:tc>
          <w:tcPr>
            <w:tcW w:w="1097" w:type="dxa"/>
            <w:vAlign w:val="center"/>
          </w:tcPr>
          <w:p>
            <w:pPr>
              <w:jc w:val="center"/>
              <w:rPr>
                <w:sz w:val="18"/>
                <w:szCs w:val="18"/>
              </w:rPr>
            </w:pPr>
            <w:r>
              <w:rPr>
                <w:rFonts w:hint="eastAsia"/>
                <w:sz w:val="18"/>
                <w:szCs w:val="18"/>
              </w:rPr>
              <w:t>20℃</w:t>
            </w:r>
          </w:p>
        </w:tc>
        <w:tc>
          <w:tcPr>
            <w:tcW w:w="1134" w:type="dxa"/>
            <w:vAlign w:val="center"/>
          </w:tcPr>
          <w:p>
            <w:pPr>
              <w:jc w:val="center"/>
              <w:rPr>
                <w:sz w:val="18"/>
                <w:szCs w:val="18"/>
              </w:rPr>
            </w:pPr>
            <w:r>
              <w:rPr>
                <w:rFonts w:hint="eastAsia"/>
                <w:sz w:val="18"/>
                <w:szCs w:val="18"/>
              </w:rPr>
              <w:t>≥0.25MPa</w:t>
            </w:r>
          </w:p>
        </w:tc>
        <w:tc>
          <w:tcPr>
            <w:tcW w:w="1210" w:type="dxa"/>
            <w:vAlign w:val="center"/>
          </w:tcPr>
          <w:p>
            <w:pPr>
              <w:jc w:val="center"/>
              <w:rPr>
                <w:sz w:val="18"/>
                <w:szCs w:val="18"/>
              </w:rPr>
            </w:pPr>
            <w:r>
              <w:rPr>
                <w:rFonts w:hint="eastAsia"/>
                <w:sz w:val="18"/>
                <w:szCs w:val="18"/>
              </w:rPr>
              <w:t>1.25m</w:t>
            </w:r>
            <w:r>
              <w:rPr>
                <w:rFonts w:hint="eastAsia"/>
                <w:sz w:val="18"/>
                <w:szCs w:val="18"/>
                <w:vertAlign w:val="superscript"/>
              </w:rPr>
              <w:t>3</w:t>
            </w:r>
            <w:r>
              <w:rPr>
                <w:rFonts w:hint="eastAsia"/>
                <w:sz w:val="18"/>
                <w:szCs w:val="18"/>
              </w:rPr>
              <w:t>/h</w:t>
            </w:r>
          </w:p>
        </w:tc>
        <w:tc>
          <w:tcPr>
            <w:tcW w:w="991" w:type="dxa"/>
            <w:vAlign w:val="center"/>
          </w:tcPr>
          <w:p>
            <w:pPr>
              <w:jc w:val="center"/>
              <w:rPr>
                <w:sz w:val="18"/>
                <w:szCs w:val="18"/>
              </w:rPr>
            </w:pPr>
            <w:r>
              <w:rPr>
                <w:rFonts w:hint="eastAsia"/>
                <w:sz w:val="18"/>
                <w:szCs w:val="18"/>
              </w:rPr>
              <w:t>DN50</w:t>
            </w:r>
          </w:p>
        </w:tc>
        <w:tc>
          <w:tcPr>
            <w:tcW w:w="992" w:type="dxa"/>
            <w:vAlign w:val="center"/>
          </w:tcPr>
          <w:p>
            <w:pPr>
              <w:jc w:val="center"/>
              <w:rPr>
                <w:sz w:val="18"/>
                <w:szCs w:val="18"/>
              </w:rPr>
            </w:pPr>
          </w:p>
        </w:tc>
        <w:tc>
          <w:tcPr>
            <w:tcW w:w="1550" w:type="dxa"/>
            <w:vAlign w:val="center"/>
          </w:tcPr>
          <w:p>
            <w:pPr>
              <w:jc w:val="center"/>
              <w:rPr>
                <w:sz w:val="18"/>
                <w:szCs w:val="18"/>
              </w:rPr>
            </w:pPr>
            <w:r>
              <w:rPr>
                <w:rFonts w:hint="eastAsia"/>
                <w:sz w:val="18"/>
                <w:szCs w:val="18"/>
              </w:rPr>
              <w:t>电厂红线外1m</w:t>
            </w:r>
          </w:p>
        </w:tc>
      </w:tr>
      <w:tr>
        <w:trPr>
          <w:trHeight w:val="397" w:hRule="atLeast"/>
          <w:jc w:val="center"/>
        </w:trPr>
        <w:tc>
          <w:tcPr>
            <w:tcW w:w="700" w:type="dxa"/>
            <w:vAlign w:val="center"/>
          </w:tcPr>
          <w:p>
            <w:pPr>
              <w:jc w:val="center"/>
              <w:rPr>
                <w:sz w:val="18"/>
                <w:szCs w:val="18"/>
              </w:rPr>
            </w:pPr>
            <w:r>
              <w:rPr>
                <w:rFonts w:hint="eastAsia"/>
                <w:sz w:val="18"/>
                <w:szCs w:val="18"/>
              </w:rPr>
              <w:t>7</w:t>
            </w:r>
          </w:p>
        </w:tc>
        <w:tc>
          <w:tcPr>
            <w:tcW w:w="1662" w:type="dxa"/>
            <w:vAlign w:val="center"/>
          </w:tcPr>
          <w:p>
            <w:pPr>
              <w:jc w:val="left"/>
              <w:rPr>
                <w:sz w:val="18"/>
                <w:szCs w:val="18"/>
              </w:rPr>
            </w:pPr>
            <w:r>
              <w:rPr>
                <w:rFonts w:hint="eastAsia"/>
                <w:sz w:val="18"/>
                <w:szCs w:val="18"/>
              </w:rPr>
              <w:t>雨排水</w:t>
            </w:r>
          </w:p>
        </w:tc>
        <w:tc>
          <w:tcPr>
            <w:tcW w:w="1097" w:type="dxa"/>
            <w:vAlign w:val="center"/>
          </w:tcPr>
          <w:p>
            <w:pPr>
              <w:jc w:val="center"/>
              <w:rPr>
                <w:sz w:val="18"/>
                <w:szCs w:val="18"/>
              </w:rPr>
            </w:pPr>
          </w:p>
        </w:tc>
        <w:tc>
          <w:tcPr>
            <w:tcW w:w="1134" w:type="dxa"/>
            <w:vAlign w:val="center"/>
          </w:tcPr>
          <w:p>
            <w:pPr>
              <w:jc w:val="center"/>
              <w:rPr>
                <w:sz w:val="18"/>
                <w:szCs w:val="18"/>
              </w:rPr>
            </w:pPr>
          </w:p>
        </w:tc>
        <w:tc>
          <w:tcPr>
            <w:tcW w:w="1210" w:type="dxa"/>
            <w:vAlign w:val="center"/>
          </w:tcPr>
          <w:p>
            <w:pPr>
              <w:jc w:val="center"/>
              <w:rPr>
                <w:sz w:val="18"/>
                <w:szCs w:val="18"/>
              </w:rPr>
            </w:pPr>
          </w:p>
        </w:tc>
        <w:tc>
          <w:tcPr>
            <w:tcW w:w="991" w:type="dxa"/>
            <w:vAlign w:val="center"/>
          </w:tcPr>
          <w:p>
            <w:pPr>
              <w:jc w:val="center"/>
              <w:rPr>
                <w:sz w:val="18"/>
                <w:szCs w:val="18"/>
              </w:rPr>
            </w:pPr>
            <w:r>
              <w:rPr>
                <w:rFonts w:hint="eastAsia"/>
                <w:sz w:val="18"/>
                <w:szCs w:val="18"/>
              </w:rPr>
              <w:t>DN500</w:t>
            </w:r>
          </w:p>
        </w:tc>
        <w:tc>
          <w:tcPr>
            <w:tcW w:w="992" w:type="dxa"/>
            <w:vAlign w:val="center"/>
          </w:tcPr>
          <w:p>
            <w:pPr>
              <w:jc w:val="center"/>
              <w:rPr>
                <w:sz w:val="18"/>
                <w:szCs w:val="18"/>
              </w:rPr>
            </w:pPr>
          </w:p>
        </w:tc>
        <w:tc>
          <w:tcPr>
            <w:tcW w:w="1550" w:type="dxa"/>
            <w:vAlign w:val="center"/>
          </w:tcPr>
          <w:p>
            <w:pPr>
              <w:jc w:val="center"/>
              <w:rPr>
                <w:sz w:val="18"/>
                <w:szCs w:val="18"/>
              </w:rPr>
            </w:pPr>
            <w:r>
              <w:rPr>
                <w:rFonts w:hint="eastAsia"/>
                <w:sz w:val="18"/>
                <w:szCs w:val="18"/>
              </w:rPr>
              <w:t>电厂红线外1m</w:t>
            </w:r>
          </w:p>
        </w:tc>
      </w:tr>
      <w:tr>
        <w:trPr>
          <w:trHeight w:val="397" w:hRule="atLeast"/>
          <w:jc w:val="center"/>
        </w:trPr>
        <w:tc>
          <w:tcPr>
            <w:tcW w:w="700" w:type="dxa"/>
            <w:vAlign w:val="center"/>
          </w:tcPr>
          <w:p>
            <w:pPr>
              <w:jc w:val="center"/>
              <w:rPr>
                <w:sz w:val="18"/>
                <w:szCs w:val="18"/>
              </w:rPr>
            </w:pPr>
            <w:r>
              <w:rPr>
                <w:rFonts w:hint="eastAsia"/>
                <w:sz w:val="18"/>
                <w:szCs w:val="18"/>
              </w:rPr>
              <w:t>8</w:t>
            </w:r>
          </w:p>
        </w:tc>
        <w:tc>
          <w:tcPr>
            <w:tcW w:w="1662" w:type="dxa"/>
            <w:vAlign w:val="center"/>
          </w:tcPr>
          <w:p>
            <w:pPr>
              <w:jc w:val="left"/>
              <w:rPr>
                <w:sz w:val="18"/>
                <w:szCs w:val="18"/>
              </w:rPr>
            </w:pPr>
            <w:r>
              <w:rPr>
                <w:rFonts w:hint="eastAsia"/>
                <w:sz w:val="18"/>
                <w:szCs w:val="18"/>
              </w:rPr>
              <w:t>生产废</w:t>
            </w:r>
            <w:r>
              <w:rPr>
                <w:sz w:val="18"/>
                <w:szCs w:val="18"/>
              </w:rPr>
              <w:t>水</w:t>
            </w:r>
          </w:p>
        </w:tc>
        <w:tc>
          <w:tcPr>
            <w:tcW w:w="1097" w:type="dxa"/>
            <w:vAlign w:val="center"/>
          </w:tcPr>
          <w:p>
            <w:pPr>
              <w:jc w:val="center"/>
              <w:rPr>
                <w:sz w:val="18"/>
                <w:szCs w:val="18"/>
              </w:rPr>
            </w:pPr>
          </w:p>
        </w:tc>
        <w:tc>
          <w:tcPr>
            <w:tcW w:w="1134" w:type="dxa"/>
            <w:vAlign w:val="center"/>
          </w:tcPr>
          <w:p>
            <w:pPr>
              <w:jc w:val="center"/>
              <w:rPr>
                <w:sz w:val="18"/>
                <w:szCs w:val="18"/>
              </w:rPr>
            </w:pPr>
          </w:p>
        </w:tc>
        <w:tc>
          <w:tcPr>
            <w:tcW w:w="1210" w:type="dxa"/>
            <w:vAlign w:val="center"/>
          </w:tcPr>
          <w:p>
            <w:pPr>
              <w:jc w:val="center"/>
              <w:rPr>
                <w:sz w:val="18"/>
                <w:szCs w:val="18"/>
              </w:rPr>
            </w:pPr>
          </w:p>
        </w:tc>
        <w:tc>
          <w:tcPr>
            <w:tcW w:w="991" w:type="dxa"/>
            <w:vAlign w:val="center"/>
          </w:tcPr>
          <w:p>
            <w:pPr>
              <w:jc w:val="center"/>
              <w:rPr>
                <w:sz w:val="18"/>
                <w:szCs w:val="18"/>
              </w:rPr>
            </w:pPr>
            <w:r>
              <w:rPr>
                <w:rFonts w:hint="eastAsia"/>
                <w:sz w:val="18"/>
                <w:szCs w:val="18"/>
              </w:rPr>
              <w:t>DN</w:t>
            </w:r>
            <w:r>
              <w:rPr>
                <w:rFonts w:hint="eastAsia"/>
                <w:sz w:val="18"/>
                <w:szCs w:val="18"/>
                <w:lang w:val="en-US" w:eastAsia="zh-CN"/>
              </w:rPr>
              <w:t>5</w:t>
            </w:r>
            <w:r>
              <w:rPr>
                <w:rFonts w:hint="eastAsia"/>
                <w:sz w:val="18"/>
                <w:szCs w:val="18"/>
              </w:rPr>
              <w:t>00</w:t>
            </w:r>
          </w:p>
        </w:tc>
        <w:tc>
          <w:tcPr>
            <w:tcW w:w="992" w:type="dxa"/>
            <w:vAlign w:val="center"/>
          </w:tcPr>
          <w:p>
            <w:pPr>
              <w:jc w:val="center"/>
              <w:rPr>
                <w:sz w:val="18"/>
                <w:szCs w:val="18"/>
              </w:rPr>
            </w:pPr>
          </w:p>
        </w:tc>
        <w:tc>
          <w:tcPr>
            <w:tcW w:w="1550" w:type="dxa"/>
            <w:vAlign w:val="center"/>
          </w:tcPr>
          <w:p>
            <w:pPr>
              <w:jc w:val="center"/>
              <w:rPr>
                <w:sz w:val="18"/>
                <w:szCs w:val="18"/>
              </w:rPr>
            </w:pPr>
            <w:r>
              <w:rPr>
                <w:rFonts w:hint="eastAsia"/>
                <w:sz w:val="18"/>
                <w:szCs w:val="18"/>
              </w:rPr>
              <w:t>电厂红线外1m</w:t>
            </w:r>
          </w:p>
        </w:tc>
      </w:tr>
      <w:tr>
        <w:trPr>
          <w:trHeight w:val="397" w:hRule="atLeast"/>
          <w:jc w:val="center"/>
        </w:trPr>
        <w:tc>
          <w:tcPr>
            <w:tcW w:w="700" w:type="dxa"/>
            <w:vAlign w:val="center"/>
          </w:tcPr>
          <w:p>
            <w:pPr>
              <w:jc w:val="center"/>
              <w:rPr>
                <w:sz w:val="18"/>
                <w:szCs w:val="18"/>
              </w:rPr>
            </w:pPr>
            <w:r>
              <w:rPr>
                <w:rFonts w:hint="eastAsia"/>
                <w:sz w:val="18"/>
                <w:szCs w:val="18"/>
              </w:rPr>
              <w:t>9</w:t>
            </w:r>
          </w:p>
        </w:tc>
        <w:tc>
          <w:tcPr>
            <w:tcW w:w="1662" w:type="dxa"/>
            <w:vAlign w:val="center"/>
          </w:tcPr>
          <w:p>
            <w:pPr>
              <w:jc w:val="left"/>
              <w:rPr>
                <w:sz w:val="18"/>
                <w:szCs w:val="18"/>
              </w:rPr>
            </w:pPr>
            <w:r>
              <w:rPr>
                <w:rFonts w:hint="eastAsia"/>
                <w:sz w:val="18"/>
                <w:szCs w:val="18"/>
              </w:rPr>
              <w:t>生活污水</w:t>
            </w:r>
          </w:p>
        </w:tc>
        <w:tc>
          <w:tcPr>
            <w:tcW w:w="1097" w:type="dxa"/>
            <w:vAlign w:val="center"/>
          </w:tcPr>
          <w:p>
            <w:pPr>
              <w:jc w:val="center"/>
              <w:rPr>
                <w:sz w:val="18"/>
                <w:szCs w:val="18"/>
              </w:rPr>
            </w:pPr>
          </w:p>
        </w:tc>
        <w:tc>
          <w:tcPr>
            <w:tcW w:w="1134" w:type="dxa"/>
            <w:vAlign w:val="center"/>
          </w:tcPr>
          <w:p>
            <w:pPr>
              <w:jc w:val="center"/>
              <w:rPr>
                <w:sz w:val="18"/>
                <w:szCs w:val="18"/>
              </w:rPr>
            </w:pPr>
          </w:p>
        </w:tc>
        <w:tc>
          <w:tcPr>
            <w:tcW w:w="1210" w:type="dxa"/>
            <w:vAlign w:val="center"/>
          </w:tcPr>
          <w:p>
            <w:pPr>
              <w:jc w:val="center"/>
              <w:rPr>
                <w:sz w:val="18"/>
                <w:szCs w:val="18"/>
              </w:rPr>
            </w:pPr>
          </w:p>
        </w:tc>
        <w:tc>
          <w:tcPr>
            <w:tcW w:w="991" w:type="dxa"/>
            <w:vAlign w:val="center"/>
          </w:tcPr>
          <w:p>
            <w:pPr>
              <w:jc w:val="center"/>
              <w:rPr>
                <w:sz w:val="18"/>
                <w:szCs w:val="18"/>
              </w:rPr>
            </w:pPr>
            <w:r>
              <w:rPr>
                <w:sz w:val="18"/>
                <w:szCs w:val="18"/>
              </w:rPr>
              <w:t>D</w:t>
            </w:r>
            <w:r>
              <w:rPr>
                <w:rFonts w:hint="eastAsia"/>
                <w:sz w:val="18"/>
                <w:szCs w:val="18"/>
              </w:rPr>
              <w:t>N300</w:t>
            </w:r>
          </w:p>
        </w:tc>
        <w:tc>
          <w:tcPr>
            <w:tcW w:w="992" w:type="dxa"/>
            <w:vAlign w:val="center"/>
          </w:tcPr>
          <w:p>
            <w:pPr>
              <w:jc w:val="center"/>
              <w:rPr>
                <w:sz w:val="18"/>
                <w:szCs w:val="18"/>
              </w:rPr>
            </w:pPr>
          </w:p>
        </w:tc>
        <w:tc>
          <w:tcPr>
            <w:tcW w:w="1550" w:type="dxa"/>
            <w:vAlign w:val="center"/>
          </w:tcPr>
          <w:p>
            <w:pPr>
              <w:jc w:val="center"/>
              <w:rPr>
                <w:sz w:val="18"/>
                <w:szCs w:val="18"/>
              </w:rPr>
            </w:pPr>
            <w:r>
              <w:rPr>
                <w:rFonts w:hint="eastAsia"/>
                <w:sz w:val="18"/>
                <w:szCs w:val="18"/>
              </w:rPr>
              <w:t>电厂红线外1m</w:t>
            </w:r>
          </w:p>
        </w:tc>
      </w:tr>
      <w:tr>
        <w:trPr>
          <w:trHeight w:val="397" w:hRule="atLeast"/>
          <w:jc w:val="center"/>
        </w:trPr>
        <w:tc>
          <w:tcPr>
            <w:tcW w:w="700" w:type="dxa"/>
            <w:vAlign w:val="center"/>
          </w:tcPr>
          <w:p>
            <w:pPr>
              <w:jc w:val="center"/>
              <w:rPr>
                <w:sz w:val="18"/>
                <w:szCs w:val="18"/>
              </w:rPr>
            </w:pPr>
            <w:r>
              <w:rPr>
                <w:rFonts w:hint="eastAsia"/>
                <w:sz w:val="18"/>
                <w:szCs w:val="18"/>
              </w:rPr>
              <w:t>10</w:t>
            </w:r>
          </w:p>
        </w:tc>
        <w:tc>
          <w:tcPr>
            <w:tcW w:w="1662" w:type="dxa"/>
            <w:vAlign w:val="center"/>
          </w:tcPr>
          <w:p>
            <w:pPr>
              <w:jc w:val="left"/>
              <w:rPr>
                <w:sz w:val="18"/>
                <w:szCs w:val="18"/>
              </w:rPr>
            </w:pPr>
            <w:r>
              <w:rPr>
                <w:rFonts w:hint="eastAsia"/>
                <w:sz w:val="18"/>
                <w:szCs w:val="18"/>
              </w:rPr>
              <w:t>消防水管网</w:t>
            </w:r>
          </w:p>
        </w:tc>
        <w:tc>
          <w:tcPr>
            <w:tcW w:w="1097" w:type="dxa"/>
            <w:vAlign w:val="center"/>
          </w:tcPr>
          <w:p>
            <w:pPr>
              <w:jc w:val="center"/>
              <w:rPr>
                <w:sz w:val="18"/>
                <w:szCs w:val="18"/>
              </w:rPr>
            </w:pPr>
          </w:p>
        </w:tc>
        <w:tc>
          <w:tcPr>
            <w:tcW w:w="1134" w:type="dxa"/>
            <w:vAlign w:val="center"/>
          </w:tcPr>
          <w:p>
            <w:pPr>
              <w:jc w:val="center"/>
              <w:rPr>
                <w:sz w:val="18"/>
                <w:szCs w:val="18"/>
              </w:rPr>
            </w:pPr>
            <w:r>
              <w:rPr>
                <w:rFonts w:hint="eastAsia"/>
                <w:sz w:val="18"/>
                <w:szCs w:val="18"/>
              </w:rPr>
              <w:t>≥0.6MPa</w:t>
            </w:r>
          </w:p>
        </w:tc>
        <w:tc>
          <w:tcPr>
            <w:tcW w:w="1210" w:type="dxa"/>
            <w:vAlign w:val="center"/>
          </w:tcPr>
          <w:p>
            <w:pPr>
              <w:jc w:val="center"/>
              <w:rPr>
                <w:sz w:val="18"/>
                <w:szCs w:val="18"/>
              </w:rPr>
            </w:pPr>
            <w:r>
              <w:rPr>
                <w:rFonts w:hint="eastAsia"/>
                <w:sz w:val="18"/>
                <w:szCs w:val="18"/>
              </w:rPr>
              <w:t>198m3/h</w:t>
            </w:r>
          </w:p>
        </w:tc>
        <w:tc>
          <w:tcPr>
            <w:tcW w:w="991" w:type="dxa"/>
            <w:vAlign w:val="center"/>
          </w:tcPr>
          <w:p>
            <w:pPr>
              <w:jc w:val="center"/>
              <w:rPr>
                <w:sz w:val="18"/>
                <w:szCs w:val="18"/>
              </w:rPr>
            </w:pPr>
            <w:r>
              <w:rPr>
                <w:rFonts w:hint="eastAsia"/>
                <w:sz w:val="18"/>
                <w:szCs w:val="18"/>
              </w:rPr>
              <w:t>DN200</w:t>
            </w:r>
          </w:p>
        </w:tc>
        <w:tc>
          <w:tcPr>
            <w:tcW w:w="992" w:type="dxa"/>
            <w:vAlign w:val="center"/>
          </w:tcPr>
          <w:p>
            <w:pPr>
              <w:jc w:val="center"/>
              <w:rPr>
                <w:sz w:val="18"/>
                <w:szCs w:val="18"/>
              </w:rPr>
            </w:pPr>
            <w:r>
              <w:rPr>
                <w:rFonts w:hint="eastAsia"/>
                <w:sz w:val="18"/>
                <w:szCs w:val="18"/>
              </w:rPr>
              <w:t>Q235-A</w:t>
            </w:r>
          </w:p>
        </w:tc>
        <w:tc>
          <w:tcPr>
            <w:tcW w:w="1550" w:type="dxa"/>
            <w:vAlign w:val="center"/>
          </w:tcPr>
          <w:p>
            <w:pPr>
              <w:jc w:val="center"/>
              <w:rPr>
                <w:sz w:val="18"/>
                <w:szCs w:val="18"/>
              </w:rPr>
            </w:pPr>
            <w:r>
              <w:rPr>
                <w:sz w:val="18"/>
                <w:szCs w:val="18"/>
              </w:rPr>
              <w:t>电厂</w:t>
            </w:r>
            <w:r>
              <w:rPr>
                <w:rFonts w:hint="eastAsia"/>
                <w:sz w:val="18"/>
                <w:szCs w:val="18"/>
              </w:rPr>
              <w:t>红线</w:t>
            </w:r>
            <w:r>
              <w:rPr>
                <w:sz w:val="18"/>
                <w:szCs w:val="18"/>
              </w:rPr>
              <w:t xml:space="preserve">外1m </w:t>
            </w:r>
          </w:p>
        </w:tc>
      </w:tr>
      <w:tr>
        <w:trPr>
          <w:trHeight w:val="397" w:hRule="atLeast"/>
          <w:jc w:val="center"/>
        </w:trPr>
        <w:tc>
          <w:tcPr>
            <w:tcW w:w="700" w:type="dxa"/>
            <w:vAlign w:val="center"/>
          </w:tcPr>
          <w:p>
            <w:pPr>
              <w:jc w:val="center"/>
              <w:rPr>
                <w:sz w:val="18"/>
                <w:szCs w:val="18"/>
              </w:rPr>
            </w:pPr>
            <w:r>
              <w:rPr>
                <w:rFonts w:hint="eastAsia"/>
                <w:sz w:val="18"/>
                <w:szCs w:val="18"/>
              </w:rPr>
              <w:t>11</w:t>
            </w:r>
          </w:p>
        </w:tc>
        <w:tc>
          <w:tcPr>
            <w:tcW w:w="1662" w:type="dxa"/>
            <w:vAlign w:val="center"/>
          </w:tcPr>
          <w:p>
            <w:pPr>
              <w:jc w:val="left"/>
              <w:rPr>
                <w:sz w:val="18"/>
                <w:szCs w:val="18"/>
              </w:rPr>
            </w:pPr>
            <w:r>
              <w:rPr>
                <w:rFonts w:hint="eastAsia"/>
                <w:sz w:val="18"/>
                <w:szCs w:val="18"/>
              </w:rPr>
              <w:t>高炉</w:t>
            </w:r>
            <w:r>
              <w:rPr>
                <w:sz w:val="18"/>
                <w:szCs w:val="18"/>
              </w:rPr>
              <w:t>煤气</w:t>
            </w:r>
          </w:p>
        </w:tc>
        <w:tc>
          <w:tcPr>
            <w:tcW w:w="1097" w:type="dxa"/>
            <w:vAlign w:val="center"/>
          </w:tcPr>
          <w:p>
            <w:pPr>
              <w:jc w:val="center"/>
              <w:rPr>
                <w:sz w:val="18"/>
                <w:szCs w:val="18"/>
              </w:rPr>
            </w:pPr>
            <w:r>
              <w:rPr>
                <w:rFonts w:hint="eastAsia"/>
                <w:sz w:val="18"/>
                <w:szCs w:val="18"/>
                <w:lang w:val="en-US" w:eastAsia="zh-CN"/>
              </w:rPr>
              <w:t>2</w:t>
            </w:r>
            <w:r>
              <w:rPr>
                <w:sz w:val="18"/>
                <w:szCs w:val="18"/>
              </w:rPr>
              <w:t>0°C</w:t>
            </w:r>
          </w:p>
        </w:tc>
        <w:tc>
          <w:tcPr>
            <w:tcW w:w="1134" w:type="dxa"/>
            <w:vAlign w:val="center"/>
          </w:tcPr>
          <w:p>
            <w:pPr>
              <w:jc w:val="center"/>
              <w:rPr>
                <w:sz w:val="18"/>
                <w:szCs w:val="18"/>
              </w:rPr>
            </w:pPr>
            <w:r>
              <w:rPr>
                <w:rFonts w:hint="eastAsia"/>
                <w:sz w:val="18"/>
                <w:szCs w:val="18"/>
              </w:rPr>
              <w:t>12</w:t>
            </w:r>
            <w:r>
              <w:rPr>
                <w:sz w:val="18"/>
                <w:szCs w:val="18"/>
              </w:rPr>
              <w:t>~</w:t>
            </w:r>
            <w:r>
              <w:rPr>
                <w:rFonts w:hint="eastAsia"/>
                <w:sz w:val="18"/>
                <w:szCs w:val="18"/>
              </w:rPr>
              <w:t>18</w:t>
            </w:r>
            <w:r>
              <w:rPr>
                <w:sz w:val="18"/>
                <w:szCs w:val="18"/>
              </w:rPr>
              <w:t>kPa</w:t>
            </w:r>
          </w:p>
          <w:p>
            <w:pPr>
              <w:jc w:val="center"/>
              <w:rPr>
                <w:sz w:val="18"/>
                <w:szCs w:val="18"/>
              </w:rPr>
            </w:pPr>
            <w:r>
              <w:rPr>
                <w:rFonts w:hint="eastAsia"/>
                <w:sz w:val="18"/>
                <w:szCs w:val="18"/>
              </w:rPr>
              <w:t>（接点压力要求值）</w:t>
            </w:r>
          </w:p>
        </w:tc>
        <w:tc>
          <w:tcPr>
            <w:tcW w:w="1210" w:type="dxa"/>
            <w:vAlign w:val="center"/>
          </w:tcPr>
          <w:p>
            <w:pPr>
              <w:jc w:val="center"/>
              <w:rPr>
                <w:sz w:val="18"/>
                <w:szCs w:val="18"/>
              </w:rPr>
            </w:pPr>
            <w:r>
              <w:rPr>
                <w:rFonts w:hint="eastAsia"/>
                <w:sz w:val="18"/>
                <w:szCs w:val="18"/>
              </w:rPr>
              <w:t>21万Nm</w:t>
            </w:r>
            <w:r>
              <w:rPr>
                <w:rFonts w:hint="eastAsia"/>
                <w:sz w:val="18"/>
                <w:szCs w:val="18"/>
                <w:vertAlign w:val="superscript"/>
              </w:rPr>
              <w:t>3</w:t>
            </w:r>
            <w:r>
              <w:rPr>
                <w:rFonts w:hint="eastAsia"/>
                <w:sz w:val="18"/>
                <w:szCs w:val="18"/>
              </w:rPr>
              <w:t>/h</w:t>
            </w:r>
          </w:p>
        </w:tc>
        <w:tc>
          <w:tcPr>
            <w:tcW w:w="991" w:type="dxa"/>
            <w:vAlign w:val="center"/>
          </w:tcPr>
          <w:p>
            <w:pPr>
              <w:jc w:val="center"/>
              <w:rPr>
                <w:sz w:val="18"/>
                <w:szCs w:val="18"/>
              </w:rPr>
            </w:pPr>
            <w:r>
              <w:rPr>
                <w:rFonts w:hint="eastAsia"/>
                <w:sz w:val="18"/>
                <w:szCs w:val="18"/>
              </w:rPr>
              <w:t>DN2200</w:t>
            </w:r>
          </w:p>
        </w:tc>
        <w:tc>
          <w:tcPr>
            <w:tcW w:w="992" w:type="dxa"/>
            <w:vAlign w:val="center"/>
          </w:tcPr>
          <w:p>
            <w:pPr>
              <w:jc w:val="center"/>
              <w:rPr>
                <w:sz w:val="18"/>
                <w:szCs w:val="18"/>
              </w:rPr>
            </w:pPr>
            <w:r>
              <w:rPr>
                <w:rFonts w:hint="eastAsia"/>
                <w:sz w:val="18"/>
                <w:szCs w:val="18"/>
              </w:rPr>
              <w:t>Q235-B</w:t>
            </w:r>
          </w:p>
        </w:tc>
        <w:tc>
          <w:tcPr>
            <w:tcW w:w="1550" w:type="dxa"/>
            <w:vAlign w:val="center"/>
          </w:tcPr>
          <w:p>
            <w:pPr>
              <w:jc w:val="center"/>
              <w:rPr>
                <w:rFonts w:hint="eastAsia" w:eastAsia="宋体"/>
                <w:sz w:val="18"/>
                <w:szCs w:val="18"/>
                <w:lang w:eastAsia="zh-CN"/>
              </w:rPr>
            </w:pPr>
            <w:r>
              <w:rPr>
                <w:sz w:val="18"/>
                <w:szCs w:val="18"/>
              </w:rPr>
              <w:t>电厂</w:t>
            </w:r>
            <w:r>
              <w:rPr>
                <w:rFonts w:hint="eastAsia"/>
                <w:sz w:val="18"/>
                <w:szCs w:val="18"/>
              </w:rPr>
              <w:t>红线</w:t>
            </w:r>
            <w:r>
              <w:rPr>
                <w:sz w:val="18"/>
                <w:szCs w:val="18"/>
              </w:rPr>
              <w:t>外1m</w:t>
            </w:r>
          </w:p>
        </w:tc>
      </w:tr>
      <w:tr>
        <w:trPr>
          <w:trHeight w:val="397" w:hRule="atLeast"/>
          <w:jc w:val="center"/>
        </w:trPr>
        <w:tc>
          <w:tcPr>
            <w:tcW w:w="700" w:type="dxa"/>
            <w:vAlign w:val="center"/>
          </w:tcPr>
          <w:p>
            <w:pPr>
              <w:jc w:val="center"/>
              <w:rPr>
                <w:sz w:val="18"/>
                <w:szCs w:val="18"/>
              </w:rPr>
            </w:pPr>
            <w:r>
              <w:rPr>
                <w:rFonts w:hint="eastAsia"/>
                <w:sz w:val="18"/>
                <w:szCs w:val="18"/>
              </w:rPr>
              <w:t>12</w:t>
            </w:r>
          </w:p>
        </w:tc>
        <w:tc>
          <w:tcPr>
            <w:tcW w:w="1662" w:type="dxa"/>
            <w:vAlign w:val="center"/>
          </w:tcPr>
          <w:p>
            <w:pPr>
              <w:jc w:val="left"/>
              <w:rPr>
                <w:sz w:val="18"/>
                <w:szCs w:val="18"/>
              </w:rPr>
            </w:pPr>
            <w:r>
              <w:rPr>
                <w:rFonts w:hint="eastAsia"/>
                <w:sz w:val="18"/>
                <w:szCs w:val="18"/>
              </w:rPr>
              <w:t>转炉</w:t>
            </w:r>
            <w:r>
              <w:rPr>
                <w:sz w:val="18"/>
                <w:szCs w:val="18"/>
              </w:rPr>
              <w:t>煤气</w:t>
            </w:r>
          </w:p>
        </w:tc>
        <w:tc>
          <w:tcPr>
            <w:tcW w:w="1097" w:type="dxa"/>
            <w:vAlign w:val="center"/>
          </w:tcPr>
          <w:p>
            <w:pPr>
              <w:jc w:val="center"/>
              <w:rPr>
                <w:sz w:val="18"/>
                <w:szCs w:val="18"/>
              </w:rPr>
            </w:pPr>
            <w:r>
              <w:rPr>
                <w:rFonts w:hint="eastAsia"/>
                <w:sz w:val="18"/>
                <w:szCs w:val="18"/>
                <w:lang w:val="en-US" w:eastAsia="zh-CN"/>
              </w:rPr>
              <w:t>2</w:t>
            </w:r>
            <w:r>
              <w:rPr>
                <w:sz w:val="18"/>
                <w:szCs w:val="18"/>
              </w:rPr>
              <w:t>0°C</w:t>
            </w:r>
          </w:p>
        </w:tc>
        <w:tc>
          <w:tcPr>
            <w:tcW w:w="1134" w:type="dxa"/>
            <w:vAlign w:val="center"/>
          </w:tcPr>
          <w:p>
            <w:pPr>
              <w:jc w:val="center"/>
              <w:rPr>
                <w:sz w:val="18"/>
                <w:szCs w:val="18"/>
              </w:rPr>
            </w:pPr>
            <w:r>
              <w:rPr>
                <w:rFonts w:hint="eastAsia"/>
                <w:sz w:val="18"/>
                <w:szCs w:val="18"/>
              </w:rPr>
              <w:t>12</w:t>
            </w:r>
            <w:r>
              <w:rPr>
                <w:sz w:val="18"/>
                <w:szCs w:val="18"/>
              </w:rPr>
              <w:t>~</w:t>
            </w:r>
            <w:r>
              <w:rPr>
                <w:rFonts w:hint="eastAsia"/>
                <w:sz w:val="18"/>
                <w:szCs w:val="18"/>
              </w:rPr>
              <w:t>18</w:t>
            </w:r>
            <w:r>
              <w:rPr>
                <w:sz w:val="18"/>
                <w:szCs w:val="18"/>
              </w:rPr>
              <w:t>kPa</w:t>
            </w:r>
          </w:p>
          <w:p>
            <w:pPr>
              <w:jc w:val="center"/>
              <w:rPr>
                <w:sz w:val="18"/>
                <w:szCs w:val="18"/>
              </w:rPr>
            </w:pPr>
            <w:r>
              <w:rPr>
                <w:rFonts w:hint="eastAsia"/>
                <w:sz w:val="18"/>
                <w:szCs w:val="18"/>
              </w:rPr>
              <w:t>（接点压力要求值）</w:t>
            </w:r>
          </w:p>
        </w:tc>
        <w:tc>
          <w:tcPr>
            <w:tcW w:w="1210" w:type="dxa"/>
            <w:vAlign w:val="center"/>
          </w:tcPr>
          <w:p>
            <w:pPr>
              <w:jc w:val="center"/>
              <w:rPr>
                <w:sz w:val="18"/>
                <w:szCs w:val="18"/>
              </w:rPr>
            </w:pPr>
          </w:p>
        </w:tc>
        <w:tc>
          <w:tcPr>
            <w:tcW w:w="991" w:type="dxa"/>
            <w:vAlign w:val="center"/>
          </w:tcPr>
          <w:p>
            <w:pPr>
              <w:jc w:val="center"/>
              <w:rPr>
                <w:sz w:val="18"/>
                <w:szCs w:val="18"/>
              </w:rPr>
            </w:pPr>
          </w:p>
        </w:tc>
        <w:tc>
          <w:tcPr>
            <w:tcW w:w="992" w:type="dxa"/>
            <w:vAlign w:val="center"/>
          </w:tcPr>
          <w:p>
            <w:pPr>
              <w:jc w:val="center"/>
              <w:rPr>
                <w:sz w:val="18"/>
                <w:szCs w:val="18"/>
              </w:rPr>
            </w:pPr>
            <w:r>
              <w:rPr>
                <w:rFonts w:hint="eastAsia"/>
                <w:sz w:val="18"/>
                <w:szCs w:val="18"/>
              </w:rPr>
              <w:t>Q235-B</w:t>
            </w:r>
          </w:p>
        </w:tc>
        <w:tc>
          <w:tcPr>
            <w:tcW w:w="1550" w:type="dxa"/>
            <w:vAlign w:val="center"/>
          </w:tcPr>
          <w:p>
            <w:pPr>
              <w:jc w:val="center"/>
              <w:rPr>
                <w:sz w:val="18"/>
                <w:szCs w:val="18"/>
              </w:rPr>
            </w:pPr>
            <w:r>
              <w:rPr>
                <w:sz w:val="18"/>
                <w:szCs w:val="18"/>
              </w:rPr>
              <w:t>电厂</w:t>
            </w:r>
            <w:r>
              <w:rPr>
                <w:rFonts w:hint="eastAsia"/>
                <w:sz w:val="18"/>
                <w:szCs w:val="18"/>
              </w:rPr>
              <w:t>红线</w:t>
            </w:r>
            <w:r>
              <w:rPr>
                <w:sz w:val="18"/>
                <w:szCs w:val="18"/>
              </w:rPr>
              <w:t>外1m</w:t>
            </w:r>
          </w:p>
        </w:tc>
      </w:tr>
      <w:tr>
        <w:trPr>
          <w:trHeight w:val="397" w:hRule="atLeast"/>
          <w:jc w:val="center"/>
        </w:trPr>
        <w:tc>
          <w:tcPr>
            <w:tcW w:w="700" w:type="dxa"/>
            <w:vAlign w:val="center"/>
          </w:tcPr>
          <w:p>
            <w:pPr>
              <w:jc w:val="center"/>
              <w:rPr>
                <w:sz w:val="18"/>
                <w:szCs w:val="18"/>
              </w:rPr>
            </w:pPr>
            <w:r>
              <w:rPr>
                <w:rFonts w:hint="eastAsia"/>
                <w:sz w:val="18"/>
                <w:szCs w:val="18"/>
              </w:rPr>
              <w:t>13</w:t>
            </w:r>
          </w:p>
        </w:tc>
        <w:tc>
          <w:tcPr>
            <w:tcW w:w="1662" w:type="dxa"/>
            <w:vAlign w:val="center"/>
          </w:tcPr>
          <w:p>
            <w:pPr>
              <w:jc w:val="left"/>
              <w:rPr>
                <w:sz w:val="18"/>
                <w:szCs w:val="18"/>
              </w:rPr>
            </w:pPr>
            <w:r>
              <w:rPr>
                <w:rFonts w:hint="eastAsia"/>
                <w:sz w:val="18"/>
                <w:szCs w:val="18"/>
              </w:rPr>
              <w:t>焦炉</w:t>
            </w:r>
            <w:r>
              <w:rPr>
                <w:sz w:val="18"/>
                <w:szCs w:val="18"/>
              </w:rPr>
              <w:t>煤气</w:t>
            </w:r>
          </w:p>
        </w:tc>
        <w:tc>
          <w:tcPr>
            <w:tcW w:w="1097" w:type="dxa"/>
            <w:vAlign w:val="center"/>
          </w:tcPr>
          <w:p>
            <w:pPr>
              <w:jc w:val="center"/>
              <w:rPr>
                <w:sz w:val="18"/>
                <w:szCs w:val="18"/>
              </w:rPr>
            </w:pPr>
            <w:r>
              <w:rPr>
                <w:rFonts w:hint="eastAsia"/>
                <w:sz w:val="18"/>
                <w:szCs w:val="18"/>
                <w:lang w:val="en-US" w:eastAsia="zh-CN"/>
              </w:rPr>
              <w:t>2</w:t>
            </w:r>
            <w:r>
              <w:rPr>
                <w:sz w:val="18"/>
                <w:szCs w:val="18"/>
              </w:rPr>
              <w:t>0°C</w:t>
            </w:r>
          </w:p>
        </w:tc>
        <w:tc>
          <w:tcPr>
            <w:tcW w:w="1134" w:type="dxa"/>
            <w:vAlign w:val="center"/>
          </w:tcPr>
          <w:p>
            <w:pPr>
              <w:jc w:val="center"/>
              <w:rPr>
                <w:sz w:val="18"/>
                <w:szCs w:val="18"/>
              </w:rPr>
            </w:pPr>
            <w:r>
              <w:rPr>
                <w:rFonts w:hint="eastAsia"/>
                <w:sz w:val="18"/>
                <w:szCs w:val="18"/>
                <w:lang w:val="en-US" w:eastAsia="zh-CN"/>
              </w:rPr>
              <w:t>6</w:t>
            </w:r>
            <w:r>
              <w:rPr>
                <w:sz w:val="18"/>
                <w:szCs w:val="18"/>
              </w:rPr>
              <w:t>~</w:t>
            </w:r>
            <w:r>
              <w:rPr>
                <w:rFonts w:hint="eastAsia"/>
                <w:sz w:val="18"/>
                <w:szCs w:val="18"/>
              </w:rPr>
              <w:t>8</w:t>
            </w:r>
            <w:r>
              <w:rPr>
                <w:sz w:val="18"/>
                <w:szCs w:val="18"/>
              </w:rPr>
              <w:t>kPa</w:t>
            </w:r>
          </w:p>
          <w:p>
            <w:pPr>
              <w:jc w:val="center"/>
              <w:rPr>
                <w:sz w:val="18"/>
                <w:szCs w:val="18"/>
              </w:rPr>
            </w:pPr>
            <w:r>
              <w:rPr>
                <w:rFonts w:hint="eastAsia"/>
                <w:sz w:val="18"/>
                <w:szCs w:val="18"/>
              </w:rPr>
              <w:t>（接点压力要求值）</w:t>
            </w:r>
          </w:p>
        </w:tc>
        <w:tc>
          <w:tcPr>
            <w:tcW w:w="1210" w:type="dxa"/>
            <w:vAlign w:val="center"/>
          </w:tcPr>
          <w:p>
            <w:pPr>
              <w:jc w:val="center"/>
              <w:rPr>
                <w:sz w:val="18"/>
                <w:szCs w:val="18"/>
              </w:rPr>
            </w:pPr>
          </w:p>
        </w:tc>
        <w:tc>
          <w:tcPr>
            <w:tcW w:w="991" w:type="dxa"/>
            <w:vAlign w:val="center"/>
          </w:tcPr>
          <w:p>
            <w:pPr>
              <w:jc w:val="center"/>
              <w:rPr>
                <w:sz w:val="18"/>
                <w:szCs w:val="18"/>
              </w:rPr>
            </w:pPr>
          </w:p>
        </w:tc>
        <w:tc>
          <w:tcPr>
            <w:tcW w:w="992" w:type="dxa"/>
            <w:vAlign w:val="center"/>
          </w:tcPr>
          <w:p>
            <w:pPr>
              <w:jc w:val="center"/>
              <w:rPr>
                <w:sz w:val="18"/>
                <w:szCs w:val="18"/>
              </w:rPr>
            </w:pPr>
            <w:r>
              <w:rPr>
                <w:rFonts w:hint="eastAsia"/>
                <w:sz w:val="18"/>
                <w:szCs w:val="18"/>
              </w:rPr>
              <w:t>Q235-B</w:t>
            </w:r>
          </w:p>
        </w:tc>
        <w:tc>
          <w:tcPr>
            <w:tcW w:w="1550" w:type="dxa"/>
            <w:vAlign w:val="center"/>
          </w:tcPr>
          <w:p>
            <w:pPr>
              <w:jc w:val="center"/>
              <w:rPr>
                <w:rFonts w:hint="eastAsia" w:eastAsia="宋体"/>
                <w:sz w:val="18"/>
                <w:szCs w:val="18"/>
                <w:lang w:val="en-US" w:eastAsia="zh-CN"/>
              </w:rPr>
            </w:pPr>
            <w:r>
              <w:rPr>
                <w:sz w:val="18"/>
                <w:szCs w:val="18"/>
              </w:rPr>
              <w:t>电厂</w:t>
            </w:r>
            <w:r>
              <w:rPr>
                <w:rFonts w:hint="eastAsia"/>
                <w:sz w:val="18"/>
                <w:szCs w:val="18"/>
              </w:rPr>
              <w:t>红线</w:t>
            </w:r>
            <w:r>
              <w:rPr>
                <w:sz w:val="18"/>
                <w:szCs w:val="18"/>
              </w:rPr>
              <w:t>外1m</w:t>
            </w:r>
          </w:p>
        </w:tc>
      </w:tr>
      <w:tr>
        <w:trPr>
          <w:trHeight w:val="397" w:hRule="atLeast"/>
          <w:jc w:val="center"/>
        </w:trPr>
        <w:tc>
          <w:tcPr>
            <w:tcW w:w="700" w:type="dxa"/>
            <w:vAlign w:val="center"/>
          </w:tcPr>
          <w:p>
            <w:pPr>
              <w:jc w:val="center"/>
              <w:rPr>
                <w:sz w:val="18"/>
                <w:szCs w:val="18"/>
              </w:rPr>
            </w:pPr>
            <w:r>
              <w:rPr>
                <w:rFonts w:hint="eastAsia"/>
                <w:sz w:val="18"/>
                <w:szCs w:val="18"/>
              </w:rPr>
              <w:t>14</w:t>
            </w:r>
          </w:p>
        </w:tc>
        <w:tc>
          <w:tcPr>
            <w:tcW w:w="1662" w:type="dxa"/>
            <w:vAlign w:val="center"/>
          </w:tcPr>
          <w:p>
            <w:pPr>
              <w:jc w:val="left"/>
              <w:rPr>
                <w:sz w:val="18"/>
                <w:szCs w:val="18"/>
              </w:rPr>
            </w:pPr>
            <w:r>
              <w:rPr>
                <w:sz w:val="18"/>
                <w:szCs w:val="18"/>
              </w:rPr>
              <w:t>氮气</w:t>
            </w:r>
          </w:p>
        </w:tc>
        <w:tc>
          <w:tcPr>
            <w:tcW w:w="1097" w:type="dxa"/>
            <w:vAlign w:val="center"/>
          </w:tcPr>
          <w:p>
            <w:pPr>
              <w:jc w:val="center"/>
              <w:rPr>
                <w:sz w:val="18"/>
                <w:szCs w:val="18"/>
              </w:rPr>
            </w:pPr>
            <w:r>
              <w:rPr>
                <w:sz w:val="18"/>
                <w:szCs w:val="18"/>
              </w:rPr>
              <w:t>25°C</w:t>
            </w:r>
          </w:p>
        </w:tc>
        <w:tc>
          <w:tcPr>
            <w:tcW w:w="1134" w:type="dxa"/>
            <w:vAlign w:val="center"/>
          </w:tcPr>
          <w:p>
            <w:pPr>
              <w:jc w:val="center"/>
              <w:rPr>
                <w:sz w:val="18"/>
                <w:szCs w:val="18"/>
              </w:rPr>
            </w:pPr>
            <w:r>
              <w:rPr>
                <w:sz w:val="18"/>
                <w:szCs w:val="18"/>
              </w:rPr>
              <w:t>~0.6MPa</w:t>
            </w:r>
          </w:p>
        </w:tc>
        <w:tc>
          <w:tcPr>
            <w:tcW w:w="1210" w:type="dxa"/>
            <w:vAlign w:val="center"/>
          </w:tcPr>
          <w:p>
            <w:pPr>
              <w:jc w:val="center"/>
              <w:rPr>
                <w:sz w:val="18"/>
                <w:szCs w:val="18"/>
              </w:rPr>
            </w:pPr>
            <w:r>
              <w:rPr>
                <w:sz w:val="18"/>
                <w:szCs w:val="18"/>
              </w:rPr>
              <w:t>≥</w:t>
            </w:r>
            <w:r>
              <w:rPr>
                <w:rFonts w:hint="eastAsia"/>
                <w:sz w:val="18"/>
                <w:szCs w:val="18"/>
              </w:rPr>
              <w:t>1</w:t>
            </w:r>
            <w:r>
              <w:rPr>
                <w:sz w:val="18"/>
                <w:szCs w:val="18"/>
              </w:rPr>
              <w:t>000Nm</w:t>
            </w:r>
            <w:r>
              <w:rPr>
                <w:sz w:val="18"/>
                <w:szCs w:val="18"/>
                <w:vertAlign w:val="superscript"/>
              </w:rPr>
              <w:t>3</w:t>
            </w:r>
            <w:r>
              <w:rPr>
                <w:sz w:val="18"/>
                <w:szCs w:val="18"/>
              </w:rPr>
              <w:t>/h</w:t>
            </w:r>
          </w:p>
        </w:tc>
        <w:tc>
          <w:tcPr>
            <w:tcW w:w="991" w:type="dxa"/>
            <w:vAlign w:val="center"/>
          </w:tcPr>
          <w:p>
            <w:pPr>
              <w:jc w:val="center"/>
              <w:rPr>
                <w:sz w:val="18"/>
                <w:szCs w:val="18"/>
              </w:rPr>
            </w:pPr>
            <w:r>
              <w:rPr>
                <w:rFonts w:hint="eastAsia"/>
                <w:sz w:val="18"/>
                <w:szCs w:val="18"/>
              </w:rPr>
              <w:t>DN100</w:t>
            </w:r>
          </w:p>
        </w:tc>
        <w:tc>
          <w:tcPr>
            <w:tcW w:w="992" w:type="dxa"/>
            <w:vAlign w:val="center"/>
          </w:tcPr>
          <w:p>
            <w:pPr>
              <w:jc w:val="center"/>
              <w:rPr>
                <w:sz w:val="18"/>
                <w:szCs w:val="18"/>
              </w:rPr>
            </w:pPr>
            <w:r>
              <w:rPr>
                <w:rFonts w:hint="eastAsia"/>
                <w:sz w:val="18"/>
                <w:szCs w:val="18"/>
              </w:rPr>
              <w:t>20</w:t>
            </w:r>
          </w:p>
        </w:tc>
        <w:tc>
          <w:tcPr>
            <w:tcW w:w="1550" w:type="dxa"/>
            <w:vAlign w:val="center"/>
          </w:tcPr>
          <w:p>
            <w:pPr>
              <w:jc w:val="center"/>
              <w:rPr>
                <w:sz w:val="18"/>
                <w:szCs w:val="18"/>
              </w:rPr>
            </w:pPr>
            <w:r>
              <w:rPr>
                <w:sz w:val="18"/>
                <w:szCs w:val="18"/>
              </w:rPr>
              <w:t>电厂红线外1m</w:t>
            </w:r>
          </w:p>
        </w:tc>
      </w:tr>
      <w:tr>
        <w:trPr>
          <w:trHeight w:val="397" w:hRule="atLeast"/>
          <w:jc w:val="center"/>
        </w:trPr>
        <w:tc>
          <w:tcPr>
            <w:tcW w:w="700" w:type="dxa"/>
            <w:vAlign w:val="center"/>
          </w:tcPr>
          <w:p>
            <w:pPr>
              <w:rPr>
                <w:sz w:val="18"/>
                <w:szCs w:val="18"/>
              </w:rPr>
            </w:pPr>
            <w:r>
              <w:rPr>
                <w:rFonts w:hint="eastAsia"/>
                <w:sz w:val="18"/>
                <w:szCs w:val="18"/>
              </w:rPr>
              <w:t xml:space="preserve">  15</w:t>
            </w:r>
          </w:p>
        </w:tc>
        <w:tc>
          <w:tcPr>
            <w:tcW w:w="1662" w:type="dxa"/>
            <w:vAlign w:val="center"/>
          </w:tcPr>
          <w:p>
            <w:pPr>
              <w:jc w:val="left"/>
              <w:rPr>
                <w:rFonts w:hint="eastAsia"/>
                <w:sz w:val="18"/>
                <w:szCs w:val="18"/>
                <w:lang w:val="en-US" w:eastAsia="zh-CN"/>
              </w:rPr>
            </w:pPr>
            <w:r>
              <w:rPr>
                <w:rFonts w:hint="eastAsia"/>
                <w:sz w:val="18"/>
                <w:szCs w:val="18"/>
              </w:rPr>
              <w:t>仪表</w:t>
            </w:r>
            <w:r>
              <w:rPr>
                <w:rFonts w:hint="eastAsia"/>
                <w:sz w:val="18"/>
                <w:szCs w:val="18"/>
                <w:lang w:val="en-US" w:eastAsia="zh-CN"/>
              </w:rPr>
              <w:t>压缩空气</w:t>
            </w:r>
          </w:p>
        </w:tc>
        <w:tc>
          <w:tcPr>
            <w:tcW w:w="1097" w:type="dxa"/>
            <w:vAlign w:val="center"/>
          </w:tcPr>
          <w:p>
            <w:pPr>
              <w:jc w:val="center"/>
              <w:rPr>
                <w:sz w:val="18"/>
                <w:szCs w:val="18"/>
              </w:rPr>
            </w:pPr>
            <w:r>
              <w:rPr>
                <w:sz w:val="18"/>
                <w:szCs w:val="18"/>
              </w:rPr>
              <w:t>25°C</w:t>
            </w:r>
          </w:p>
        </w:tc>
        <w:tc>
          <w:tcPr>
            <w:tcW w:w="1134" w:type="dxa"/>
            <w:vAlign w:val="center"/>
          </w:tcPr>
          <w:p>
            <w:pPr>
              <w:jc w:val="center"/>
              <w:rPr>
                <w:sz w:val="18"/>
                <w:szCs w:val="18"/>
              </w:rPr>
            </w:pPr>
            <w:r>
              <w:rPr>
                <w:sz w:val="18"/>
                <w:szCs w:val="18"/>
              </w:rPr>
              <w:t>~0.6MPa</w:t>
            </w:r>
          </w:p>
        </w:tc>
        <w:tc>
          <w:tcPr>
            <w:tcW w:w="1210" w:type="dxa"/>
            <w:vAlign w:val="center"/>
          </w:tcPr>
          <w:p>
            <w:pPr>
              <w:jc w:val="center"/>
              <w:rPr>
                <w:sz w:val="18"/>
                <w:szCs w:val="18"/>
              </w:rPr>
            </w:pPr>
            <w:r>
              <w:rPr>
                <w:sz w:val="18"/>
                <w:szCs w:val="18"/>
              </w:rPr>
              <w:t>≥</w:t>
            </w:r>
            <w:r>
              <w:rPr>
                <w:rFonts w:hint="eastAsia"/>
                <w:sz w:val="18"/>
                <w:szCs w:val="18"/>
              </w:rPr>
              <w:t>1</w:t>
            </w:r>
            <w:r>
              <w:rPr>
                <w:sz w:val="18"/>
                <w:szCs w:val="18"/>
              </w:rPr>
              <w:t>000Nm</w:t>
            </w:r>
            <w:r>
              <w:rPr>
                <w:sz w:val="18"/>
                <w:szCs w:val="18"/>
                <w:vertAlign w:val="superscript"/>
              </w:rPr>
              <w:t>3</w:t>
            </w:r>
            <w:r>
              <w:rPr>
                <w:sz w:val="18"/>
                <w:szCs w:val="18"/>
              </w:rPr>
              <w:t>/h</w:t>
            </w:r>
          </w:p>
        </w:tc>
        <w:tc>
          <w:tcPr>
            <w:tcW w:w="991" w:type="dxa"/>
            <w:vAlign w:val="center"/>
          </w:tcPr>
          <w:p>
            <w:pPr>
              <w:jc w:val="center"/>
              <w:rPr>
                <w:sz w:val="18"/>
                <w:szCs w:val="18"/>
              </w:rPr>
            </w:pPr>
            <w:r>
              <w:rPr>
                <w:sz w:val="18"/>
                <w:szCs w:val="18"/>
              </w:rPr>
              <w:t>Φ</w:t>
            </w:r>
            <w:r>
              <w:rPr>
                <w:rFonts w:hint="eastAsia"/>
                <w:sz w:val="18"/>
                <w:szCs w:val="18"/>
              </w:rPr>
              <w:t>89</w:t>
            </w:r>
            <w:r>
              <w:rPr>
                <w:sz w:val="18"/>
                <w:szCs w:val="18"/>
              </w:rPr>
              <w:t>x4</w:t>
            </w:r>
          </w:p>
        </w:tc>
        <w:tc>
          <w:tcPr>
            <w:tcW w:w="992" w:type="dxa"/>
            <w:vAlign w:val="center"/>
          </w:tcPr>
          <w:p>
            <w:pPr>
              <w:jc w:val="center"/>
              <w:rPr>
                <w:sz w:val="18"/>
                <w:szCs w:val="18"/>
              </w:rPr>
            </w:pPr>
            <w:r>
              <w:rPr>
                <w:rFonts w:hint="eastAsia"/>
                <w:sz w:val="18"/>
                <w:szCs w:val="18"/>
              </w:rPr>
              <w:t>20</w:t>
            </w:r>
          </w:p>
        </w:tc>
        <w:tc>
          <w:tcPr>
            <w:tcW w:w="1550" w:type="dxa"/>
            <w:vAlign w:val="center"/>
          </w:tcPr>
          <w:p>
            <w:pPr>
              <w:jc w:val="center"/>
              <w:rPr>
                <w:sz w:val="18"/>
                <w:szCs w:val="18"/>
              </w:rPr>
            </w:pPr>
            <w:r>
              <w:rPr>
                <w:sz w:val="18"/>
                <w:szCs w:val="18"/>
              </w:rPr>
              <w:t>电厂红线外1m</w:t>
            </w:r>
          </w:p>
        </w:tc>
      </w:tr>
      <w:tr>
        <w:trPr>
          <w:trHeight w:val="397" w:hRule="atLeast"/>
          <w:jc w:val="center"/>
        </w:trPr>
        <w:tc>
          <w:tcPr>
            <w:tcW w:w="700" w:type="dxa"/>
            <w:vAlign w:val="center"/>
          </w:tcPr>
          <w:p>
            <w:pPr>
              <w:jc w:val="center"/>
              <w:rPr>
                <w:sz w:val="18"/>
                <w:szCs w:val="18"/>
              </w:rPr>
            </w:pPr>
            <w:r>
              <w:rPr>
                <w:rFonts w:hint="eastAsia"/>
                <w:sz w:val="18"/>
                <w:szCs w:val="18"/>
              </w:rPr>
              <w:t>16</w:t>
            </w:r>
          </w:p>
        </w:tc>
        <w:tc>
          <w:tcPr>
            <w:tcW w:w="1662" w:type="dxa"/>
            <w:vAlign w:val="center"/>
          </w:tcPr>
          <w:p>
            <w:pPr>
              <w:jc w:val="left"/>
              <w:rPr>
                <w:sz w:val="18"/>
                <w:szCs w:val="18"/>
              </w:rPr>
            </w:pPr>
            <w:r>
              <w:rPr>
                <w:sz w:val="18"/>
                <w:szCs w:val="18"/>
              </w:rPr>
              <w:t>压缩空气</w:t>
            </w:r>
          </w:p>
        </w:tc>
        <w:tc>
          <w:tcPr>
            <w:tcW w:w="1097" w:type="dxa"/>
            <w:vAlign w:val="center"/>
          </w:tcPr>
          <w:p>
            <w:pPr>
              <w:jc w:val="center"/>
              <w:rPr>
                <w:sz w:val="18"/>
                <w:szCs w:val="18"/>
              </w:rPr>
            </w:pPr>
            <w:r>
              <w:rPr>
                <w:sz w:val="18"/>
                <w:szCs w:val="18"/>
              </w:rPr>
              <w:t>25°C</w:t>
            </w:r>
          </w:p>
        </w:tc>
        <w:tc>
          <w:tcPr>
            <w:tcW w:w="1134" w:type="dxa"/>
            <w:vAlign w:val="center"/>
          </w:tcPr>
          <w:p>
            <w:pPr>
              <w:jc w:val="center"/>
              <w:rPr>
                <w:sz w:val="18"/>
                <w:szCs w:val="18"/>
              </w:rPr>
            </w:pPr>
            <w:r>
              <w:rPr>
                <w:sz w:val="18"/>
                <w:szCs w:val="18"/>
              </w:rPr>
              <w:t>0.6~0.8MPa</w:t>
            </w:r>
          </w:p>
        </w:tc>
        <w:tc>
          <w:tcPr>
            <w:tcW w:w="1210" w:type="dxa"/>
            <w:vAlign w:val="center"/>
          </w:tcPr>
          <w:p>
            <w:pPr>
              <w:jc w:val="center"/>
              <w:rPr>
                <w:sz w:val="18"/>
                <w:szCs w:val="18"/>
              </w:rPr>
            </w:pPr>
            <w:r>
              <w:rPr>
                <w:sz w:val="18"/>
                <w:szCs w:val="18"/>
              </w:rPr>
              <w:t>≥</w:t>
            </w:r>
            <w:r>
              <w:rPr>
                <w:rFonts w:hint="eastAsia"/>
                <w:sz w:val="18"/>
                <w:szCs w:val="18"/>
              </w:rPr>
              <w:t>5</w:t>
            </w:r>
            <w:r>
              <w:rPr>
                <w:sz w:val="18"/>
                <w:szCs w:val="18"/>
              </w:rPr>
              <w:t>m</w:t>
            </w:r>
            <w:r>
              <w:rPr>
                <w:sz w:val="18"/>
                <w:szCs w:val="18"/>
                <w:vertAlign w:val="superscript"/>
              </w:rPr>
              <w:t>3</w:t>
            </w:r>
            <w:r>
              <w:rPr>
                <w:sz w:val="18"/>
                <w:szCs w:val="18"/>
              </w:rPr>
              <w:t>/min</w:t>
            </w:r>
          </w:p>
        </w:tc>
        <w:tc>
          <w:tcPr>
            <w:tcW w:w="991" w:type="dxa"/>
            <w:vAlign w:val="center"/>
          </w:tcPr>
          <w:p>
            <w:pPr>
              <w:jc w:val="center"/>
              <w:rPr>
                <w:sz w:val="18"/>
                <w:szCs w:val="18"/>
              </w:rPr>
            </w:pPr>
            <w:r>
              <w:rPr>
                <w:sz w:val="18"/>
                <w:szCs w:val="18"/>
              </w:rPr>
              <w:t>Φ</w:t>
            </w:r>
            <w:r>
              <w:rPr>
                <w:rFonts w:hint="eastAsia"/>
                <w:sz w:val="18"/>
                <w:szCs w:val="18"/>
              </w:rPr>
              <w:t>8</w:t>
            </w:r>
            <w:r>
              <w:rPr>
                <w:sz w:val="18"/>
                <w:szCs w:val="18"/>
              </w:rPr>
              <w:t>9x</w:t>
            </w:r>
            <w:r>
              <w:rPr>
                <w:rFonts w:hint="eastAsia"/>
                <w:sz w:val="18"/>
                <w:szCs w:val="18"/>
              </w:rPr>
              <w:t>4</w:t>
            </w:r>
          </w:p>
        </w:tc>
        <w:tc>
          <w:tcPr>
            <w:tcW w:w="992" w:type="dxa"/>
            <w:vAlign w:val="center"/>
          </w:tcPr>
          <w:p>
            <w:pPr>
              <w:jc w:val="center"/>
              <w:rPr>
                <w:sz w:val="18"/>
                <w:szCs w:val="18"/>
              </w:rPr>
            </w:pPr>
            <w:r>
              <w:rPr>
                <w:rFonts w:hint="eastAsia"/>
                <w:sz w:val="18"/>
                <w:szCs w:val="18"/>
              </w:rPr>
              <w:t>20</w:t>
            </w:r>
          </w:p>
        </w:tc>
        <w:tc>
          <w:tcPr>
            <w:tcW w:w="1550" w:type="dxa"/>
            <w:vAlign w:val="center"/>
          </w:tcPr>
          <w:p>
            <w:pPr>
              <w:jc w:val="center"/>
              <w:rPr>
                <w:sz w:val="18"/>
                <w:szCs w:val="18"/>
              </w:rPr>
            </w:pPr>
            <w:r>
              <w:rPr>
                <w:sz w:val="18"/>
                <w:szCs w:val="18"/>
              </w:rPr>
              <w:t>电厂红线外1m</w:t>
            </w:r>
          </w:p>
        </w:tc>
      </w:tr>
    </w:tbl>
    <w:p>
      <w:pPr>
        <w:pStyle w:val="8"/>
        <w:numPr>
          <w:ilvl w:val="0"/>
          <w:numId w:val="6"/>
        </w:numPr>
        <w:adjustRightInd/>
        <w:snapToGrid w:val="0"/>
        <w:spacing w:beforeLines="50" w:afterLines="50" w:line="360" w:lineRule="auto"/>
        <w:rPr>
          <w:szCs w:val="28"/>
        </w:rPr>
      </w:pPr>
      <w:bookmarkStart w:id="16" w:name="_Toc438325516"/>
      <w:bookmarkStart w:id="17" w:name="_Toc18094"/>
      <w:r>
        <w:rPr>
          <w:szCs w:val="28"/>
        </w:rPr>
        <w:t>工程内容</w:t>
      </w:r>
      <w:bookmarkEnd w:id="16"/>
      <w:bookmarkEnd w:id="17"/>
    </w:p>
    <w:p>
      <w:pPr>
        <w:spacing w:line="360" w:lineRule="auto"/>
        <w:ind w:firstLine="420"/>
        <w:rPr>
          <w:rFonts w:hAnsi="宋体"/>
          <w:sz w:val="28"/>
          <w:szCs w:val="28"/>
        </w:rPr>
      </w:pPr>
      <w:r>
        <w:rPr>
          <w:rFonts w:hAnsi="宋体"/>
          <w:sz w:val="28"/>
          <w:szCs w:val="28"/>
        </w:rPr>
        <w:t>工程项目的设计、设备成套</w:t>
      </w:r>
      <w:r>
        <w:rPr>
          <w:rFonts w:hint="eastAsia" w:hAnsi="宋体"/>
          <w:sz w:val="28"/>
          <w:szCs w:val="28"/>
          <w:lang w:val="en-US" w:eastAsia="zh-CN"/>
        </w:rPr>
        <w:t>供货</w:t>
      </w:r>
      <w:r>
        <w:rPr>
          <w:rFonts w:hAnsi="宋体"/>
          <w:sz w:val="28"/>
          <w:szCs w:val="28"/>
        </w:rPr>
        <w:t>、施工安装、系统调试、竣工验收、培训与服务等全过程的交钥匙总承包工程。</w:t>
      </w:r>
    </w:p>
    <w:p>
      <w:pPr>
        <w:pStyle w:val="8"/>
        <w:numPr>
          <w:ilvl w:val="0"/>
          <w:numId w:val="6"/>
        </w:numPr>
        <w:adjustRightInd/>
        <w:snapToGrid w:val="0"/>
        <w:spacing w:beforeLines="50" w:afterLines="50" w:line="360" w:lineRule="auto"/>
        <w:rPr>
          <w:szCs w:val="28"/>
        </w:rPr>
      </w:pPr>
      <w:bookmarkStart w:id="18" w:name="_Toc7986"/>
      <w:bookmarkStart w:id="19" w:name="_Toc53975299"/>
      <w:bookmarkStart w:id="20" w:name="_Toc54863220"/>
      <w:bookmarkStart w:id="21" w:name="_Toc438325517"/>
      <w:r>
        <w:rPr>
          <w:szCs w:val="28"/>
        </w:rPr>
        <w:t>建设依据</w:t>
      </w:r>
      <w:bookmarkEnd w:id="18"/>
      <w:bookmarkEnd w:id="19"/>
      <w:bookmarkEnd w:id="20"/>
      <w:bookmarkEnd w:id="21"/>
    </w:p>
    <w:p>
      <w:pPr>
        <w:numPr>
          <w:ilvl w:val="0"/>
          <w:numId w:val="7"/>
        </w:numPr>
        <w:spacing w:line="360" w:lineRule="auto"/>
        <w:rPr>
          <w:rFonts w:hAnsi="宋体"/>
          <w:sz w:val="28"/>
          <w:szCs w:val="28"/>
        </w:rPr>
      </w:pPr>
      <w:r>
        <w:rPr>
          <w:rFonts w:hAnsi="宋体"/>
          <w:sz w:val="28"/>
          <w:szCs w:val="28"/>
        </w:rPr>
        <w:t>相关资料。</w:t>
      </w:r>
    </w:p>
    <w:p>
      <w:pPr>
        <w:numPr>
          <w:ilvl w:val="0"/>
          <w:numId w:val="7"/>
        </w:numPr>
        <w:spacing w:line="360" w:lineRule="auto"/>
        <w:rPr>
          <w:rFonts w:hAnsi="宋体"/>
          <w:sz w:val="28"/>
          <w:szCs w:val="28"/>
        </w:rPr>
      </w:pPr>
      <w:r>
        <w:rPr>
          <w:rFonts w:hAnsi="宋体"/>
          <w:sz w:val="28"/>
          <w:szCs w:val="28"/>
        </w:rPr>
        <w:t>现场建设条件。</w:t>
      </w:r>
    </w:p>
    <w:p>
      <w:pPr>
        <w:numPr>
          <w:ilvl w:val="0"/>
          <w:numId w:val="7"/>
        </w:numPr>
        <w:spacing w:line="360" w:lineRule="auto"/>
        <w:rPr>
          <w:rFonts w:hAnsi="宋体"/>
          <w:sz w:val="28"/>
          <w:szCs w:val="28"/>
        </w:rPr>
      </w:pPr>
      <w:r>
        <w:rPr>
          <w:rFonts w:hAnsi="宋体"/>
          <w:sz w:val="28"/>
          <w:szCs w:val="28"/>
        </w:rPr>
        <w:t>现行国家、地方等颁布的现行工程设计、施工、安装、检验规范、规程及相关的技术标准。</w:t>
      </w:r>
    </w:p>
    <w:p>
      <w:pPr>
        <w:pStyle w:val="8"/>
        <w:numPr>
          <w:ilvl w:val="0"/>
          <w:numId w:val="6"/>
        </w:numPr>
        <w:adjustRightInd/>
        <w:snapToGrid w:val="0"/>
        <w:spacing w:beforeLines="50" w:afterLines="50" w:line="360" w:lineRule="auto"/>
        <w:rPr>
          <w:szCs w:val="28"/>
        </w:rPr>
      </w:pPr>
      <w:bookmarkStart w:id="22" w:name="_Toc53975300"/>
      <w:bookmarkStart w:id="23" w:name="_Toc438325518"/>
      <w:bookmarkStart w:id="24" w:name="_Toc31039"/>
      <w:bookmarkStart w:id="25" w:name="_Toc54863221"/>
      <w:r>
        <w:rPr>
          <w:szCs w:val="28"/>
        </w:rPr>
        <w:t>建设条件</w:t>
      </w:r>
      <w:bookmarkEnd w:id="22"/>
      <w:bookmarkEnd w:id="23"/>
      <w:bookmarkEnd w:id="24"/>
      <w:bookmarkEnd w:id="25"/>
    </w:p>
    <w:p>
      <w:pPr>
        <w:numPr>
          <w:ilvl w:val="1"/>
          <w:numId w:val="8"/>
        </w:numPr>
        <w:spacing w:line="360" w:lineRule="auto"/>
        <w:rPr>
          <w:kern w:val="0"/>
          <w:sz w:val="28"/>
          <w:szCs w:val="28"/>
        </w:rPr>
      </w:pPr>
      <w:r>
        <w:rPr>
          <w:rFonts w:hint="eastAsia"/>
          <w:b/>
          <w:kern w:val="0"/>
          <w:sz w:val="28"/>
          <w:szCs w:val="28"/>
          <w:lang w:val="en-US" w:eastAsia="zh-CN"/>
        </w:rPr>
        <w:t>发包</w:t>
      </w:r>
      <w:r>
        <w:rPr>
          <w:b/>
          <w:kern w:val="0"/>
          <w:sz w:val="28"/>
          <w:szCs w:val="28"/>
        </w:rPr>
        <w:t>方提供施工场地、施工电源、水源、交通线路等施工外部条件</w:t>
      </w:r>
      <w:r>
        <w:rPr>
          <w:kern w:val="0"/>
          <w:sz w:val="28"/>
          <w:szCs w:val="28"/>
        </w:rPr>
        <w:t>：</w:t>
      </w:r>
    </w:p>
    <w:p>
      <w:pPr>
        <w:numPr>
          <w:ilvl w:val="0"/>
          <w:numId w:val="9"/>
        </w:numPr>
        <w:spacing w:line="360" w:lineRule="auto"/>
        <w:rPr>
          <w:rFonts w:hAnsi="宋体"/>
          <w:sz w:val="28"/>
          <w:szCs w:val="28"/>
        </w:rPr>
      </w:pPr>
      <w:r>
        <w:rPr>
          <w:rFonts w:hint="eastAsia" w:hAnsi="宋体"/>
          <w:sz w:val="28"/>
          <w:szCs w:val="28"/>
        </w:rPr>
        <w:t>建设场地“三通一平”，建设场地地下障碍物的处理；</w:t>
      </w:r>
    </w:p>
    <w:p>
      <w:pPr>
        <w:numPr>
          <w:ilvl w:val="0"/>
          <w:numId w:val="9"/>
        </w:numPr>
        <w:spacing w:line="360" w:lineRule="auto"/>
        <w:rPr>
          <w:rFonts w:hint="eastAsia" w:hAnsi="宋体"/>
          <w:sz w:val="28"/>
          <w:szCs w:val="28"/>
        </w:rPr>
      </w:pPr>
      <w:r>
        <w:rPr>
          <w:rFonts w:hint="eastAsia" w:hAnsi="宋体"/>
          <w:sz w:val="28"/>
          <w:szCs w:val="28"/>
        </w:rPr>
        <w:t>地勘、打桩及地基处理；</w:t>
      </w:r>
    </w:p>
    <w:p>
      <w:pPr>
        <w:numPr>
          <w:ilvl w:val="0"/>
          <w:numId w:val="9"/>
        </w:numPr>
        <w:spacing w:line="360" w:lineRule="auto"/>
        <w:rPr>
          <w:rFonts w:hAnsi="宋体"/>
          <w:color w:val="auto"/>
          <w:sz w:val="28"/>
          <w:szCs w:val="28"/>
          <w:highlight w:val="none"/>
        </w:rPr>
      </w:pPr>
      <w:r>
        <w:rPr>
          <w:rFonts w:hint="eastAsia" w:hAnsi="宋体"/>
          <w:color w:val="auto"/>
          <w:sz w:val="28"/>
          <w:szCs w:val="28"/>
          <w:highlight w:val="none"/>
        </w:rPr>
        <w:t>发电站内的土建工程</w:t>
      </w:r>
    </w:p>
    <w:p>
      <w:pPr>
        <w:numPr>
          <w:ilvl w:val="0"/>
          <w:numId w:val="9"/>
        </w:numPr>
        <w:spacing w:line="360" w:lineRule="auto"/>
        <w:rPr>
          <w:rFonts w:hAnsi="宋体"/>
          <w:color w:val="auto"/>
          <w:sz w:val="28"/>
          <w:szCs w:val="28"/>
          <w:highlight w:val="none"/>
        </w:rPr>
      </w:pPr>
      <w:r>
        <w:rPr>
          <w:rFonts w:hint="eastAsia" w:hAnsi="宋体"/>
          <w:color w:val="auto"/>
          <w:sz w:val="28"/>
          <w:szCs w:val="28"/>
          <w:highlight w:val="none"/>
        </w:rPr>
        <w:t>110kV及35kV上网电缆及路径；</w:t>
      </w:r>
    </w:p>
    <w:p>
      <w:pPr>
        <w:numPr>
          <w:ilvl w:val="0"/>
          <w:numId w:val="9"/>
        </w:numPr>
        <w:spacing w:line="360" w:lineRule="auto"/>
        <w:rPr>
          <w:rFonts w:hAnsi="宋体"/>
          <w:color w:val="auto"/>
          <w:sz w:val="28"/>
          <w:szCs w:val="28"/>
          <w:highlight w:val="none"/>
        </w:rPr>
      </w:pPr>
      <w:r>
        <w:rPr>
          <w:rFonts w:hint="eastAsia" w:hAnsi="宋体"/>
          <w:color w:val="auto"/>
          <w:sz w:val="28"/>
          <w:szCs w:val="28"/>
          <w:highlight w:val="none"/>
        </w:rPr>
        <w:t>110kV及35kV并网线路。</w:t>
      </w:r>
    </w:p>
    <w:p>
      <w:pPr>
        <w:numPr>
          <w:ilvl w:val="0"/>
          <w:numId w:val="9"/>
        </w:numPr>
        <w:spacing w:line="360" w:lineRule="auto"/>
        <w:rPr>
          <w:rFonts w:hAnsi="宋体"/>
          <w:sz w:val="28"/>
          <w:szCs w:val="28"/>
        </w:rPr>
      </w:pPr>
      <w:r>
        <w:rPr>
          <w:rFonts w:hint="eastAsia" w:hAnsi="宋体"/>
          <w:sz w:val="28"/>
          <w:szCs w:val="28"/>
        </w:rPr>
        <w:t>办公室内办公设施。</w:t>
      </w:r>
    </w:p>
    <w:p>
      <w:pPr>
        <w:numPr>
          <w:ilvl w:val="0"/>
          <w:numId w:val="9"/>
        </w:numPr>
        <w:spacing w:line="360" w:lineRule="auto"/>
        <w:rPr>
          <w:rFonts w:hAnsi="宋体"/>
          <w:sz w:val="28"/>
          <w:szCs w:val="28"/>
        </w:rPr>
      </w:pPr>
      <w:r>
        <w:rPr>
          <w:rFonts w:hint="eastAsia" w:hAnsi="宋体"/>
          <w:sz w:val="28"/>
          <w:szCs w:val="28"/>
        </w:rPr>
        <w:t>调试、</w:t>
      </w:r>
      <w:r>
        <w:rPr>
          <w:rFonts w:hAnsi="宋体"/>
          <w:sz w:val="28"/>
          <w:szCs w:val="28"/>
        </w:rPr>
        <w:t>试车及</w:t>
      </w:r>
      <w:r>
        <w:rPr>
          <w:rFonts w:hint="eastAsia" w:hAnsi="宋体"/>
          <w:sz w:val="28"/>
          <w:szCs w:val="28"/>
        </w:rPr>
        <w:t>试</w:t>
      </w:r>
      <w:r>
        <w:rPr>
          <w:rFonts w:hAnsi="宋体"/>
          <w:sz w:val="28"/>
          <w:szCs w:val="28"/>
        </w:rPr>
        <w:t>生产（含测试阶段）</w:t>
      </w:r>
      <w:r>
        <w:rPr>
          <w:rFonts w:hint="eastAsia" w:hAnsi="宋体"/>
          <w:sz w:val="28"/>
          <w:szCs w:val="28"/>
        </w:rPr>
        <w:t>阶段</w:t>
      </w:r>
      <w:r>
        <w:rPr>
          <w:rFonts w:hAnsi="宋体"/>
          <w:sz w:val="28"/>
          <w:szCs w:val="28"/>
        </w:rPr>
        <w:t>用的原材料</w:t>
      </w:r>
      <w:r>
        <w:rPr>
          <w:rFonts w:hint="eastAsia" w:hAnsi="宋体"/>
          <w:sz w:val="28"/>
          <w:szCs w:val="28"/>
        </w:rPr>
        <w:t>（药剂；煤气；蒸汽；氮气；压缩空气；水；电等）；设备的一次填充料；</w:t>
      </w:r>
    </w:p>
    <w:p>
      <w:pPr>
        <w:numPr>
          <w:ilvl w:val="0"/>
          <w:numId w:val="9"/>
        </w:numPr>
        <w:spacing w:line="360" w:lineRule="auto"/>
        <w:rPr>
          <w:rFonts w:hAnsi="宋体"/>
          <w:sz w:val="28"/>
          <w:szCs w:val="28"/>
        </w:rPr>
      </w:pPr>
      <w:r>
        <w:rPr>
          <w:rFonts w:hint="eastAsia" w:hAnsi="宋体"/>
          <w:sz w:val="28"/>
          <w:szCs w:val="28"/>
        </w:rPr>
        <w:t>调试、</w:t>
      </w:r>
      <w:r>
        <w:rPr>
          <w:rFonts w:hAnsi="宋体"/>
          <w:sz w:val="28"/>
          <w:szCs w:val="28"/>
        </w:rPr>
        <w:t>试车及</w:t>
      </w:r>
      <w:r>
        <w:rPr>
          <w:rFonts w:hint="eastAsia" w:hAnsi="宋体"/>
          <w:sz w:val="28"/>
          <w:szCs w:val="28"/>
        </w:rPr>
        <w:t>试</w:t>
      </w:r>
      <w:r>
        <w:rPr>
          <w:rFonts w:hAnsi="宋体"/>
          <w:sz w:val="28"/>
          <w:szCs w:val="28"/>
        </w:rPr>
        <w:t>生产（含测试阶段）</w:t>
      </w:r>
      <w:r>
        <w:rPr>
          <w:rFonts w:hint="eastAsia" w:hAnsi="宋体"/>
          <w:sz w:val="28"/>
          <w:szCs w:val="28"/>
        </w:rPr>
        <w:t>阶段</w:t>
      </w:r>
      <w:r>
        <w:rPr>
          <w:rFonts w:hAnsi="宋体"/>
          <w:sz w:val="28"/>
          <w:szCs w:val="28"/>
        </w:rPr>
        <w:t>用的</w:t>
      </w:r>
      <w:r>
        <w:rPr>
          <w:rFonts w:hint="eastAsia" w:hAnsi="宋体"/>
          <w:sz w:val="28"/>
          <w:szCs w:val="28"/>
        </w:rPr>
        <w:t>器具（油管冲洗用滤网；运输车辆；检化验设备；警示牌\灯；办公设施</w:t>
      </w:r>
      <w:r>
        <w:rPr>
          <w:rFonts w:hint="eastAsia" w:hAnsi="宋体"/>
          <w:sz w:val="28"/>
          <w:szCs w:val="28"/>
          <w:lang w:eastAsia="zh-CN"/>
        </w:rPr>
        <w:t>）</w:t>
      </w:r>
      <w:r>
        <w:rPr>
          <w:rFonts w:hint="eastAsia" w:hAnsi="宋体"/>
          <w:sz w:val="28"/>
          <w:szCs w:val="28"/>
        </w:rPr>
        <w:t>；</w:t>
      </w:r>
    </w:p>
    <w:p>
      <w:pPr>
        <w:numPr>
          <w:ilvl w:val="0"/>
          <w:numId w:val="9"/>
        </w:numPr>
        <w:spacing w:line="360" w:lineRule="auto"/>
        <w:rPr>
          <w:rFonts w:hAnsi="宋体"/>
          <w:sz w:val="28"/>
          <w:szCs w:val="28"/>
        </w:rPr>
      </w:pPr>
      <w:r>
        <w:rPr>
          <w:rFonts w:hint="eastAsia" w:hAnsi="宋体"/>
          <w:sz w:val="28"/>
          <w:szCs w:val="28"/>
        </w:rPr>
        <w:t>接入并网、消防等当地报批手续（承包方配合及报批材料的编制）；</w:t>
      </w:r>
    </w:p>
    <w:p>
      <w:pPr>
        <w:numPr>
          <w:ilvl w:val="0"/>
          <w:numId w:val="9"/>
        </w:numPr>
        <w:spacing w:line="360" w:lineRule="auto"/>
        <w:rPr>
          <w:rFonts w:hAnsi="宋体"/>
          <w:sz w:val="28"/>
          <w:szCs w:val="28"/>
        </w:rPr>
      </w:pPr>
      <w:r>
        <w:rPr>
          <w:rFonts w:hint="eastAsia" w:hAnsi="宋体"/>
          <w:sz w:val="28"/>
          <w:szCs w:val="28"/>
        </w:rPr>
        <w:t>厂区绿化；</w:t>
      </w:r>
    </w:p>
    <w:p>
      <w:pPr>
        <w:numPr>
          <w:ilvl w:val="0"/>
          <w:numId w:val="9"/>
        </w:numPr>
        <w:spacing w:line="360" w:lineRule="auto"/>
        <w:rPr>
          <w:rFonts w:hAnsi="宋体"/>
          <w:sz w:val="28"/>
          <w:szCs w:val="28"/>
        </w:rPr>
      </w:pPr>
      <w:r>
        <w:rPr>
          <w:rFonts w:hint="eastAsia" w:hAnsi="宋体"/>
          <w:sz w:val="28"/>
          <w:szCs w:val="28"/>
        </w:rPr>
        <w:t>红线范围外侧的配管、配线和各种土建工程；</w:t>
      </w:r>
    </w:p>
    <w:p>
      <w:pPr>
        <w:numPr>
          <w:ilvl w:val="0"/>
          <w:numId w:val="9"/>
        </w:numPr>
        <w:spacing w:line="360" w:lineRule="auto"/>
        <w:rPr>
          <w:rFonts w:hAnsi="宋体"/>
          <w:sz w:val="28"/>
          <w:szCs w:val="28"/>
        </w:rPr>
      </w:pPr>
      <w:r>
        <w:rPr>
          <w:rFonts w:hint="eastAsia" w:hAnsi="宋体"/>
          <w:sz w:val="28"/>
          <w:szCs w:val="28"/>
        </w:rPr>
        <w:t>环境影响评价。</w:t>
      </w:r>
    </w:p>
    <w:p>
      <w:pPr>
        <w:numPr>
          <w:ilvl w:val="0"/>
          <w:numId w:val="9"/>
        </w:numPr>
        <w:spacing w:line="360" w:lineRule="auto"/>
        <w:rPr>
          <w:rFonts w:hAnsi="宋体"/>
          <w:sz w:val="28"/>
          <w:szCs w:val="28"/>
        </w:rPr>
      </w:pPr>
      <w:r>
        <w:rPr>
          <w:rFonts w:hint="eastAsia" w:hAnsi="宋体"/>
          <w:sz w:val="28"/>
          <w:szCs w:val="28"/>
        </w:rPr>
        <w:t>提供所有公用介质，如煤气、消防水、生产给水、压缩空气、氮气等，其参数及品质满足设计要求。</w:t>
      </w:r>
    </w:p>
    <w:p>
      <w:pPr>
        <w:numPr>
          <w:ilvl w:val="0"/>
          <w:numId w:val="9"/>
        </w:numPr>
        <w:spacing w:line="360" w:lineRule="auto"/>
        <w:rPr>
          <w:rFonts w:hAnsi="宋体"/>
          <w:sz w:val="28"/>
          <w:szCs w:val="28"/>
        </w:rPr>
      </w:pPr>
      <w:r>
        <w:rPr>
          <w:rFonts w:hint="eastAsia" w:hAnsi="宋体"/>
          <w:sz w:val="28"/>
          <w:szCs w:val="28"/>
        </w:rPr>
        <w:t>负责将本工程的工业废水、生活污水等从界区处接走。</w:t>
      </w:r>
    </w:p>
    <w:p>
      <w:pPr>
        <w:numPr>
          <w:ilvl w:val="0"/>
          <w:numId w:val="9"/>
        </w:numPr>
        <w:spacing w:line="360" w:lineRule="auto"/>
        <w:rPr>
          <w:rFonts w:hAnsi="宋体"/>
          <w:sz w:val="28"/>
          <w:szCs w:val="28"/>
        </w:rPr>
      </w:pPr>
      <w:r>
        <w:rPr>
          <w:rFonts w:hint="eastAsia" w:hAnsi="宋体"/>
          <w:sz w:val="28"/>
          <w:szCs w:val="28"/>
        </w:rPr>
        <w:t>负责提供启动/备用电源。</w:t>
      </w:r>
    </w:p>
    <w:p>
      <w:pPr>
        <w:widowControl w:val="0"/>
        <w:numPr>
          <w:ilvl w:val="0"/>
          <w:numId w:val="10"/>
        </w:numPr>
        <w:wordWrap/>
        <w:adjustRightInd/>
        <w:snapToGrid/>
        <w:spacing w:before="0" w:after="0" w:line="360" w:lineRule="auto"/>
        <w:ind w:left="0" w:leftChars="0" w:right="0" w:firstLine="420" w:firstLineChars="0"/>
        <w:jc w:val="both"/>
        <w:textAlignment w:val="auto"/>
        <w:outlineLvl w:val="9"/>
        <w:rPr>
          <w:rFonts w:hAnsi="宋体"/>
          <w:sz w:val="28"/>
          <w:szCs w:val="28"/>
        </w:rPr>
      </w:pPr>
      <w:r>
        <w:rPr>
          <w:rFonts w:hint="eastAsia" w:hAnsi="宋体"/>
          <w:sz w:val="28"/>
          <w:szCs w:val="28"/>
        </w:rPr>
        <w:t>发电站内</w:t>
      </w:r>
      <w:r>
        <w:rPr>
          <w:rFonts w:hint="eastAsia" w:hAnsi="宋体"/>
          <w:sz w:val="28"/>
          <w:szCs w:val="28"/>
          <w:lang w:val="en-US" w:eastAsia="zh-CN"/>
        </w:rPr>
        <w:t>道路</w:t>
      </w:r>
      <w:r>
        <w:rPr>
          <w:rFonts w:hint="eastAsia" w:hAnsi="宋体"/>
          <w:sz w:val="28"/>
          <w:szCs w:val="28"/>
        </w:rPr>
        <w:t>照明。</w:t>
      </w:r>
    </w:p>
    <w:p>
      <w:pPr>
        <w:numPr>
          <w:ilvl w:val="0"/>
          <w:numId w:val="9"/>
        </w:numPr>
        <w:spacing w:line="360" w:lineRule="auto"/>
        <w:rPr>
          <w:rFonts w:hAnsi="宋体"/>
          <w:sz w:val="28"/>
          <w:szCs w:val="28"/>
        </w:rPr>
      </w:pPr>
      <w:r>
        <w:rPr>
          <w:rFonts w:hint="eastAsia" w:hAnsi="宋体"/>
          <w:sz w:val="28"/>
          <w:szCs w:val="28"/>
        </w:rPr>
        <w:t>负责厂区围墙。</w:t>
      </w:r>
    </w:p>
    <w:p>
      <w:pPr>
        <w:numPr>
          <w:ilvl w:val="0"/>
          <w:numId w:val="9"/>
        </w:numPr>
        <w:spacing w:line="360" w:lineRule="auto"/>
        <w:rPr>
          <w:rFonts w:hAnsi="宋体"/>
          <w:sz w:val="28"/>
          <w:szCs w:val="28"/>
        </w:rPr>
      </w:pPr>
      <w:r>
        <w:rPr>
          <w:rFonts w:hint="eastAsia" w:hAnsi="宋体"/>
          <w:sz w:val="28"/>
          <w:szCs w:val="28"/>
        </w:rPr>
        <w:t>发电站内厂房接地</w:t>
      </w:r>
      <w:r>
        <w:rPr>
          <w:rFonts w:hint="eastAsia" w:hAnsi="宋体"/>
          <w:sz w:val="28"/>
          <w:szCs w:val="28"/>
          <w:lang w:eastAsia="zh-CN"/>
        </w:rPr>
        <w:t>。</w:t>
      </w:r>
    </w:p>
    <w:p>
      <w:pPr>
        <w:numPr>
          <w:ilvl w:val="0"/>
          <w:numId w:val="9"/>
        </w:numPr>
        <w:spacing w:line="360" w:lineRule="auto"/>
        <w:rPr>
          <w:rFonts w:hAnsi="宋体"/>
          <w:sz w:val="28"/>
          <w:szCs w:val="28"/>
        </w:rPr>
      </w:pPr>
      <w:r>
        <w:rPr>
          <w:rFonts w:hint="eastAsia" w:hAnsi="宋体"/>
          <w:sz w:val="28"/>
          <w:szCs w:val="28"/>
          <w:lang w:val="en-US" w:eastAsia="zh-CN"/>
        </w:rPr>
        <w:t>50t/10t天车。</w:t>
      </w:r>
    </w:p>
    <w:p>
      <w:pPr>
        <w:numPr>
          <w:ilvl w:val="0"/>
          <w:numId w:val="9"/>
        </w:numPr>
        <w:spacing w:line="360" w:lineRule="auto"/>
        <w:rPr>
          <w:rFonts w:hAnsi="宋体"/>
          <w:sz w:val="28"/>
          <w:szCs w:val="28"/>
        </w:rPr>
      </w:pPr>
      <w:r>
        <w:rPr>
          <w:rFonts w:hint="eastAsia" w:hAnsi="宋体"/>
          <w:sz w:val="28"/>
          <w:szCs w:val="28"/>
          <w:lang w:val="en-US" w:eastAsia="zh-CN"/>
        </w:rPr>
        <w:t>冷却塔填料。</w:t>
      </w:r>
    </w:p>
    <w:p>
      <w:pPr>
        <w:numPr>
          <w:ilvl w:val="0"/>
          <w:numId w:val="9"/>
        </w:numPr>
        <w:spacing w:line="360" w:lineRule="auto"/>
        <w:rPr>
          <w:rFonts w:hAnsi="宋体"/>
          <w:sz w:val="28"/>
          <w:szCs w:val="28"/>
        </w:rPr>
      </w:pPr>
      <w:r>
        <w:rPr>
          <w:rFonts w:hint="eastAsia" w:hAnsi="宋体"/>
          <w:sz w:val="28"/>
          <w:szCs w:val="28"/>
        </w:rPr>
        <w:t>所有的水、煤气、蒸汽、热工、电气等实验室化验仪器设备由发包方负责采购， 承包方负责设计及提供相应的分析规程；调试及试生产期间的所需化学药品由发包方负责。</w:t>
      </w:r>
    </w:p>
    <w:p>
      <w:pPr>
        <w:numPr>
          <w:ilvl w:val="1"/>
          <w:numId w:val="8"/>
        </w:numPr>
        <w:spacing w:line="360" w:lineRule="auto"/>
        <w:rPr>
          <w:rFonts w:hint="eastAsia"/>
          <w:b/>
          <w:kern w:val="0"/>
          <w:sz w:val="28"/>
          <w:szCs w:val="28"/>
          <w:lang w:val="en-US" w:eastAsia="zh-CN"/>
        </w:rPr>
      </w:pPr>
      <w:bookmarkStart w:id="26" w:name="_Toc194723604"/>
      <w:bookmarkStart w:id="27" w:name="_Toc434564849"/>
      <w:bookmarkStart w:id="28" w:name="_Toc434565894"/>
      <w:bookmarkStart w:id="29" w:name="_Toc434565719"/>
      <w:bookmarkStart w:id="30" w:name="_Toc438325519"/>
      <w:bookmarkStart w:id="31" w:name="_Toc25718"/>
      <w:r>
        <w:rPr>
          <w:rFonts w:hint="eastAsia"/>
          <w:b w:val="0"/>
          <w:szCs w:val="28"/>
          <w:lang w:val="en-US" w:eastAsia="zh-CN"/>
        </w:rPr>
        <w:t xml:space="preserve"> </w:t>
      </w:r>
      <w:r>
        <w:rPr>
          <w:rFonts w:hint="eastAsia"/>
          <w:b/>
          <w:kern w:val="0"/>
          <w:sz w:val="28"/>
          <w:szCs w:val="28"/>
          <w:lang w:val="en-US" w:eastAsia="zh-CN"/>
        </w:rPr>
        <w:t>承包方总负责内容、范围、职责、义务、权力等</w:t>
      </w:r>
      <w:bookmarkEnd w:id="26"/>
      <w:bookmarkEnd w:id="27"/>
      <w:bookmarkEnd w:id="28"/>
      <w:bookmarkEnd w:id="29"/>
      <w:bookmarkEnd w:id="30"/>
      <w:bookmarkEnd w:id="31"/>
    </w:p>
    <w:p>
      <w:pPr>
        <w:numPr>
          <w:ilvl w:val="0"/>
          <w:numId w:val="11"/>
        </w:numPr>
        <w:spacing w:line="360" w:lineRule="auto"/>
        <w:rPr>
          <w:rFonts w:hAnsi="宋体"/>
          <w:sz w:val="28"/>
          <w:szCs w:val="28"/>
        </w:rPr>
      </w:pPr>
      <w:r>
        <w:rPr>
          <w:rFonts w:hint="eastAsia" w:hAnsi="宋体"/>
          <w:sz w:val="28"/>
          <w:szCs w:val="28"/>
        </w:rPr>
        <w:t>1×220t/h超高压燃气</w:t>
      </w:r>
      <w:r>
        <w:rPr>
          <w:rFonts w:hAnsi="宋体"/>
          <w:sz w:val="28"/>
          <w:szCs w:val="28"/>
        </w:rPr>
        <w:t>锅炉系统</w:t>
      </w:r>
      <w:r>
        <w:rPr>
          <w:rFonts w:hint="eastAsia" w:hAnsi="宋体"/>
          <w:sz w:val="28"/>
          <w:szCs w:val="28"/>
        </w:rPr>
        <w:t>设备及安装；</w:t>
      </w:r>
    </w:p>
    <w:p>
      <w:pPr>
        <w:numPr>
          <w:ilvl w:val="0"/>
          <w:numId w:val="11"/>
        </w:numPr>
        <w:spacing w:line="360" w:lineRule="auto"/>
        <w:rPr>
          <w:rFonts w:hAnsi="宋体"/>
          <w:sz w:val="28"/>
          <w:szCs w:val="28"/>
        </w:rPr>
      </w:pPr>
      <w:r>
        <w:rPr>
          <w:rFonts w:hint="eastAsia" w:hAnsi="宋体"/>
          <w:sz w:val="28"/>
          <w:szCs w:val="28"/>
        </w:rPr>
        <w:t>1×65MW超高压汽轮发电机组系统设备及安装；</w:t>
      </w:r>
    </w:p>
    <w:p>
      <w:pPr>
        <w:numPr>
          <w:ilvl w:val="0"/>
          <w:numId w:val="11"/>
        </w:numPr>
        <w:spacing w:line="360" w:lineRule="auto"/>
        <w:rPr>
          <w:rFonts w:hAnsi="宋体"/>
          <w:sz w:val="28"/>
          <w:szCs w:val="28"/>
        </w:rPr>
      </w:pPr>
      <w:r>
        <w:rPr>
          <w:rFonts w:hint="eastAsia" w:hAnsi="宋体"/>
          <w:sz w:val="28"/>
          <w:szCs w:val="28"/>
        </w:rPr>
        <w:t>发电站</w:t>
      </w:r>
      <w:r>
        <w:rPr>
          <w:rFonts w:hAnsi="宋体"/>
          <w:sz w:val="28"/>
          <w:szCs w:val="28"/>
        </w:rPr>
        <w:t>循环水</w:t>
      </w:r>
      <w:r>
        <w:rPr>
          <w:rFonts w:hint="eastAsia" w:hAnsi="宋体"/>
          <w:sz w:val="28"/>
          <w:szCs w:val="28"/>
        </w:rPr>
        <w:t>系统（冷却塔）设备及安装；</w:t>
      </w:r>
    </w:p>
    <w:p>
      <w:pPr>
        <w:numPr>
          <w:ilvl w:val="0"/>
          <w:numId w:val="11"/>
        </w:numPr>
        <w:spacing w:line="360" w:lineRule="auto"/>
        <w:rPr>
          <w:rFonts w:hAnsi="宋体"/>
          <w:sz w:val="28"/>
          <w:szCs w:val="28"/>
        </w:rPr>
      </w:pPr>
      <w:r>
        <w:rPr>
          <w:rFonts w:hint="eastAsia" w:hAnsi="宋体"/>
          <w:sz w:val="28"/>
          <w:szCs w:val="28"/>
        </w:rPr>
        <w:t>发电站供配电及电控系统设备及安装；</w:t>
      </w:r>
    </w:p>
    <w:p>
      <w:pPr>
        <w:numPr>
          <w:ilvl w:val="0"/>
          <w:numId w:val="11"/>
        </w:numPr>
        <w:spacing w:line="360" w:lineRule="auto"/>
        <w:rPr>
          <w:rFonts w:hAnsi="宋体"/>
          <w:sz w:val="28"/>
          <w:szCs w:val="28"/>
        </w:rPr>
      </w:pPr>
      <w:r>
        <w:rPr>
          <w:rFonts w:hint="eastAsia" w:hAnsi="宋体"/>
          <w:sz w:val="28"/>
          <w:szCs w:val="28"/>
        </w:rPr>
        <w:t>发电站内暖通系统、消防系统的设备及安装；</w:t>
      </w:r>
    </w:p>
    <w:p>
      <w:pPr>
        <w:numPr>
          <w:ilvl w:val="0"/>
          <w:numId w:val="11"/>
        </w:numPr>
        <w:spacing w:line="360" w:lineRule="auto"/>
        <w:rPr>
          <w:rFonts w:hAnsi="宋体"/>
          <w:sz w:val="28"/>
          <w:szCs w:val="28"/>
        </w:rPr>
      </w:pPr>
      <w:r>
        <w:rPr>
          <w:rFonts w:hint="eastAsia" w:hAnsi="宋体"/>
          <w:sz w:val="28"/>
          <w:szCs w:val="28"/>
        </w:rPr>
        <w:t>发电站内液压、稀油润滑系统设备及安装；</w:t>
      </w:r>
    </w:p>
    <w:p>
      <w:pPr>
        <w:numPr>
          <w:ilvl w:val="0"/>
          <w:numId w:val="11"/>
        </w:numPr>
        <w:spacing w:line="360" w:lineRule="auto"/>
        <w:rPr>
          <w:rFonts w:hAnsi="宋体"/>
          <w:sz w:val="28"/>
          <w:szCs w:val="28"/>
        </w:rPr>
      </w:pPr>
      <w:r>
        <w:rPr>
          <w:rFonts w:hint="eastAsia" w:hAnsi="宋体"/>
          <w:sz w:val="28"/>
          <w:szCs w:val="28"/>
        </w:rPr>
        <w:t>发电站自动化系统设备及安装；</w:t>
      </w:r>
    </w:p>
    <w:p>
      <w:pPr>
        <w:numPr>
          <w:ilvl w:val="0"/>
          <w:numId w:val="11"/>
        </w:numPr>
        <w:spacing w:line="360" w:lineRule="auto"/>
        <w:rPr>
          <w:rFonts w:hAnsi="宋体"/>
          <w:sz w:val="28"/>
          <w:szCs w:val="28"/>
        </w:rPr>
      </w:pPr>
      <w:r>
        <w:rPr>
          <w:rFonts w:hint="eastAsia" w:hAnsi="宋体"/>
          <w:sz w:val="28"/>
          <w:szCs w:val="28"/>
        </w:rPr>
        <w:t>通讯设施包括</w:t>
      </w:r>
      <w:r>
        <w:rPr>
          <w:rFonts w:hAnsi="宋体"/>
          <w:sz w:val="28"/>
          <w:szCs w:val="28"/>
        </w:rPr>
        <w:t>工业电视、必须的火灾自动报警设施</w:t>
      </w:r>
      <w:r>
        <w:rPr>
          <w:rFonts w:hint="eastAsia" w:hAnsi="宋体"/>
          <w:sz w:val="28"/>
          <w:szCs w:val="28"/>
        </w:rPr>
        <w:t>设备及安装</w:t>
      </w:r>
      <w:r>
        <w:rPr>
          <w:rFonts w:hAnsi="宋体"/>
          <w:sz w:val="28"/>
          <w:szCs w:val="28"/>
        </w:rPr>
        <w:t>；</w:t>
      </w:r>
    </w:p>
    <w:p>
      <w:pPr>
        <w:numPr>
          <w:ilvl w:val="0"/>
          <w:numId w:val="11"/>
        </w:numPr>
        <w:spacing w:line="360" w:lineRule="auto"/>
        <w:rPr>
          <w:rFonts w:hAnsi="宋体"/>
          <w:sz w:val="28"/>
          <w:szCs w:val="28"/>
        </w:rPr>
      </w:pPr>
      <w:r>
        <w:rPr>
          <w:rFonts w:hint="eastAsia" w:hAnsi="宋体"/>
          <w:sz w:val="28"/>
          <w:szCs w:val="28"/>
        </w:rPr>
        <w:t>随机备品备件；</w:t>
      </w:r>
    </w:p>
    <w:p>
      <w:pPr>
        <w:numPr>
          <w:ilvl w:val="0"/>
          <w:numId w:val="11"/>
        </w:numPr>
        <w:spacing w:line="360" w:lineRule="auto"/>
        <w:rPr>
          <w:rFonts w:hAnsi="宋体"/>
          <w:sz w:val="28"/>
          <w:szCs w:val="28"/>
        </w:rPr>
      </w:pPr>
      <w:r>
        <w:rPr>
          <w:rFonts w:hint="eastAsia" w:hAnsi="宋体"/>
          <w:sz w:val="28"/>
          <w:szCs w:val="28"/>
        </w:rPr>
        <w:t>锅炉吹管材料及相关工作</w:t>
      </w:r>
      <w:r>
        <w:rPr>
          <w:rFonts w:hint="eastAsia" w:hAnsi="宋体"/>
          <w:sz w:val="28"/>
          <w:szCs w:val="28"/>
          <w:lang w:eastAsia="zh-CN"/>
        </w:rPr>
        <w:t>；</w:t>
      </w:r>
    </w:p>
    <w:p>
      <w:pPr>
        <w:numPr>
          <w:ilvl w:val="0"/>
          <w:numId w:val="11"/>
        </w:numPr>
        <w:spacing w:line="360" w:lineRule="auto"/>
        <w:rPr>
          <w:rFonts w:hAnsi="宋体"/>
          <w:sz w:val="28"/>
          <w:szCs w:val="28"/>
        </w:rPr>
      </w:pPr>
      <w:r>
        <w:rPr>
          <w:rFonts w:hint="eastAsia" w:hAnsi="宋体"/>
          <w:sz w:val="28"/>
          <w:szCs w:val="28"/>
        </w:rPr>
        <w:t>锅炉烘煮炉相关工作</w:t>
      </w:r>
      <w:r>
        <w:rPr>
          <w:rFonts w:hint="eastAsia" w:hAnsi="宋体"/>
          <w:sz w:val="28"/>
          <w:szCs w:val="28"/>
          <w:lang w:eastAsia="zh-CN"/>
        </w:rPr>
        <w:t>；</w:t>
      </w:r>
    </w:p>
    <w:p>
      <w:pPr>
        <w:numPr>
          <w:ilvl w:val="0"/>
          <w:numId w:val="11"/>
        </w:numPr>
        <w:spacing w:line="360" w:lineRule="auto"/>
        <w:rPr>
          <w:rFonts w:hAnsi="宋体"/>
          <w:sz w:val="28"/>
          <w:szCs w:val="28"/>
        </w:rPr>
      </w:pPr>
      <w:r>
        <w:rPr>
          <w:rFonts w:hint="eastAsia" w:hAnsi="宋体"/>
          <w:sz w:val="28"/>
          <w:szCs w:val="28"/>
        </w:rPr>
        <w:t>软件编程及调试；</w:t>
      </w:r>
    </w:p>
    <w:p>
      <w:pPr>
        <w:numPr>
          <w:ilvl w:val="0"/>
          <w:numId w:val="11"/>
        </w:numPr>
        <w:spacing w:line="360" w:lineRule="auto"/>
        <w:rPr>
          <w:rFonts w:hAnsi="宋体"/>
          <w:sz w:val="28"/>
          <w:szCs w:val="28"/>
        </w:rPr>
      </w:pPr>
      <w:r>
        <w:rPr>
          <w:rFonts w:hint="eastAsia" w:hAnsi="宋体"/>
          <w:sz w:val="28"/>
          <w:szCs w:val="28"/>
        </w:rPr>
        <w:t>发电站内的管线、中间管线</w:t>
      </w:r>
      <w:r>
        <w:rPr>
          <w:rFonts w:hAnsi="宋体"/>
          <w:sz w:val="28"/>
          <w:szCs w:val="28"/>
        </w:rPr>
        <w:t>（</w:t>
      </w:r>
      <w:r>
        <w:rPr>
          <w:rFonts w:hint="eastAsia" w:hAnsi="宋体"/>
          <w:sz w:val="28"/>
          <w:szCs w:val="28"/>
        </w:rPr>
        <w:t>红线外1m范围内</w:t>
      </w:r>
      <w:r>
        <w:rPr>
          <w:rFonts w:hAnsi="宋体"/>
          <w:sz w:val="28"/>
          <w:szCs w:val="28"/>
        </w:rPr>
        <w:t>）；</w:t>
      </w:r>
    </w:p>
    <w:p>
      <w:pPr>
        <w:numPr>
          <w:ilvl w:val="0"/>
          <w:numId w:val="11"/>
        </w:numPr>
        <w:spacing w:line="360" w:lineRule="auto"/>
        <w:rPr>
          <w:rFonts w:hAnsi="宋体"/>
          <w:sz w:val="28"/>
          <w:szCs w:val="28"/>
        </w:rPr>
      </w:pPr>
      <w:r>
        <w:rPr>
          <w:rFonts w:hint="eastAsia" w:hAnsi="宋体"/>
          <w:sz w:val="28"/>
          <w:szCs w:val="28"/>
        </w:rPr>
        <w:t>发电站内动力电缆、控制电缆和辅助材料；</w:t>
      </w:r>
    </w:p>
    <w:p>
      <w:pPr>
        <w:numPr>
          <w:ilvl w:val="0"/>
          <w:numId w:val="11"/>
        </w:numPr>
        <w:spacing w:line="360" w:lineRule="auto"/>
        <w:rPr>
          <w:rFonts w:hAnsi="宋体"/>
          <w:sz w:val="28"/>
          <w:szCs w:val="28"/>
        </w:rPr>
      </w:pPr>
      <w:r>
        <w:rPr>
          <w:rFonts w:hint="eastAsia" w:hAnsi="宋体"/>
          <w:sz w:val="28"/>
          <w:szCs w:val="28"/>
        </w:rPr>
        <w:t>单机及联动调试；</w:t>
      </w:r>
    </w:p>
    <w:p>
      <w:pPr>
        <w:numPr>
          <w:ilvl w:val="0"/>
          <w:numId w:val="11"/>
        </w:numPr>
        <w:spacing w:line="360" w:lineRule="auto"/>
        <w:rPr>
          <w:rFonts w:hAnsi="宋体"/>
          <w:sz w:val="28"/>
          <w:szCs w:val="28"/>
        </w:rPr>
      </w:pPr>
      <w:r>
        <w:rPr>
          <w:rFonts w:hAnsi="宋体"/>
          <w:sz w:val="28"/>
          <w:szCs w:val="28"/>
        </w:rPr>
        <w:t>软件（L1）的编程、供货、调试</w:t>
      </w:r>
      <w:r>
        <w:rPr>
          <w:rFonts w:hint="eastAsia" w:hAnsi="宋体"/>
          <w:sz w:val="28"/>
          <w:szCs w:val="28"/>
          <w:lang w:eastAsia="zh-CN"/>
        </w:rPr>
        <w:t>，</w:t>
      </w:r>
      <w:r>
        <w:rPr>
          <w:rFonts w:hint="eastAsia" w:hAnsi="宋体"/>
          <w:sz w:val="28"/>
          <w:szCs w:val="28"/>
          <w:lang w:val="en-US" w:eastAsia="zh-CN"/>
        </w:rPr>
        <w:t>配合发包方能源管理系统采集工作</w:t>
      </w:r>
      <w:r>
        <w:rPr>
          <w:rFonts w:hAnsi="宋体"/>
          <w:sz w:val="28"/>
          <w:szCs w:val="28"/>
        </w:rPr>
        <w:t>；</w:t>
      </w:r>
    </w:p>
    <w:p>
      <w:pPr>
        <w:numPr>
          <w:ilvl w:val="0"/>
          <w:numId w:val="11"/>
        </w:numPr>
        <w:spacing w:line="360" w:lineRule="auto"/>
        <w:rPr>
          <w:rFonts w:hAnsi="宋体"/>
          <w:sz w:val="28"/>
          <w:szCs w:val="28"/>
        </w:rPr>
      </w:pPr>
      <w:r>
        <w:rPr>
          <w:rFonts w:hint="eastAsia" w:hAnsi="宋体"/>
          <w:sz w:val="28"/>
          <w:szCs w:val="28"/>
        </w:rPr>
        <w:t>发电站内电气设备、仪表设备的接地</w:t>
      </w:r>
      <w:r>
        <w:rPr>
          <w:rFonts w:hint="eastAsia" w:hAnsi="宋体"/>
          <w:sz w:val="28"/>
          <w:szCs w:val="28"/>
          <w:lang w:eastAsia="zh-CN"/>
        </w:rPr>
        <w:t>；</w:t>
      </w:r>
    </w:p>
    <w:p>
      <w:pPr>
        <w:numPr>
          <w:ilvl w:val="0"/>
          <w:numId w:val="11"/>
        </w:numPr>
        <w:spacing w:line="360" w:lineRule="auto"/>
        <w:rPr>
          <w:rFonts w:hAnsi="宋体"/>
          <w:sz w:val="28"/>
          <w:szCs w:val="28"/>
        </w:rPr>
      </w:pPr>
      <w:r>
        <w:rPr>
          <w:rFonts w:hint="eastAsia" w:hAnsi="宋体"/>
          <w:sz w:val="28"/>
          <w:szCs w:val="28"/>
          <w:lang w:val="en-US" w:eastAsia="zh-CN"/>
        </w:rPr>
        <w:t>负责特种设备的安装报验；</w:t>
      </w:r>
    </w:p>
    <w:p>
      <w:pPr>
        <w:numPr>
          <w:ilvl w:val="0"/>
          <w:numId w:val="11"/>
        </w:numPr>
        <w:spacing w:line="360" w:lineRule="auto"/>
        <w:rPr>
          <w:rFonts w:hAnsi="宋体"/>
          <w:sz w:val="28"/>
          <w:szCs w:val="28"/>
        </w:rPr>
      </w:pPr>
      <w:r>
        <w:rPr>
          <w:rFonts w:hint="eastAsia" w:hAnsi="宋体"/>
          <w:sz w:val="28"/>
          <w:szCs w:val="28"/>
          <w:lang w:val="en-US" w:eastAsia="zh-CN"/>
        </w:rPr>
        <w:t>配合发包方取得特种设备的使用证。</w:t>
      </w:r>
    </w:p>
    <w:p>
      <w:pPr>
        <w:pStyle w:val="8"/>
        <w:numPr>
          <w:ilvl w:val="0"/>
          <w:numId w:val="6"/>
        </w:numPr>
        <w:adjustRightInd/>
        <w:snapToGrid w:val="0"/>
        <w:spacing w:beforeLines="50" w:afterLines="50" w:line="360" w:lineRule="auto"/>
        <w:rPr>
          <w:szCs w:val="28"/>
        </w:rPr>
      </w:pPr>
      <w:bookmarkStart w:id="32" w:name="_Toc54863222"/>
      <w:bookmarkStart w:id="33" w:name="_Toc438325520"/>
      <w:bookmarkStart w:id="34" w:name="_Toc53796325"/>
      <w:bookmarkStart w:id="35" w:name="_Toc30494911"/>
      <w:bookmarkStart w:id="36" w:name="_Toc2600"/>
      <w:r>
        <w:rPr>
          <w:szCs w:val="28"/>
        </w:rPr>
        <w:t>建设指导思想</w:t>
      </w:r>
      <w:bookmarkEnd w:id="32"/>
      <w:bookmarkEnd w:id="33"/>
      <w:bookmarkEnd w:id="34"/>
      <w:bookmarkEnd w:id="35"/>
      <w:bookmarkEnd w:id="36"/>
    </w:p>
    <w:p>
      <w:pPr>
        <w:spacing w:line="360" w:lineRule="auto"/>
        <w:ind w:firstLine="420"/>
        <w:rPr>
          <w:rFonts w:hAnsi="宋体"/>
          <w:sz w:val="28"/>
          <w:szCs w:val="28"/>
        </w:rPr>
      </w:pPr>
      <w:r>
        <w:rPr>
          <w:rFonts w:hint="eastAsia" w:hAnsi="宋体"/>
          <w:sz w:val="28"/>
          <w:szCs w:val="28"/>
          <w:lang w:val="en-US" w:eastAsia="zh-CN"/>
        </w:rPr>
        <w:t xml:space="preserve"> </w:t>
      </w:r>
      <w:r>
        <w:rPr>
          <w:rFonts w:hAnsi="宋体"/>
          <w:sz w:val="28"/>
          <w:szCs w:val="28"/>
        </w:rPr>
        <w:t>指导思想是充分回收利用</w:t>
      </w:r>
      <w:r>
        <w:rPr>
          <w:rFonts w:hint="eastAsia" w:hAnsi="宋体"/>
          <w:sz w:val="28"/>
          <w:szCs w:val="28"/>
        </w:rPr>
        <w:t>厂区</w:t>
      </w:r>
      <w:r>
        <w:rPr>
          <w:rFonts w:hAnsi="宋体"/>
          <w:sz w:val="28"/>
          <w:szCs w:val="28"/>
        </w:rPr>
        <w:t>二次能源-低热值煤气发电，节约能源，保护环境；采用技术先进成熟的燃气锅炉和高温超高压汽轮发电机组，切实执行有关国家和行业的技术标准、规范及规定，以合理的投资，获得最大的综合经济效益。</w:t>
      </w:r>
    </w:p>
    <w:p>
      <w:pPr>
        <w:pStyle w:val="8"/>
        <w:numPr>
          <w:ilvl w:val="0"/>
          <w:numId w:val="6"/>
        </w:numPr>
        <w:adjustRightInd/>
        <w:snapToGrid w:val="0"/>
        <w:spacing w:beforeLines="50" w:afterLines="50" w:line="360" w:lineRule="auto"/>
        <w:rPr>
          <w:szCs w:val="28"/>
        </w:rPr>
      </w:pPr>
      <w:bookmarkStart w:id="37" w:name="_Toc438325521"/>
      <w:bookmarkStart w:id="38" w:name="_Toc10433"/>
      <w:bookmarkStart w:id="39" w:name="_Toc54863223"/>
      <w:r>
        <w:rPr>
          <w:szCs w:val="28"/>
        </w:rPr>
        <w:t>设计主要技术原则</w:t>
      </w:r>
      <w:bookmarkEnd w:id="37"/>
      <w:bookmarkEnd w:id="38"/>
      <w:bookmarkEnd w:id="39"/>
    </w:p>
    <w:p>
      <w:pPr>
        <w:spacing w:line="360" w:lineRule="auto"/>
        <w:ind w:firstLine="420"/>
        <w:rPr>
          <w:rFonts w:hAnsi="宋体"/>
          <w:sz w:val="28"/>
          <w:szCs w:val="28"/>
        </w:rPr>
      </w:pPr>
      <w:r>
        <w:rPr>
          <w:sz w:val="28"/>
          <w:szCs w:val="28"/>
        </w:rPr>
        <w:t>1</w:t>
      </w:r>
      <w:r>
        <w:rPr>
          <w:rFonts w:hAnsi="宋体"/>
          <w:sz w:val="28"/>
          <w:szCs w:val="28"/>
        </w:rPr>
        <w:t>）采用技术成熟的高温超高压燃气锅炉和一次中间再热汽轮发电机组，尽可能提高热能利用率。从实际出发，努力节约用地、节约用水、节约材料、降低造价、缩短工期，提高自动化水平，保证电厂安全、经济和稳定运行；</w:t>
      </w:r>
    </w:p>
    <w:p>
      <w:pPr>
        <w:spacing w:line="360" w:lineRule="auto"/>
        <w:ind w:firstLine="420"/>
        <w:rPr>
          <w:rFonts w:hAnsi="宋体"/>
          <w:sz w:val="28"/>
          <w:szCs w:val="28"/>
          <w:highlight w:val="none"/>
        </w:rPr>
      </w:pPr>
      <w:r>
        <w:rPr>
          <w:rFonts w:hAnsi="宋体"/>
          <w:sz w:val="28"/>
          <w:szCs w:val="28"/>
          <w:highlight w:val="none"/>
        </w:rPr>
        <w:t>2）主接线采用发电机－变压器－线路组接线方式，发电机容量</w:t>
      </w:r>
      <w:r>
        <w:rPr>
          <w:rFonts w:hint="eastAsia" w:hAnsi="宋体"/>
          <w:sz w:val="28"/>
          <w:szCs w:val="28"/>
          <w:highlight w:val="none"/>
        </w:rPr>
        <w:t>70</w:t>
      </w:r>
      <w:r>
        <w:rPr>
          <w:rFonts w:hAnsi="宋体"/>
          <w:sz w:val="28"/>
          <w:szCs w:val="28"/>
          <w:highlight w:val="none"/>
        </w:rPr>
        <w:t>MW，发电机端电压10.5kV，主变压器采用</w:t>
      </w:r>
      <w:r>
        <w:rPr>
          <w:rFonts w:hint="eastAsia" w:hAnsi="宋体"/>
          <w:sz w:val="28"/>
          <w:szCs w:val="28"/>
          <w:highlight w:val="none"/>
        </w:rPr>
        <w:t>90</w:t>
      </w:r>
      <w:r>
        <w:rPr>
          <w:rFonts w:hAnsi="宋体"/>
          <w:sz w:val="28"/>
          <w:szCs w:val="28"/>
          <w:highlight w:val="none"/>
        </w:rPr>
        <w:t>MVA的</w:t>
      </w:r>
      <w:r>
        <w:rPr>
          <w:rFonts w:hint="eastAsia" w:hAnsi="宋体"/>
          <w:sz w:val="28"/>
          <w:szCs w:val="28"/>
          <w:highlight w:val="none"/>
        </w:rPr>
        <w:t>三</w:t>
      </w:r>
      <w:r>
        <w:rPr>
          <w:rFonts w:hAnsi="宋体"/>
          <w:sz w:val="28"/>
          <w:szCs w:val="28"/>
          <w:highlight w:val="none"/>
        </w:rPr>
        <w:t>卷变压器，升高电压等级为110kV</w:t>
      </w:r>
      <w:r>
        <w:rPr>
          <w:rFonts w:hint="eastAsia" w:hAnsi="宋体"/>
          <w:sz w:val="28"/>
          <w:szCs w:val="28"/>
          <w:highlight w:val="none"/>
        </w:rPr>
        <w:t>/35kV</w:t>
      </w:r>
      <w:r>
        <w:rPr>
          <w:rFonts w:hAnsi="宋体"/>
          <w:sz w:val="28"/>
          <w:szCs w:val="28"/>
          <w:highlight w:val="none"/>
        </w:rPr>
        <w:t>。</w:t>
      </w:r>
      <w:r>
        <w:rPr>
          <w:rFonts w:hint="eastAsia" w:hAnsi="宋体"/>
          <w:sz w:val="28"/>
          <w:szCs w:val="28"/>
          <w:highlight w:val="none"/>
        </w:rPr>
        <w:t>采用一</w:t>
      </w:r>
      <w:r>
        <w:rPr>
          <w:rFonts w:hAnsi="宋体"/>
          <w:sz w:val="28"/>
          <w:szCs w:val="28"/>
          <w:highlight w:val="none"/>
        </w:rPr>
        <w:t>回110kV电缆</w:t>
      </w:r>
      <w:r>
        <w:rPr>
          <w:rFonts w:hint="eastAsia" w:hAnsi="宋体"/>
          <w:sz w:val="28"/>
          <w:szCs w:val="28"/>
          <w:highlight w:val="none"/>
        </w:rPr>
        <w:t>线路接入</w:t>
      </w:r>
      <w:r>
        <w:rPr>
          <w:rFonts w:hint="eastAsia" w:hAnsi="宋体"/>
          <w:sz w:val="28"/>
          <w:szCs w:val="28"/>
          <w:highlight w:val="none"/>
          <w:lang w:val="en-US" w:eastAsia="zh-CN"/>
        </w:rPr>
        <w:t>110KV</w:t>
      </w:r>
      <w:r>
        <w:rPr>
          <w:rFonts w:hint="eastAsia" w:hAnsi="宋体"/>
          <w:sz w:val="28"/>
          <w:szCs w:val="28"/>
          <w:highlight w:val="none"/>
        </w:rPr>
        <w:t>变电站</w:t>
      </w:r>
      <w:r>
        <w:rPr>
          <w:rFonts w:hint="eastAsia" w:hAnsi="宋体"/>
          <w:sz w:val="28"/>
          <w:szCs w:val="28"/>
          <w:highlight w:val="none"/>
          <w:lang w:eastAsia="zh-CN"/>
        </w:rPr>
        <w:t>，</w:t>
      </w:r>
      <w:r>
        <w:rPr>
          <w:rFonts w:hint="eastAsia" w:hAnsi="宋体"/>
          <w:sz w:val="28"/>
          <w:szCs w:val="28"/>
          <w:highlight w:val="none"/>
        </w:rPr>
        <w:t>和一</w:t>
      </w:r>
      <w:r>
        <w:rPr>
          <w:rFonts w:hAnsi="宋体"/>
          <w:sz w:val="28"/>
          <w:szCs w:val="28"/>
          <w:highlight w:val="none"/>
        </w:rPr>
        <w:t>回</w:t>
      </w:r>
      <w:r>
        <w:rPr>
          <w:rFonts w:hint="eastAsia" w:hAnsi="宋体"/>
          <w:sz w:val="28"/>
          <w:szCs w:val="28"/>
          <w:highlight w:val="none"/>
        </w:rPr>
        <w:t>35</w:t>
      </w:r>
      <w:r>
        <w:rPr>
          <w:rFonts w:hAnsi="宋体"/>
          <w:sz w:val="28"/>
          <w:szCs w:val="28"/>
          <w:highlight w:val="none"/>
        </w:rPr>
        <w:t>kV电缆</w:t>
      </w:r>
      <w:r>
        <w:rPr>
          <w:rFonts w:hint="eastAsia" w:hAnsi="宋体"/>
          <w:sz w:val="28"/>
          <w:szCs w:val="28"/>
          <w:highlight w:val="none"/>
        </w:rPr>
        <w:t>线路接入</w:t>
      </w:r>
      <w:r>
        <w:rPr>
          <w:rFonts w:hint="eastAsia" w:hAnsi="宋体"/>
          <w:sz w:val="28"/>
          <w:szCs w:val="28"/>
          <w:highlight w:val="none"/>
          <w:lang w:val="en-US" w:eastAsia="zh-CN"/>
        </w:rPr>
        <w:t>新设2级</w:t>
      </w:r>
      <w:r>
        <w:rPr>
          <w:rFonts w:hint="eastAsia" w:hAnsi="宋体"/>
          <w:sz w:val="28"/>
          <w:szCs w:val="28"/>
          <w:highlight w:val="none"/>
        </w:rPr>
        <w:t>变电站。</w:t>
      </w:r>
    </w:p>
    <w:p>
      <w:pPr>
        <w:spacing w:line="360" w:lineRule="auto"/>
        <w:ind w:firstLine="420"/>
        <w:rPr>
          <w:rFonts w:hint="eastAsia" w:hAnsi="宋体"/>
          <w:sz w:val="28"/>
          <w:szCs w:val="28"/>
          <w:lang w:eastAsia="zh-CN"/>
        </w:rPr>
      </w:pPr>
      <w:r>
        <w:rPr>
          <w:rFonts w:hAnsi="宋体"/>
          <w:sz w:val="28"/>
          <w:szCs w:val="28"/>
        </w:rPr>
        <w:t>3）本</w:t>
      </w:r>
      <w:r>
        <w:rPr>
          <w:rFonts w:hint="eastAsia" w:hAnsi="宋体"/>
          <w:sz w:val="28"/>
          <w:szCs w:val="28"/>
        </w:rPr>
        <w:t>工程</w:t>
      </w:r>
      <w:r>
        <w:rPr>
          <w:rFonts w:hAnsi="宋体"/>
          <w:sz w:val="28"/>
          <w:szCs w:val="28"/>
        </w:rPr>
        <w:t>化学</w:t>
      </w:r>
      <w:r>
        <w:rPr>
          <w:rFonts w:hint="eastAsia" w:hAnsi="宋体"/>
          <w:sz w:val="28"/>
          <w:szCs w:val="28"/>
        </w:rPr>
        <w:t>补充</w:t>
      </w:r>
      <w:r>
        <w:rPr>
          <w:rFonts w:hAnsi="宋体"/>
          <w:sz w:val="28"/>
          <w:szCs w:val="28"/>
        </w:rPr>
        <w:t>水</w:t>
      </w:r>
      <w:r>
        <w:rPr>
          <w:rFonts w:hint="eastAsia" w:hAnsi="宋体"/>
          <w:sz w:val="28"/>
          <w:szCs w:val="28"/>
        </w:rPr>
        <w:t>接</w:t>
      </w:r>
      <w:r>
        <w:rPr>
          <w:rFonts w:hAnsi="宋体"/>
          <w:sz w:val="28"/>
          <w:szCs w:val="28"/>
        </w:rPr>
        <w:t>自</w:t>
      </w:r>
      <w:r>
        <w:rPr>
          <w:rFonts w:hint="eastAsia" w:hAnsi="宋体"/>
          <w:sz w:val="28"/>
          <w:szCs w:val="28"/>
        </w:rPr>
        <w:t>厂区现有制水</w:t>
      </w:r>
      <w:r>
        <w:rPr>
          <w:rFonts w:hAnsi="宋体"/>
          <w:sz w:val="28"/>
          <w:szCs w:val="28"/>
        </w:rPr>
        <w:t>车间</w:t>
      </w:r>
      <w:r>
        <w:rPr>
          <w:rFonts w:hint="eastAsia" w:hAnsi="宋体"/>
          <w:sz w:val="28"/>
          <w:szCs w:val="28"/>
          <w:lang w:eastAsia="zh-CN"/>
        </w:rPr>
        <w:t>。</w:t>
      </w:r>
    </w:p>
    <w:p>
      <w:pPr>
        <w:spacing w:line="360" w:lineRule="auto"/>
        <w:ind w:firstLine="420"/>
        <w:rPr>
          <w:rFonts w:hAnsi="宋体"/>
          <w:sz w:val="28"/>
          <w:szCs w:val="28"/>
        </w:rPr>
      </w:pPr>
      <w:r>
        <w:rPr>
          <w:rFonts w:hAnsi="宋体"/>
          <w:sz w:val="28"/>
          <w:szCs w:val="28"/>
        </w:rPr>
        <w:t>4）供排水系统：采用</w:t>
      </w:r>
      <w:r>
        <w:rPr>
          <w:rFonts w:hint="eastAsia" w:hAnsi="宋体"/>
          <w:sz w:val="28"/>
          <w:szCs w:val="28"/>
        </w:rPr>
        <w:t>自然</w:t>
      </w:r>
      <w:r>
        <w:rPr>
          <w:rFonts w:hAnsi="宋体"/>
          <w:sz w:val="28"/>
          <w:szCs w:val="28"/>
        </w:rPr>
        <w:t>通风冷却塔的循环供水系统，提高水的重复利用率；由甲方供应电厂净化水、生产补充水</w:t>
      </w:r>
      <w:r>
        <w:rPr>
          <w:rFonts w:hint="eastAsia" w:hAnsi="宋体"/>
          <w:sz w:val="28"/>
          <w:szCs w:val="28"/>
        </w:rPr>
        <w:t>、</w:t>
      </w:r>
      <w:r>
        <w:rPr>
          <w:rFonts w:hAnsi="宋体"/>
          <w:sz w:val="28"/>
          <w:szCs w:val="28"/>
        </w:rPr>
        <w:t>生活水，节约工程投资；电厂排水采用生产、生活及雨水</w:t>
      </w:r>
      <w:r>
        <w:rPr>
          <w:rFonts w:hint="eastAsia" w:hAnsi="宋体"/>
          <w:sz w:val="28"/>
          <w:szCs w:val="28"/>
        </w:rPr>
        <w:t>分</w:t>
      </w:r>
      <w:r>
        <w:rPr>
          <w:rFonts w:hAnsi="宋体"/>
          <w:sz w:val="28"/>
          <w:szCs w:val="28"/>
        </w:rPr>
        <w:t>流制系统。</w:t>
      </w:r>
    </w:p>
    <w:p>
      <w:pPr>
        <w:spacing w:line="360" w:lineRule="auto"/>
        <w:ind w:firstLine="420"/>
        <w:rPr>
          <w:rFonts w:hAnsi="宋体"/>
          <w:sz w:val="28"/>
          <w:szCs w:val="28"/>
        </w:rPr>
      </w:pPr>
      <w:r>
        <w:rPr>
          <w:rFonts w:hAnsi="宋体"/>
          <w:sz w:val="28"/>
          <w:szCs w:val="28"/>
        </w:rPr>
        <w:t>5）热控系统：采用可靠，实用，先进的控制系统，以满足电厂工艺所必须的运行、控制和监视功能。该控制系统</w:t>
      </w:r>
      <w:r>
        <w:rPr>
          <w:rFonts w:hint="eastAsia" w:hAnsi="宋体"/>
          <w:sz w:val="28"/>
          <w:szCs w:val="28"/>
          <w:lang w:val="en-US" w:eastAsia="zh-CN"/>
        </w:rPr>
        <w:t>应</w:t>
      </w:r>
      <w:r>
        <w:rPr>
          <w:rFonts w:hAnsi="宋体"/>
          <w:sz w:val="28"/>
          <w:szCs w:val="28"/>
        </w:rPr>
        <w:t>采用集散控制系统DCS对锅炉、汽轮发电机、除氧给水、循环水等工艺设施进行热工检测和控制。</w:t>
      </w:r>
    </w:p>
    <w:p>
      <w:pPr>
        <w:spacing w:line="360" w:lineRule="auto"/>
        <w:ind w:firstLine="420"/>
        <w:rPr>
          <w:rFonts w:hAnsi="宋体"/>
          <w:sz w:val="28"/>
          <w:szCs w:val="28"/>
        </w:rPr>
      </w:pPr>
      <w:r>
        <w:rPr>
          <w:rFonts w:hAnsi="宋体"/>
          <w:sz w:val="28"/>
          <w:szCs w:val="28"/>
        </w:rPr>
        <w:t>6）执行国家和地方有关节能、环保、生产安全、工业卫生、消防及职业病防治的法令、法规和标准规范。</w:t>
      </w:r>
    </w:p>
    <w:p>
      <w:pPr>
        <w:spacing w:line="360" w:lineRule="auto"/>
        <w:ind w:firstLine="420"/>
        <w:rPr>
          <w:rFonts w:hAnsi="宋体"/>
          <w:sz w:val="28"/>
          <w:szCs w:val="28"/>
          <w:highlight w:val="none"/>
        </w:rPr>
      </w:pPr>
      <w:r>
        <w:rPr>
          <w:rFonts w:hint="eastAsia" w:hAnsi="宋体"/>
          <w:sz w:val="28"/>
          <w:szCs w:val="28"/>
        </w:rPr>
        <w:t>7）厂区不设置独立办公楼、仓库等设施，在主控楼可利用空间内</w:t>
      </w:r>
      <w:r>
        <w:rPr>
          <w:rFonts w:hint="eastAsia" w:hAnsi="宋体"/>
          <w:sz w:val="28"/>
          <w:szCs w:val="28"/>
          <w:highlight w:val="none"/>
        </w:rPr>
        <w:t>设置更衣室、交接班室、办公室、卫生间等。</w:t>
      </w:r>
    </w:p>
    <w:p>
      <w:pPr>
        <w:spacing w:line="360" w:lineRule="auto"/>
        <w:ind w:firstLine="420"/>
        <w:rPr>
          <w:rFonts w:hAnsi="宋体"/>
          <w:sz w:val="28"/>
          <w:szCs w:val="28"/>
        </w:rPr>
      </w:pPr>
      <w:r>
        <w:rPr>
          <w:rFonts w:hint="eastAsia" w:hAnsi="宋体"/>
          <w:sz w:val="28"/>
          <w:szCs w:val="28"/>
        </w:rPr>
        <w:t>8</w:t>
      </w:r>
      <w:r>
        <w:rPr>
          <w:rFonts w:hAnsi="宋体"/>
          <w:sz w:val="28"/>
          <w:szCs w:val="28"/>
        </w:rPr>
        <w:t>）地震基本烈度：本工程按</w:t>
      </w:r>
      <w:r>
        <w:rPr>
          <w:rFonts w:hint="eastAsia" w:hAnsi="宋体"/>
          <w:sz w:val="28"/>
          <w:szCs w:val="28"/>
          <w:lang w:val="en-US" w:eastAsia="zh-CN"/>
        </w:rPr>
        <w:t>六</w:t>
      </w:r>
      <w:r>
        <w:rPr>
          <w:rFonts w:hAnsi="宋体"/>
          <w:sz w:val="28"/>
          <w:szCs w:val="28"/>
        </w:rPr>
        <w:t>度设防。</w:t>
      </w:r>
    </w:p>
    <w:p>
      <w:pPr>
        <w:pStyle w:val="2"/>
        <w:numPr>
          <w:ilvl w:val="0"/>
          <w:numId w:val="0"/>
        </w:numPr>
        <w:jc w:val="center"/>
      </w:pPr>
      <w:r>
        <w:br w:type="page"/>
      </w:r>
      <w:bookmarkStart w:id="40" w:name="_Toc438325522"/>
      <w:bookmarkStart w:id="41" w:name="_Toc3288"/>
      <w:bookmarkStart w:id="42" w:name="_Toc6975"/>
      <w:r>
        <w:rPr>
          <w:rFonts w:hint="eastAsia"/>
        </w:rPr>
        <w:t>二  技术方案</w:t>
      </w:r>
      <w:bookmarkEnd w:id="0"/>
      <w:bookmarkEnd w:id="1"/>
      <w:bookmarkEnd w:id="40"/>
      <w:bookmarkEnd w:id="41"/>
      <w:bookmarkEnd w:id="42"/>
    </w:p>
    <w:p>
      <w:pPr>
        <w:pStyle w:val="2"/>
        <w:numPr>
          <w:ilvl w:val="0"/>
          <w:numId w:val="0"/>
        </w:numPr>
        <w:rPr>
          <w:rFonts w:ascii="宋体" w:hAnsi="宋体"/>
          <w:snapToGrid w:val="0"/>
        </w:rPr>
      </w:pPr>
      <w:bookmarkStart w:id="43" w:name="_Toc438325523"/>
      <w:bookmarkStart w:id="44" w:name="_Toc5148"/>
      <w:bookmarkStart w:id="45" w:name="_Toc4318"/>
      <w:r>
        <w:rPr>
          <w:rFonts w:hint="eastAsia" w:ascii="宋体" w:hAnsi="宋体"/>
          <w:snapToGrid w:val="0"/>
          <w:highlight w:val="none"/>
          <w:shd w:val="clear" w:color="auto" w:fill="auto"/>
        </w:rPr>
        <w:t>1</w:t>
      </w:r>
      <w:r>
        <w:rPr>
          <w:rFonts w:ascii="宋体" w:hAnsi="宋体"/>
          <w:snapToGrid w:val="0"/>
          <w:highlight w:val="none"/>
          <w:shd w:val="clear" w:color="auto" w:fill="auto"/>
        </w:rPr>
        <w:t xml:space="preserve"> </w:t>
      </w:r>
      <w:bookmarkStart w:id="46" w:name="_Toc364147478"/>
      <w:bookmarkStart w:id="47" w:name="_Toc364147149"/>
      <w:r>
        <w:rPr>
          <w:rFonts w:ascii="宋体" w:hAnsi="宋体"/>
          <w:snapToGrid w:val="0"/>
        </w:rPr>
        <w:t>总论</w:t>
      </w:r>
      <w:bookmarkEnd w:id="43"/>
      <w:bookmarkEnd w:id="44"/>
      <w:bookmarkEnd w:id="45"/>
      <w:bookmarkEnd w:id="46"/>
      <w:bookmarkEnd w:id="47"/>
    </w:p>
    <w:p>
      <w:pPr>
        <w:pStyle w:val="6"/>
        <w:snapToGrid w:val="0"/>
        <w:spacing w:line="360" w:lineRule="auto"/>
        <w:rPr>
          <w:rFonts w:ascii="宋体" w:hAnsi="宋体"/>
        </w:rPr>
      </w:pPr>
      <w:bookmarkStart w:id="48" w:name="_Toc364147150"/>
      <w:bookmarkStart w:id="49" w:name="_Toc364147479"/>
      <w:bookmarkStart w:id="50" w:name="_Toc176666963"/>
      <w:bookmarkStart w:id="51" w:name="_Toc438325524"/>
      <w:bookmarkStart w:id="52" w:name="_Toc18986"/>
      <w:bookmarkStart w:id="53" w:name="_Toc26086"/>
      <w:r>
        <w:rPr>
          <w:rFonts w:ascii="宋体" w:hAnsi="宋体"/>
        </w:rPr>
        <w:t>概况</w:t>
      </w:r>
      <w:bookmarkEnd w:id="48"/>
      <w:bookmarkEnd w:id="49"/>
      <w:bookmarkEnd w:id="50"/>
      <w:bookmarkEnd w:id="51"/>
      <w:bookmarkEnd w:id="52"/>
      <w:bookmarkEnd w:id="53"/>
    </w:p>
    <w:p>
      <w:pPr>
        <w:adjustRightInd w:val="0"/>
        <w:snapToGrid w:val="0"/>
        <w:spacing w:line="300" w:lineRule="auto"/>
        <w:ind w:firstLine="540"/>
        <w:rPr>
          <w:rFonts w:ascii="宋体" w:hAnsi="宋体"/>
          <w:sz w:val="28"/>
        </w:rPr>
      </w:pPr>
      <w:r>
        <w:rPr>
          <w:rFonts w:ascii="宋体" w:hAnsi="宋体"/>
          <w:sz w:val="28"/>
        </w:rPr>
        <w:t>为满足企业持续发展的需要，综合利用煤气资源，</w:t>
      </w:r>
      <w:r>
        <w:rPr>
          <w:rFonts w:hint="eastAsia" w:ascii="宋体" w:hAnsi="宋体"/>
          <w:sz w:val="28"/>
        </w:rPr>
        <w:t>新建1套65MW高温超高压煤气发电机组</w:t>
      </w:r>
      <w:r>
        <w:rPr>
          <w:rFonts w:ascii="宋体" w:hAnsi="宋体"/>
          <w:sz w:val="28"/>
        </w:rPr>
        <w:t>，提高煤气发电效率，实现煤气零放散，减少环境污染。</w:t>
      </w:r>
    </w:p>
    <w:p>
      <w:pPr>
        <w:pStyle w:val="8"/>
        <w:spacing w:line="360" w:lineRule="auto"/>
        <w:rPr>
          <w:rFonts w:ascii="宋体" w:hAnsi="宋体"/>
        </w:rPr>
      </w:pPr>
      <w:bookmarkStart w:id="54" w:name="_Toc295736469"/>
      <w:bookmarkStart w:id="55" w:name="_Toc364147480"/>
      <w:bookmarkStart w:id="56" w:name="_Toc434565725"/>
      <w:bookmarkStart w:id="57" w:name="_Toc438325525"/>
      <w:bookmarkStart w:id="58" w:name="_Toc434565900"/>
      <w:bookmarkStart w:id="59" w:name="_Toc434564855"/>
      <w:bookmarkStart w:id="60" w:name="_Toc295736210"/>
      <w:bookmarkStart w:id="61" w:name="_Toc364147151"/>
      <w:bookmarkStart w:id="62" w:name="_Toc20766"/>
      <w:r>
        <w:rPr>
          <w:rFonts w:hint="eastAsia" w:ascii="宋体" w:hAnsi="宋体"/>
        </w:rPr>
        <w:t>设计依据</w:t>
      </w:r>
      <w:bookmarkEnd w:id="54"/>
      <w:bookmarkEnd w:id="55"/>
      <w:bookmarkEnd w:id="56"/>
      <w:bookmarkEnd w:id="57"/>
      <w:bookmarkEnd w:id="58"/>
      <w:bookmarkEnd w:id="59"/>
      <w:bookmarkEnd w:id="60"/>
      <w:bookmarkEnd w:id="61"/>
      <w:bookmarkEnd w:id="62"/>
    </w:p>
    <w:p>
      <w:pPr>
        <w:pStyle w:val="3"/>
        <w:numPr>
          <w:ilvl w:val="0"/>
          <w:numId w:val="12"/>
        </w:numPr>
        <w:spacing w:line="360" w:lineRule="auto"/>
        <w:rPr>
          <w:rFonts w:hint="eastAsia" w:ascii="宋体" w:hAnsi="宋体"/>
        </w:rPr>
      </w:pPr>
      <w:r>
        <w:rPr>
          <w:rFonts w:hint="eastAsia" w:ascii="宋体" w:hAnsi="宋体"/>
        </w:rPr>
        <w:t>发包方提供的现状地形图（电子版）等相关资料。</w:t>
      </w:r>
    </w:p>
    <w:p>
      <w:pPr>
        <w:pStyle w:val="3"/>
        <w:numPr>
          <w:ilvl w:val="0"/>
          <w:numId w:val="12"/>
        </w:numPr>
        <w:spacing w:line="360" w:lineRule="auto"/>
        <w:rPr>
          <w:rFonts w:hint="eastAsia" w:ascii="宋体" w:hAnsi="宋体"/>
        </w:rPr>
      </w:pPr>
      <w:r>
        <w:rPr>
          <w:rFonts w:hint="eastAsia" w:ascii="宋体" w:hAnsi="宋体"/>
        </w:rPr>
        <w:t>发包方</w:t>
      </w:r>
      <w:r>
        <w:rPr>
          <w:rFonts w:hint="eastAsia" w:ascii="宋体" w:hAnsi="宋体"/>
          <w:lang w:val="en-US" w:eastAsia="zh-CN"/>
        </w:rPr>
        <w:t>提供的地勘资料。</w:t>
      </w:r>
    </w:p>
    <w:p>
      <w:pPr>
        <w:pStyle w:val="3"/>
        <w:spacing w:line="360" w:lineRule="auto"/>
        <w:rPr>
          <w:rFonts w:ascii="宋体" w:hAnsi="宋体"/>
          <w:b/>
        </w:rPr>
      </w:pPr>
      <w:r>
        <w:rPr>
          <w:rFonts w:hint="eastAsia" w:ascii="宋体" w:hAnsi="宋体"/>
        </w:rPr>
        <w:t>（</w:t>
      </w:r>
      <w:r>
        <w:rPr>
          <w:rFonts w:hint="eastAsia" w:ascii="宋体" w:hAnsi="宋体"/>
          <w:lang w:val="en-US" w:eastAsia="zh-CN"/>
        </w:rPr>
        <w:t>3</w:t>
      </w:r>
      <w:r>
        <w:rPr>
          <w:rFonts w:hint="eastAsia" w:ascii="宋体" w:hAnsi="宋体"/>
        </w:rPr>
        <w:t>）有关的现行国家标准规范和法规</w:t>
      </w:r>
      <w:r>
        <w:rPr>
          <w:rFonts w:hint="eastAsia" w:ascii="宋体" w:hAnsi="宋体"/>
          <w:lang w:eastAsia="zh-CN"/>
        </w:rPr>
        <w:t>。</w:t>
      </w:r>
    </w:p>
    <w:p>
      <w:pPr>
        <w:pStyle w:val="8"/>
        <w:spacing w:line="360" w:lineRule="auto"/>
        <w:rPr>
          <w:rFonts w:ascii="宋体" w:hAnsi="宋体"/>
        </w:rPr>
      </w:pPr>
      <w:bookmarkStart w:id="63" w:name="_Toc434565901"/>
      <w:bookmarkStart w:id="64" w:name="_Toc364147481"/>
      <w:bookmarkStart w:id="65" w:name="_Toc434565726"/>
      <w:bookmarkStart w:id="66" w:name="_Toc295736470"/>
      <w:bookmarkStart w:id="67" w:name="_Toc364147152"/>
      <w:bookmarkStart w:id="68" w:name="_Toc434564856"/>
      <w:bookmarkStart w:id="69" w:name="_Toc23256"/>
      <w:bookmarkStart w:id="70" w:name="_Toc438325526"/>
      <w:bookmarkStart w:id="71" w:name="_Toc295736211"/>
      <w:r>
        <w:rPr>
          <w:rFonts w:hint="eastAsia" w:ascii="宋体" w:hAnsi="宋体"/>
        </w:rPr>
        <w:t>设计范围</w:t>
      </w:r>
      <w:bookmarkEnd w:id="63"/>
      <w:bookmarkEnd w:id="64"/>
      <w:bookmarkEnd w:id="65"/>
      <w:bookmarkEnd w:id="66"/>
      <w:bookmarkEnd w:id="67"/>
      <w:bookmarkEnd w:id="68"/>
      <w:bookmarkEnd w:id="69"/>
      <w:bookmarkEnd w:id="70"/>
      <w:bookmarkEnd w:id="71"/>
    </w:p>
    <w:p>
      <w:pPr>
        <w:snapToGrid w:val="0"/>
        <w:spacing w:line="312" w:lineRule="auto"/>
        <w:ind w:firstLine="560" w:firstLineChars="200"/>
        <w:rPr>
          <w:rFonts w:ascii="宋体" w:hAnsi="宋体"/>
          <w:sz w:val="28"/>
          <w:szCs w:val="28"/>
        </w:rPr>
      </w:pPr>
      <w:r>
        <w:rPr>
          <w:rFonts w:ascii="宋体" w:hAnsi="宋体"/>
          <w:sz w:val="28"/>
          <w:szCs w:val="28"/>
        </w:rPr>
        <w:t>本工程建设内容包括</w:t>
      </w:r>
      <w:r>
        <w:rPr>
          <w:rFonts w:hint="eastAsia" w:ascii="宋体" w:hAnsi="宋体"/>
          <w:sz w:val="28"/>
          <w:szCs w:val="28"/>
        </w:rPr>
        <w:t>65MW燃气电站主体设施以及配套的循环水泵房的热力、给排水、电气、热控、电讯、通风空调、土建、总图道路设计等。</w:t>
      </w:r>
    </w:p>
    <w:p>
      <w:pPr>
        <w:adjustRightInd w:val="0"/>
        <w:snapToGrid w:val="0"/>
        <w:spacing w:line="360" w:lineRule="auto"/>
        <w:rPr>
          <w:rFonts w:ascii="宋体" w:hAnsi="宋体"/>
          <w:sz w:val="28"/>
          <w:szCs w:val="28"/>
        </w:rPr>
      </w:pPr>
      <w:r>
        <w:rPr>
          <w:rFonts w:hint="eastAsia" w:ascii="宋体" w:hAnsi="宋体"/>
          <w:sz w:val="28"/>
          <w:szCs w:val="28"/>
        </w:rPr>
        <w:t>（1）燃气发电站：包括1台220t/h高温超高压燃气锅炉及辅机、1台65MW一次中间再热</w:t>
      </w:r>
      <w:r>
        <w:rPr>
          <w:rFonts w:ascii="宋体" w:hAnsi="宋体"/>
          <w:sz w:val="28"/>
          <w:szCs w:val="28"/>
        </w:rPr>
        <w:t>纯凝汽轮机</w:t>
      </w:r>
      <w:r>
        <w:rPr>
          <w:rFonts w:hint="eastAsia" w:ascii="宋体" w:hAnsi="宋体"/>
          <w:sz w:val="28"/>
          <w:szCs w:val="28"/>
        </w:rPr>
        <w:t>、</w:t>
      </w:r>
      <w:r>
        <w:rPr>
          <w:rFonts w:ascii="宋体" w:hAnsi="宋体"/>
          <w:sz w:val="28"/>
          <w:szCs w:val="28"/>
        </w:rPr>
        <w:t>1×70MW发电机组</w:t>
      </w:r>
      <w:r>
        <w:rPr>
          <w:rFonts w:hint="eastAsia" w:ascii="宋体" w:hAnsi="宋体"/>
          <w:sz w:val="28"/>
          <w:szCs w:val="28"/>
        </w:rPr>
        <w:t>及辅机等；</w:t>
      </w:r>
    </w:p>
    <w:p>
      <w:pPr>
        <w:adjustRightInd w:val="0"/>
        <w:snapToGrid w:val="0"/>
        <w:spacing w:line="360" w:lineRule="auto"/>
        <w:rPr>
          <w:rFonts w:ascii="宋体" w:hAnsi="宋体"/>
          <w:sz w:val="28"/>
          <w:szCs w:val="28"/>
        </w:rPr>
      </w:pPr>
      <w:r>
        <w:rPr>
          <w:rFonts w:hint="eastAsia" w:ascii="宋体" w:hAnsi="宋体"/>
          <w:sz w:val="28"/>
          <w:szCs w:val="28"/>
        </w:rPr>
        <w:t>（2）循环水泵站：包括自然通风冷却塔循环水系统一套；</w:t>
      </w:r>
    </w:p>
    <w:p>
      <w:pPr>
        <w:adjustRightInd w:val="0"/>
        <w:snapToGrid w:val="0"/>
        <w:spacing w:line="360" w:lineRule="auto"/>
        <w:rPr>
          <w:rFonts w:hint="eastAsia" w:ascii="宋体" w:hAnsi="宋体"/>
          <w:sz w:val="28"/>
          <w:szCs w:val="28"/>
        </w:rPr>
      </w:pPr>
      <w:r>
        <w:rPr>
          <w:rFonts w:hint="eastAsia" w:ascii="宋体" w:hAnsi="宋体"/>
          <w:sz w:val="28"/>
          <w:szCs w:val="28"/>
        </w:rPr>
        <w:t>（3）红线区域内总图、道路及项目综合管线、消防等；</w:t>
      </w:r>
    </w:p>
    <w:p>
      <w:pPr>
        <w:adjustRightInd w:val="0"/>
        <w:snapToGrid w:val="0"/>
        <w:spacing w:line="360" w:lineRule="auto"/>
        <w:rPr>
          <w:rFonts w:hint="eastAsia" w:ascii="宋体" w:hAnsi="宋体"/>
          <w:sz w:val="28"/>
          <w:szCs w:val="28"/>
          <w:highlight w:val="none"/>
        </w:rPr>
      </w:pPr>
      <w:r>
        <w:rPr>
          <w:rFonts w:hint="eastAsia" w:ascii="宋体" w:hAnsi="宋体"/>
          <w:sz w:val="28"/>
          <w:szCs w:val="28"/>
          <w:highlight w:val="none"/>
        </w:rPr>
        <w:t>（4）煤气管道外线及过江综合管廊</w:t>
      </w:r>
      <w:r>
        <w:rPr>
          <w:rFonts w:hint="eastAsia" w:ascii="宋体" w:hAnsi="宋体"/>
          <w:sz w:val="28"/>
          <w:szCs w:val="28"/>
          <w:highlight w:val="none"/>
          <w:lang w:eastAsia="zh-CN"/>
        </w:rPr>
        <w:t>；</w:t>
      </w:r>
    </w:p>
    <w:p>
      <w:pPr>
        <w:adjustRightInd w:val="0"/>
        <w:snapToGrid w:val="0"/>
        <w:spacing w:line="360" w:lineRule="auto"/>
        <w:rPr>
          <w:rFonts w:hint="eastAsia" w:ascii="宋体" w:hAnsi="宋体" w:eastAsia="宋体"/>
          <w:sz w:val="28"/>
          <w:szCs w:val="28"/>
          <w:highlight w:val="none"/>
          <w:lang w:eastAsia="zh-CN"/>
        </w:rPr>
      </w:pPr>
    </w:p>
    <w:p>
      <w:pPr>
        <w:pStyle w:val="6"/>
        <w:snapToGrid w:val="0"/>
        <w:spacing w:line="360" w:lineRule="auto"/>
        <w:rPr>
          <w:rFonts w:ascii="宋体" w:hAnsi="宋体"/>
        </w:rPr>
      </w:pPr>
      <w:bookmarkStart w:id="72" w:name="_Toc364147153"/>
      <w:bookmarkStart w:id="73" w:name="_Toc364147482"/>
      <w:bookmarkStart w:id="74" w:name="_Toc438325527"/>
      <w:bookmarkStart w:id="75" w:name="_Toc21526"/>
      <w:bookmarkStart w:id="76" w:name="_Toc27153"/>
      <w:r>
        <w:rPr>
          <w:rFonts w:hint="eastAsia" w:ascii="宋体" w:hAnsi="宋体"/>
        </w:rPr>
        <w:t>厂址简述</w:t>
      </w:r>
      <w:bookmarkEnd w:id="72"/>
      <w:bookmarkEnd w:id="73"/>
      <w:bookmarkEnd w:id="74"/>
      <w:bookmarkEnd w:id="75"/>
      <w:bookmarkEnd w:id="76"/>
    </w:p>
    <w:p>
      <w:pPr>
        <w:pStyle w:val="8"/>
        <w:spacing w:line="360" w:lineRule="auto"/>
        <w:rPr>
          <w:rFonts w:ascii="宋体" w:hAnsi="宋体"/>
        </w:rPr>
      </w:pPr>
      <w:bookmarkStart w:id="77" w:name="_Toc434564858"/>
      <w:bookmarkStart w:id="78" w:name="_Toc295736472"/>
      <w:bookmarkStart w:id="79" w:name="_Toc364147154"/>
      <w:bookmarkStart w:id="80" w:name="_Toc295736213"/>
      <w:bookmarkStart w:id="81" w:name="_Toc438325528"/>
      <w:bookmarkStart w:id="82" w:name="_Toc434565728"/>
      <w:bookmarkStart w:id="83" w:name="_Toc434565903"/>
      <w:bookmarkStart w:id="84" w:name="_Toc364147483"/>
      <w:bookmarkStart w:id="85" w:name="_Toc3723"/>
      <w:r>
        <w:rPr>
          <w:rFonts w:hint="eastAsia" w:ascii="宋体" w:hAnsi="宋体"/>
        </w:rPr>
        <w:t>厂址位置</w:t>
      </w:r>
      <w:bookmarkEnd w:id="77"/>
      <w:bookmarkEnd w:id="78"/>
      <w:bookmarkEnd w:id="79"/>
      <w:bookmarkEnd w:id="80"/>
      <w:bookmarkEnd w:id="81"/>
      <w:bookmarkEnd w:id="82"/>
      <w:bookmarkEnd w:id="83"/>
      <w:bookmarkEnd w:id="84"/>
      <w:bookmarkEnd w:id="85"/>
    </w:p>
    <w:p>
      <w:pPr>
        <w:adjustRightInd w:val="0"/>
        <w:snapToGrid w:val="0"/>
        <w:spacing w:line="360" w:lineRule="auto"/>
        <w:ind w:firstLine="560" w:firstLineChars="200"/>
        <w:rPr>
          <w:rFonts w:ascii="宋体" w:hAnsi="宋体"/>
          <w:sz w:val="28"/>
          <w:szCs w:val="28"/>
        </w:rPr>
      </w:pPr>
      <w:bookmarkStart w:id="86" w:name="_Toc295736214"/>
      <w:bookmarkStart w:id="87" w:name="_Toc364147484"/>
      <w:bookmarkStart w:id="88" w:name="_Toc295736473"/>
      <w:bookmarkStart w:id="89" w:name="_Toc364147155"/>
      <w:r>
        <w:rPr>
          <w:rFonts w:ascii="宋体" w:hAnsi="宋体"/>
          <w:sz w:val="28"/>
          <w:szCs w:val="28"/>
        </w:rPr>
        <w:t>本工程厂址位于</w:t>
      </w:r>
      <w:r>
        <w:rPr>
          <w:rFonts w:hint="eastAsia" w:ascii="宋体" w:hAnsi="宋体"/>
          <w:sz w:val="28"/>
          <w:szCs w:val="28"/>
        </w:rPr>
        <w:t>现有厂区内</w:t>
      </w:r>
      <w:r>
        <w:rPr>
          <w:rFonts w:hint="eastAsia" w:ascii="宋体" w:hAnsi="宋体"/>
          <w:sz w:val="28"/>
          <w:szCs w:val="28"/>
          <w:lang w:val="en-US" w:eastAsia="zh-CN"/>
        </w:rPr>
        <w:t>附近</w:t>
      </w:r>
      <w:r>
        <w:rPr>
          <w:rFonts w:hint="eastAsia" w:ascii="宋体" w:hAnsi="宋体"/>
          <w:sz w:val="28"/>
          <w:szCs w:val="28"/>
        </w:rPr>
        <w:t>，运输条件便利。</w:t>
      </w:r>
    </w:p>
    <w:p>
      <w:pPr>
        <w:pStyle w:val="8"/>
        <w:spacing w:line="360" w:lineRule="auto"/>
        <w:rPr>
          <w:rFonts w:ascii="宋体" w:hAnsi="宋体"/>
        </w:rPr>
      </w:pPr>
      <w:bookmarkStart w:id="90" w:name="_Toc434565729"/>
      <w:bookmarkStart w:id="91" w:name="_Toc434565904"/>
      <w:bookmarkStart w:id="92" w:name="_Toc434564859"/>
      <w:bookmarkStart w:id="93" w:name="_Toc28757"/>
      <w:bookmarkStart w:id="94" w:name="_Toc438325529"/>
      <w:r>
        <w:rPr>
          <w:rFonts w:hint="eastAsia" w:ascii="宋体" w:hAnsi="宋体"/>
        </w:rPr>
        <w:t>水文气象</w:t>
      </w:r>
      <w:bookmarkEnd w:id="86"/>
      <w:bookmarkEnd w:id="87"/>
      <w:bookmarkEnd w:id="88"/>
      <w:bookmarkEnd w:id="89"/>
      <w:bookmarkEnd w:id="90"/>
      <w:bookmarkEnd w:id="91"/>
      <w:bookmarkEnd w:id="92"/>
      <w:bookmarkEnd w:id="93"/>
      <w:bookmarkEnd w:id="94"/>
    </w:p>
    <w:p>
      <w:pPr>
        <w:numPr>
          <w:ilvl w:val="0"/>
          <w:numId w:val="13"/>
        </w:numPr>
        <w:adjustRightInd w:val="0"/>
        <w:spacing w:line="360" w:lineRule="auto"/>
        <w:textAlignment w:val="baseline"/>
        <w:rPr>
          <w:sz w:val="28"/>
          <w:szCs w:val="28"/>
        </w:rPr>
      </w:pPr>
      <w:r>
        <w:rPr>
          <w:rFonts w:hAnsi="宋体"/>
          <w:sz w:val="28"/>
          <w:szCs w:val="28"/>
        </w:rPr>
        <w:t>气象条件</w:t>
      </w:r>
    </w:p>
    <w:p>
      <w:pPr>
        <w:numPr>
          <w:ilvl w:val="0"/>
          <w:numId w:val="13"/>
        </w:numPr>
        <w:adjustRightInd w:val="0"/>
        <w:spacing w:line="360" w:lineRule="auto"/>
        <w:textAlignment w:val="baseline"/>
        <w:rPr>
          <w:rFonts w:hAnsi="宋体"/>
          <w:sz w:val="28"/>
          <w:szCs w:val="28"/>
        </w:rPr>
      </w:pPr>
      <w:bookmarkStart w:id="95" w:name="_Toc364147156"/>
      <w:bookmarkStart w:id="96" w:name="_Toc438325530"/>
      <w:bookmarkStart w:id="97" w:name="_Toc364147485"/>
      <w:bookmarkStart w:id="98" w:name="_Toc176666966"/>
      <w:r>
        <w:rPr>
          <w:rFonts w:hint="eastAsia" w:hAnsi="宋体"/>
          <w:sz w:val="28"/>
          <w:szCs w:val="28"/>
        </w:rPr>
        <w:t xml:space="preserve">大气压力：           </w:t>
      </w:r>
      <w:r>
        <w:rPr>
          <w:rFonts w:hint="eastAsia" w:hAnsi="宋体"/>
          <w:sz w:val="28"/>
          <w:szCs w:val="28"/>
        </w:rPr>
        <w:tab/>
      </w:r>
      <w:r>
        <w:rPr>
          <w:rFonts w:hint="eastAsia" w:hAnsi="宋体"/>
          <w:sz w:val="28"/>
          <w:szCs w:val="28"/>
        </w:rPr>
        <w:t>101.3KPa（A）</w:t>
      </w:r>
    </w:p>
    <w:p>
      <w:pPr>
        <w:numPr>
          <w:ilvl w:val="0"/>
          <w:numId w:val="13"/>
        </w:numPr>
        <w:adjustRightInd w:val="0"/>
        <w:spacing w:line="360" w:lineRule="auto"/>
        <w:textAlignment w:val="baseline"/>
        <w:rPr>
          <w:rFonts w:hAnsi="宋体"/>
          <w:sz w:val="28"/>
          <w:szCs w:val="28"/>
        </w:rPr>
      </w:pPr>
      <w:r>
        <w:rPr>
          <w:rFonts w:hint="eastAsia" w:hAnsi="宋体"/>
          <w:sz w:val="28"/>
          <w:szCs w:val="28"/>
        </w:rPr>
        <w:t>冬季气压：</w:t>
      </w:r>
      <w:r>
        <w:rPr>
          <w:rFonts w:hAnsi="宋体"/>
          <w:sz w:val="28"/>
          <w:szCs w:val="28"/>
        </w:rPr>
        <w:t xml:space="preserve">           </w:t>
      </w:r>
      <w:r>
        <w:rPr>
          <w:rFonts w:hint="eastAsia" w:hAnsi="宋体"/>
          <w:sz w:val="28"/>
          <w:szCs w:val="28"/>
        </w:rPr>
        <w:tab/>
      </w:r>
      <w:r>
        <w:rPr>
          <w:rFonts w:hint="eastAsia" w:hAnsi="宋体"/>
          <w:sz w:val="28"/>
          <w:szCs w:val="28"/>
        </w:rPr>
        <w:t>93</w:t>
      </w:r>
      <w:r>
        <w:rPr>
          <w:rFonts w:hAnsi="宋体"/>
          <w:sz w:val="28"/>
          <w:szCs w:val="28"/>
        </w:rPr>
        <w:t>.3 Kpa(A)</w:t>
      </w:r>
    </w:p>
    <w:p>
      <w:pPr>
        <w:numPr>
          <w:ilvl w:val="0"/>
          <w:numId w:val="13"/>
        </w:numPr>
        <w:tabs>
          <w:tab w:val="left" w:pos="640"/>
        </w:tabs>
        <w:adjustRightInd w:val="0"/>
        <w:spacing w:line="360" w:lineRule="auto"/>
        <w:textAlignment w:val="baseline"/>
        <w:rPr>
          <w:rFonts w:hAnsi="宋体"/>
          <w:sz w:val="28"/>
          <w:szCs w:val="28"/>
        </w:rPr>
      </w:pPr>
      <w:r>
        <w:rPr>
          <w:rFonts w:hint="eastAsia" w:hAnsi="宋体"/>
          <w:sz w:val="28"/>
          <w:szCs w:val="28"/>
        </w:rPr>
        <w:t>夏季气压：</w:t>
      </w:r>
      <w:r>
        <w:rPr>
          <w:rFonts w:hAnsi="宋体"/>
          <w:sz w:val="28"/>
          <w:szCs w:val="28"/>
        </w:rPr>
        <w:t xml:space="preserve">           </w:t>
      </w:r>
      <w:r>
        <w:rPr>
          <w:rFonts w:hint="eastAsia" w:hAnsi="宋体"/>
          <w:sz w:val="28"/>
          <w:szCs w:val="28"/>
        </w:rPr>
        <w:tab/>
      </w:r>
      <w:r>
        <w:rPr>
          <w:rFonts w:hint="eastAsia" w:hAnsi="宋体"/>
          <w:sz w:val="28"/>
          <w:szCs w:val="28"/>
          <w:lang w:val="en-US" w:eastAsia="zh-CN"/>
        </w:rPr>
        <w:t>1002.9mbar</w:t>
      </w:r>
    </w:p>
    <w:p>
      <w:pPr>
        <w:numPr>
          <w:ilvl w:val="0"/>
          <w:numId w:val="13"/>
        </w:numPr>
        <w:tabs>
          <w:tab w:val="left" w:pos="640"/>
        </w:tabs>
        <w:adjustRightInd w:val="0"/>
        <w:spacing w:line="360" w:lineRule="auto"/>
        <w:textAlignment w:val="baseline"/>
        <w:rPr>
          <w:rFonts w:hAnsi="宋体"/>
          <w:sz w:val="28"/>
          <w:szCs w:val="28"/>
        </w:rPr>
      </w:pPr>
      <w:r>
        <w:rPr>
          <w:rFonts w:hint="eastAsia" w:hAnsi="宋体"/>
          <w:sz w:val="28"/>
          <w:szCs w:val="28"/>
        </w:rPr>
        <w:t xml:space="preserve">大气温度：           </w:t>
      </w:r>
      <w:r>
        <w:rPr>
          <w:rFonts w:hint="eastAsia" w:hAnsi="宋体"/>
          <w:sz w:val="28"/>
          <w:szCs w:val="28"/>
        </w:rPr>
        <w:tab/>
      </w:r>
      <w:r>
        <w:rPr>
          <w:rFonts w:hint="eastAsia" w:hAnsi="宋体"/>
          <w:sz w:val="28"/>
          <w:szCs w:val="28"/>
        </w:rPr>
        <w:t>30℃</w:t>
      </w:r>
    </w:p>
    <w:p>
      <w:pPr>
        <w:numPr>
          <w:ilvl w:val="0"/>
          <w:numId w:val="13"/>
        </w:numPr>
        <w:tabs>
          <w:tab w:val="left" w:pos="640"/>
        </w:tabs>
        <w:adjustRightInd w:val="0"/>
        <w:spacing w:line="360" w:lineRule="auto"/>
        <w:textAlignment w:val="baseline"/>
        <w:rPr>
          <w:rFonts w:hAnsi="宋体"/>
          <w:sz w:val="28"/>
          <w:szCs w:val="28"/>
        </w:rPr>
      </w:pPr>
      <w:r>
        <w:rPr>
          <w:rFonts w:hint="eastAsia" w:hAnsi="宋体"/>
          <w:sz w:val="28"/>
          <w:szCs w:val="28"/>
        </w:rPr>
        <w:t xml:space="preserve">最热月平均温度：     </w:t>
      </w:r>
      <w:r>
        <w:rPr>
          <w:rFonts w:hint="eastAsia" w:hAnsi="宋体"/>
          <w:sz w:val="28"/>
          <w:szCs w:val="28"/>
        </w:rPr>
        <w:tab/>
      </w:r>
      <w:r>
        <w:rPr>
          <w:rFonts w:hint="eastAsia" w:hAnsi="宋体"/>
          <w:sz w:val="28"/>
          <w:szCs w:val="28"/>
        </w:rPr>
        <w:t>32.</w:t>
      </w:r>
      <w:r>
        <w:rPr>
          <w:rFonts w:hint="eastAsia" w:hAnsi="宋体"/>
          <w:sz w:val="28"/>
          <w:szCs w:val="28"/>
          <w:lang w:val="en-US" w:eastAsia="zh-CN"/>
        </w:rPr>
        <w:t>7</w:t>
      </w:r>
      <w:r>
        <w:rPr>
          <w:rFonts w:hint="eastAsia" w:hAnsi="宋体"/>
          <w:sz w:val="28"/>
          <w:szCs w:val="28"/>
        </w:rPr>
        <w:t>℃</w:t>
      </w:r>
    </w:p>
    <w:p>
      <w:pPr>
        <w:numPr>
          <w:ilvl w:val="0"/>
          <w:numId w:val="13"/>
        </w:numPr>
        <w:tabs>
          <w:tab w:val="left" w:pos="640"/>
        </w:tabs>
        <w:adjustRightInd w:val="0"/>
        <w:spacing w:line="360" w:lineRule="auto"/>
        <w:textAlignment w:val="baseline"/>
        <w:rPr>
          <w:rFonts w:hAnsi="宋体"/>
          <w:sz w:val="28"/>
          <w:szCs w:val="28"/>
        </w:rPr>
      </w:pPr>
      <w:r>
        <w:rPr>
          <w:rFonts w:hint="eastAsia" w:hAnsi="宋体"/>
          <w:sz w:val="28"/>
          <w:szCs w:val="28"/>
        </w:rPr>
        <w:t xml:space="preserve">相对湿度：           </w:t>
      </w:r>
      <w:r>
        <w:rPr>
          <w:rFonts w:hint="eastAsia" w:hAnsi="宋体"/>
          <w:sz w:val="28"/>
          <w:szCs w:val="28"/>
        </w:rPr>
        <w:tab/>
      </w:r>
      <w:r>
        <w:rPr>
          <w:rFonts w:hint="eastAsia" w:hAnsi="宋体"/>
          <w:sz w:val="28"/>
          <w:szCs w:val="28"/>
        </w:rPr>
        <w:t>77%</w:t>
      </w:r>
    </w:p>
    <w:p>
      <w:pPr>
        <w:numPr>
          <w:ilvl w:val="0"/>
          <w:numId w:val="13"/>
        </w:numPr>
        <w:tabs>
          <w:tab w:val="left" w:pos="640"/>
        </w:tabs>
        <w:adjustRightInd w:val="0"/>
        <w:spacing w:line="360" w:lineRule="auto"/>
        <w:textAlignment w:val="baseline"/>
        <w:rPr>
          <w:rFonts w:hint="eastAsia" w:hAnsi="宋体"/>
          <w:sz w:val="28"/>
          <w:szCs w:val="28"/>
        </w:rPr>
      </w:pPr>
      <w:r>
        <w:rPr>
          <w:rFonts w:hint="eastAsia" w:hAnsi="宋体"/>
          <w:sz w:val="28"/>
          <w:szCs w:val="28"/>
        </w:rPr>
        <w:t>最热月平均湿度：      98%</w:t>
      </w:r>
    </w:p>
    <w:p>
      <w:pPr>
        <w:numPr>
          <w:ilvl w:val="0"/>
          <w:numId w:val="13"/>
        </w:numPr>
        <w:tabs>
          <w:tab w:val="left" w:pos="640"/>
        </w:tabs>
        <w:adjustRightInd w:val="0"/>
        <w:spacing w:line="360" w:lineRule="auto"/>
        <w:textAlignment w:val="baseline"/>
        <w:rPr>
          <w:rFonts w:hAnsi="宋体"/>
          <w:sz w:val="28"/>
          <w:szCs w:val="28"/>
        </w:rPr>
      </w:pPr>
      <w:r>
        <w:rPr>
          <w:rFonts w:hint="eastAsia" w:hAnsi="宋体"/>
          <w:sz w:val="28"/>
          <w:szCs w:val="28"/>
        </w:rPr>
        <w:t xml:space="preserve">最大平均风速：     </w:t>
      </w:r>
      <w:r>
        <w:rPr>
          <w:rFonts w:hint="eastAsia" w:hAnsi="宋体"/>
          <w:sz w:val="28"/>
          <w:szCs w:val="28"/>
        </w:rPr>
        <w:tab/>
      </w:r>
      <w:r>
        <w:rPr>
          <w:rFonts w:hAnsi="宋体"/>
          <w:sz w:val="28"/>
          <w:szCs w:val="28"/>
        </w:rPr>
        <w:t>3.3m/s</w:t>
      </w:r>
    </w:p>
    <w:p>
      <w:pPr>
        <w:numPr>
          <w:ilvl w:val="0"/>
          <w:numId w:val="13"/>
        </w:numPr>
        <w:tabs>
          <w:tab w:val="left" w:pos="840"/>
        </w:tabs>
        <w:adjustRightInd w:val="0"/>
        <w:spacing w:line="360" w:lineRule="auto"/>
        <w:ind w:left="840" w:leftChars="0" w:hanging="840" w:firstLineChars="0"/>
        <w:textAlignment w:val="baseline"/>
        <w:rPr>
          <w:rFonts w:hint="eastAsia" w:hAnsi="宋体"/>
          <w:sz w:val="28"/>
          <w:szCs w:val="28"/>
        </w:rPr>
      </w:pPr>
      <w:r>
        <w:rPr>
          <w:rFonts w:hint="eastAsia" w:hAnsi="宋体"/>
          <w:sz w:val="28"/>
          <w:szCs w:val="28"/>
        </w:rPr>
        <w:t xml:space="preserve">大气组分：        </w:t>
      </w:r>
      <w:r>
        <w:rPr>
          <w:rFonts w:hint="eastAsia" w:hAnsi="宋体"/>
          <w:sz w:val="28"/>
          <w:szCs w:val="28"/>
          <w:lang w:val="en-US" w:eastAsia="zh-CN"/>
        </w:rPr>
        <w:t xml:space="preserve">   </w:t>
      </w:r>
      <w:r>
        <w:rPr>
          <w:rFonts w:hint="eastAsia" w:hAnsi="宋体"/>
          <w:sz w:val="28"/>
          <w:szCs w:val="28"/>
        </w:rPr>
        <w:t>20.9</w:t>
      </w:r>
      <w:r>
        <w:rPr>
          <w:rFonts w:hAnsi="宋体"/>
          <w:sz w:val="28"/>
          <w:szCs w:val="28"/>
        </w:rPr>
        <w:t>5</w:t>
      </w:r>
      <w:r>
        <w:rPr>
          <w:rFonts w:hint="eastAsia" w:hAnsi="宋体"/>
          <w:sz w:val="28"/>
          <w:szCs w:val="28"/>
        </w:rPr>
        <w:t>%O2，0.932%Ar，78.118%N2</w:t>
      </w:r>
    </w:p>
    <w:p>
      <w:pPr>
        <w:numPr>
          <w:ilvl w:val="0"/>
          <w:numId w:val="13"/>
        </w:numPr>
        <w:adjustRightInd w:val="0"/>
        <w:spacing w:line="360" w:lineRule="auto"/>
        <w:textAlignment w:val="baseline"/>
        <w:rPr>
          <w:rFonts w:hint="eastAsia" w:hAnsi="宋体"/>
          <w:sz w:val="28"/>
          <w:szCs w:val="28"/>
        </w:rPr>
      </w:pPr>
      <w:r>
        <w:rPr>
          <w:rFonts w:hint="eastAsia" w:hAnsi="宋体"/>
          <w:sz w:val="28"/>
          <w:szCs w:val="28"/>
        </w:rPr>
        <w:t>极端最高气温　　</w:t>
      </w:r>
      <w:r>
        <w:rPr>
          <w:rFonts w:hint="eastAsia" w:hAnsi="宋体"/>
          <w:sz w:val="28"/>
          <w:szCs w:val="28"/>
        </w:rPr>
        <w:tab/>
      </w:r>
      <w:r>
        <w:rPr>
          <w:rFonts w:hint="eastAsia" w:hAnsi="宋体"/>
          <w:sz w:val="28"/>
          <w:szCs w:val="28"/>
          <w:lang w:val="en-US" w:eastAsia="zh-CN"/>
        </w:rPr>
        <w:t xml:space="preserve">   </w:t>
      </w:r>
      <w:r>
        <w:rPr>
          <w:rFonts w:hint="eastAsia" w:hAnsi="宋体"/>
          <w:sz w:val="28"/>
          <w:szCs w:val="28"/>
        </w:rPr>
        <w:t>39.5℃</w:t>
      </w:r>
    </w:p>
    <w:p>
      <w:pPr>
        <w:numPr>
          <w:ilvl w:val="0"/>
          <w:numId w:val="13"/>
        </w:numPr>
        <w:tabs>
          <w:tab w:val="left" w:pos="840"/>
        </w:tabs>
        <w:adjustRightInd w:val="0"/>
        <w:spacing w:line="360" w:lineRule="auto"/>
        <w:ind w:left="1260" w:leftChars="0" w:hanging="1260" w:firstLineChars="0"/>
        <w:textAlignment w:val="baseline"/>
        <w:rPr>
          <w:rFonts w:hint="eastAsia" w:hAnsi="宋体"/>
          <w:sz w:val="28"/>
          <w:szCs w:val="28"/>
        </w:rPr>
      </w:pPr>
      <w:r>
        <w:rPr>
          <w:rFonts w:hint="eastAsia" w:hAnsi="宋体"/>
          <w:sz w:val="28"/>
          <w:szCs w:val="28"/>
        </w:rPr>
        <w:t>极端最低气温　　</w:t>
      </w:r>
      <w:r>
        <w:rPr>
          <w:rFonts w:hint="eastAsia" w:hAnsi="宋体"/>
          <w:sz w:val="28"/>
          <w:szCs w:val="28"/>
        </w:rPr>
        <w:tab/>
      </w:r>
      <w:r>
        <w:rPr>
          <w:rFonts w:hint="eastAsia" w:hAnsi="宋体"/>
          <w:sz w:val="28"/>
          <w:szCs w:val="28"/>
          <w:lang w:val="en-US" w:eastAsia="zh-CN"/>
        </w:rPr>
        <w:t xml:space="preserve">   </w:t>
      </w:r>
      <w:r>
        <w:rPr>
          <w:rFonts w:hint="eastAsia" w:hAnsi="宋体"/>
          <w:sz w:val="28"/>
          <w:szCs w:val="28"/>
        </w:rPr>
        <w:t>－13.1℃</w:t>
      </w:r>
    </w:p>
    <w:p>
      <w:pPr>
        <w:numPr>
          <w:ilvl w:val="0"/>
          <w:numId w:val="13"/>
        </w:numPr>
        <w:tabs>
          <w:tab w:val="left" w:pos="840"/>
        </w:tabs>
        <w:adjustRightInd w:val="0"/>
        <w:spacing w:line="360" w:lineRule="auto"/>
        <w:ind w:left="1260" w:leftChars="0" w:hanging="1260" w:firstLineChars="0"/>
        <w:textAlignment w:val="baseline"/>
        <w:rPr>
          <w:rFonts w:hint="eastAsia" w:hAnsi="宋体"/>
          <w:sz w:val="28"/>
          <w:szCs w:val="28"/>
        </w:rPr>
      </w:pPr>
      <w:r>
        <w:rPr>
          <w:rFonts w:hint="eastAsia" w:hAnsi="宋体"/>
          <w:sz w:val="28"/>
          <w:szCs w:val="28"/>
        </w:rPr>
        <w:t>最冷月平均气温　</w:t>
      </w:r>
      <w:r>
        <w:rPr>
          <w:rFonts w:hint="eastAsia" w:hAnsi="宋体"/>
          <w:sz w:val="28"/>
          <w:szCs w:val="28"/>
        </w:rPr>
        <w:tab/>
      </w:r>
      <w:r>
        <w:rPr>
          <w:rFonts w:hint="eastAsia" w:hAnsi="宋体"/>
          <w:sz w:val="28"/>
          <w:szCs w:val="28"/>
        </w:rPr>
        <w:tab/>
      </w:r>
      <w:r>
        <w:rPr>
          <w:rFonts w:hint="eastAsia" w:hAnsi="宋体"/>
          <w:sz w:val="28"/>
          <w:szCs w:val="28"/>
          <w:lang w:val="en-US" w:eastAsia="zh-CN"/>
        </w:rPr>
        <w:t>-0.5</w:t>
      </w:r>
      <w:r>
        <w:rPr>
          <w:rFonts w:hint="eastAsia" w:hAnsi="宋体"/>
          <w:sz w:val="28"/>
          <w:szCs w:val="28"/>
        </w:rPr>
        <w:t>℃</w:t>
      </w:r>
    </w:p>
    <w:p>
      <w:pPr>
        <w:numPr>
          <w:ilvl w:val="0"/>
          <w:numId w:val="13"/>
        </w:numPr>
        <w:tabs>
          <w:tab w:val="left" w:pos="840"/>
        </w:tabs>
        <w:adjustRightInd w:val="0"/>
        <w:spacing w:line="360" w:lineRule="auto"/>
        <w:ind w:left="1260" w:leftChars="0" w:hanging="1260" w:firstLineChars="0"/>
        <w:textAlignment w:val="baseline"/>
        <w:rPr>
          <w:rFonts w:hint="eastAsia" w:hAnsi="宋体"/>
          <w:sz w:val="28"/>
          <w:szCs w:val="28"/>
        </w:rPr>
      </w:pPr>
      <w:r>
        <w:rPr>
          <w:rFonts w:hint="eastAsia" w:hAnsi="宋体"/>
          <w:sz w:val="28"/>
          <w:szCs w:val="28"/>
        </w:rPr>
        <w:t>夏季湿球温度：       29.4℃</w:t>
      </w:r>
    </w:p>
    <w:p>
      <w:pPr>
        <w:numPr>
          <w:numId w:val="0"/>
        </w:numPr>
        <w:tabs>
          <w:tab w:val="left" w:pos="840"/>
        </w:tabs>
        <w:adjustRightInd w:val="0"/>
        <w:spacing w:line="360" w:lineRule="auto"/>
        <w:ind w:leftChars="0"/>
        <w:textAlignment w:val="baseline"/>
        <w:rPr>
          <w:rFonts w:hint="eastAsia" w:hAnsi="宋体"/>
          <w:sz w:val="28"/>
          <w:szCs w:val="28"/>
        </w:rPr>
      </w:pPr>
      <w:r>
        <w:rPr>
          <w:rFonts w:hint="eastAsia" w:hAnsi="宋体"/>
          <w:sz w:val="28"/>
          <w:szCs w:val="28"/>
          <w:lang w:val="en-US" w:eastAsia="zh-CN"/>
        </w:rPr>
        <w:t xml:space="preserve">      </w:t>
      </w:r>
      <w:r>
        <w:rPr>
          <w:rFonts w:hint="eastAsia" w:hAnsi="宋体"/>
          <w:sz w:val="28"/>
          <w:szCs w:val="28"/>
        </w:rPr>
        <w:t>雨量</w:t>
      </w:r>
    </w:p>
    <w:p>
      <w:pPr>
        <w:numPr>
          <w:ilvl w:val="0"/>
          <w:numId w:val="13"/>
        </w:numPr>
        <w:tabs>
          <w:tab w:val="left" w:pos="840"/>
        </w:tabs>
        <w:adjustRightInd w:val="0"/>
        <w:spacing w:line="360" w:lineRule="auto"/>
        <w:ind w:left="1260" w:leftChars="0" w:hanging="1260" w:firstLineChars="0"/>
        <w:textAlignment w:val="baseline"/>
        <w:rPr>
          <w:rFonts w:hint="eastAsia" w:hAnsi="宋体"/>
          <w:sz w:val="28"/>
          <w:szCs w:val="28"/>
        </w:rPr>
      </w:pPr>
      <w:r>
        <w:rPr>
          <w:rFonts w:hint="eastAsia" w:hAnsi="宋体"/>
          <w:sz w:val="28"/>
          <w:szCs w:val="28"/>
        </w:rPr>
        <w:t>年总降雨量　　</w:t>
      </w:r>
      <w:r>
        <w:rPr>
          <w:rFonts w:hint="eastAsia" w:hAnsi="宋体"/>
          <w:sz w:val="28"/>
          <w:szCs w:val="28"/>
        </w:rPr>
        <w:tab/>
      </w:r>
      <w:r>
        <w:rPr>
          <w:rFonts w:hint="eastAsia" w:hAnsi="宋体"/>
          <w:sz w:val="28"/>
          <w:szCs w:val="28"/>
        </w:rPr>
        <w:tab/>
      </w:r>
      <w:r>
        <w:rPr>
          <w:rFonts w:hint="eastAsia" w:hAnsi="宋体"/>
          <w:sz w:val="28"/>
          <w:szCs w:val="28"/>
          <w:lang w:val="en-US" w:eastAsia="zh-CN"/>
        </w:rPr>
        <w:t xml:space="preserve">   </w:t>
      </w:r>
      <w:r>
        <w:rPr>
          <w:rFonts w:hint="eastAsia" w:hAnsi="宋体"/>
          <w:sz w:val="28"/>
          <w:szCs w:val="28"/>
        </w:rPr>
        <w:t>1906.5</w:t>
      </w:r>
      <w:r>
        <w:rPr>
          <w:rFonts w:hAnsi="宋体"/>
          <w:sz w:val="28"/>
          <w:szCs w:val="28"/>
        </w:rPr>
        <w:t>mm</w:t>
      </w:r>
    </w:p>
    <w:p>
      <w:pPr>
        <w:numPr>
          <w:ilvl w:val="0"/>
          <w:numId w:val="13"/>
        </w:numPr>
        <w:tabs>
          <w:tab w:val="left" w:pos="840"/>
        </w:tabs>
        <w:adjustRightInd w:val="0"/>
        <w:spacing w:line="360" w:lineRule="auto"/>
        <w:ind w:left="1260" w:leftChars="0" w:hanging="1260" w:firstLineChars="0"/>
        <w:textAlignment w:val="baseline"/>
        <w:rPr>
          <w:rFonts w:hint="eastAsia" w:hAnsi="宋体"/>
          <w:sz w:val="28"/>
          <w:szCs w:val="28"/>
        </w:rPr>
      </w:pPr>
      <w:r>
        <w:rPr>
          <w:rFonts w:hint="eastAsia" w:hAnsi="宋体"/>
          <w:sz w:val="28"/>
          <w:szCs w:val="28"/>
        </w:rPr>
        <w:t>日最大降雨量　　</w:t>
      </w:r>
      <w:r>
        <w:rPr>
          <w:rFonts w:hint="eastAsia" w:hAnsi="宋体"/>
          <w:sz w:val="28"/>
          <w:szCs w:val="28"/>
        </w:rPr>
        <w:tab/>
      </w:r>
      <w:r>
        <w:rPr>
          <w:rFonts w:hAnsi="宋体"/>
          <w:sz w:val="28"/>
          <w:szCs w:val="28"/>
        </w:rPr>
        <w:tab/>
      </w:r>
      <w:r>
        <w:rPr>
          <w:rFonts w:hint="eastAsia" w:hAnsi="宋体"/>
          <w:sz w:val="28"/>
          <w:szCs w:val="28"/>
        </w:rPr>
        <w:t>233.2</w:t>
      </w:r>
      <w:r>
        <w:rPr>
          <w:rFonts w:hAnsi="宋体"/>
          <w:sz w:val="28"/>
          <w:szCs w:val="28"/>
        </w:rPr>
        <w:t>mm</w:t>
      </w:r>
    </w:p>
    <w:p>
      <w:pPr>
        <w:numPr>
          <w:ilvl w:val="0"/>
          <w:numId w:val="13"/>
        </w:numPr>
        <w:tabs>
          <w:tab w:val="left" w:pos="840"/>
        </w:tabs>
        <w:adjustRightInd w:val="0"/>
        <w:spacing w:line="360" w:lineRule="auto"/>
        <w:ind w:left="1260" w:leftChars="0" w:hanging="1260" w:firstLineChars="0"/>
        <w:textAlignment w:val="baseline"/>
        <w:rPr>
          <w:rFonts w:hint="eastAsia" w:hAnsi="宋体"/>
          <w:sz w:val="28"/>
          <w:szCs w:val="28"/>
        </w:rPr>
      </w:pPr>
      <w:r>
        <w:rPr>
          <w:rFonts w:hint="eastAsia" w:hAnsi="宋体"/>
          <w:sz w:val="28"/>
          <w:szCs w:val="28"/>
        </w:rPr>
        <w:t>主导风向及频率　</w:t>
      </w:r>
      <w:r>
        <w:rPr>
          <w:rFonts w:hint="eastAsia" w:hAnsi="宋体"/>
          <w:sz w:val="28"/>
          <w:szCs w:val="28"/>
        </w:rPr>
        <w:tab/>
      </w:r>
      <w:r>
        <w:rPr>
          <w:rFonts w:hint="eastAsia" w:hAnsi="宋体"/>
          <w:sz w:val="28"/>
          <w:szCs w:val="28"/>
        </w:rPr>
        <w:tab/>
      </w:r>
      <w:r>
        <w:rPr>
          <w:rFonts w:hint="eastAsia" w:hAnsi="宋体"/>
          <w:sz w:val="28"/>
          <w:szCs w:val="28"/>
        </w:rPr>
        <w:t>东风1716</w:t>
      </w:r>
    </w:p>
    <w:p>
      <w:pPr>
        <w:numPr>
          <w:ilvl w:val="0"/>
          <w:numId w:val="13"/>
        </w:numPr>
        <w:tabs>
          <w:tab w:val="left" w:pos="840"/>
        </w:tabs>
        <w:adjustRightInd w:val="0"/>
        <w:spacing w:line="360" w:lineRule="auto"/>
        <w:ind w:left="1260" w:leftChars="0" w:hanging="1260" w:firstLineChars="0"/>
        <w:textAlignment w:val="baseline"/>
        <w:rPr>
          <w:rFonts w:hint="eastAsia" w:hAnsi="宋体"/>
          <w:sz w:val="28"/>
          <w:szCs w:val="28"/>
        </w:rPr>
      </w:pPr>
      <w:r>
        <w:rPr>
          <w:rFonts w:hint="eastAsia" w:hAnsi="宋体"/>
          <w:sz w:val="28"/>
          <w:szCs w:val="28"/>
        </w:rPr>
        <w:t>最高地下水位　　　</w:t>
      </w:r>
      <w:r>
        <w:rPr>
          <w:rFonts w:hint="eastAsia" w:hAnsi="宋体"/>
          <w:sz w:val="28"/>
          <w:szCs w:val="28"/>
        </w:rPr>
        <w:tab/>
      </w:r>
      <w:r>
        <w:rPr>
          <w:rFonts w:hint="eastAsia" w:hAnsi="宋体"/>
          <w:sz w:val="28"/>
          <w:szCs w:val="28"/>
        </w:rPr>
        <w:t>0.4－0.7</w:t>
      </w:r>
      <w:r>
        <w:rPr>
          <w:rFonts w:hAnsi="宋体"/>
          <w:sz w:val="28"/>
          <w:szCs w:val="28"/>
        </w:rPr>
        <w:t>m</w:t>
      </w:r>
      <w:r>
        <w:rPr>
          <w:rFonts w:hint="eastAsia" w:hAnsi="宋体"/>
          <w:sz w:val="28"/>
          <w:szCs w:val="28"/>
        </w:rPr>
        <w:t>（地表滞水）</w:t>
      </w:r>
    </w:p>
    <w:p>
      <w:pPr>
        <w:pStyle w:val="6"/>
        <w:tabs>
          <w:tab w:val="left" w:pos="525"/>
        </w:tabs>
        <w:snapToGrid w:val="0"/>
        <w:spacing w:line="360" w:lineRule="auto"/>
        <w:rPr>
          <w:rFonts w:ascii="宋体" w:hAnsi="宋体"/>
        </w:rPr>
      </w:pPr>
      <w:bookmarkStart w:id="99" w:name="_Toc19565"/>
      <w:bookmarkStart w:id="100" w:name="_Toc9465"/>
      <w:r>
        <w:rPr>
          <w:rFonts w:ascii="宋体" w:hAnsi="宋体"/>
        </w:rPr>
        <w:t>主要设计原则</w:t>
      </w:r>
      <w:bookmarkEnd w:id="95"/>
      <w:bookmarkEnd w:id="96"/>
      <w:bookmarkEnd w:id="97"/>
      <w:bookmarkEnd w:id="98"/>
      <w:bookmarkEnd w:id="99"/>
      <w:bookmarkEnd w:id="100"/>
    </w:p>
    <w:p>
      <w:pPr>
        <w:pStyle w:val="3"/>
        <w:spacing w:line="360" w:lineRule="auto"/>
        <w:rPr>
          <w:rFonts w:ascii="宋体" w:hAnsi="宋体"/>
        </w:rPr>
      </w:pPr>
      <w:r>
        <w:rPr>
          <w:rFonts w:hint="eastAsia" w:ascii="宋体" w:hAnsi="宋体"/>
        </w:rPr>
        <w:t>新建电厂是公司的自备电厂，是煤气回收综合利用的配套工程，主要供电对象是厂区内的用电负荷。主要设计原则如下：</w:t>
      </w:r>
    </w:p>
    <w:p>
      <w:pPr>
        <w:pStyle w:val="3"/>
        <w:spacing w:line="360" w:lineRule="auto"/>
        <w:rPr>
          <w:rFonts w:ascii="宋体" w:hAnsi="宋体"/>
        </w:rPr>
      </w:pPr>
      <w:r>
        <w:rPr>
          <w:rFonts w:hint="eastAsia" w:ascii="宋体" w:hAnsi="宋体"/>
        </w:rPr>
        <w:t>（1）充分、合理、高效地利用现有煤气资源。在机组选型上，选择高温超高压参数的机组，提高电厂热效率。</w:t>
      </w:r>
    </w:p>
    <w:p>
      <w:pPr>
        <w:spacing w:line="360" w:lineRule="auto"/>
        <w:ind w:firstLine="570"/>
        <w:rPr>
          <w:rFonts w:ascii="宋体" w:hAnsi="宋体"/>
          <w:sz w:val="28"/>
          <w:szCs w:val="28"/>
        </w:rPr>
      </w:pPr>
      <w:r>
        <w:rPr>
          <w:rFonts w:hint="eastAsia" w:ascii="宋体" w:hAnsi="宋体"/>
          <w:kern w:val="0"/>
          <w:sz w:val="28"/>
          <w:szCs w:val="20"/>
        </w:rPr>
        <w:t>（2）立足设备高可靠性化。采用先进技术及实用可靠的工艺设</w:t>
      </w:r>
      <w:r>
        <w:rPr>
          <w:rFonts w:hint="eastAsia" w:ascii="宋体" w:hAnsi="宋体"/>
          <w:kern w:val="0"/>
          <w:sz w:val="28"/>
          <w:szCs w:val="28"/>
        </w:rPr>
        <w:t>备，保</w:t>
      </w:r>
      <w:r>
        <w:rPr>
          <w:rFonts w:hint="eastAsia" w:ascii="宋体" w:hAnsi="宋体"/>
          <w:sz w:val="28"/>
          <w:szCs w:val="28"/>
        </w:rPr>
        <w:t>证建成后正常、高效的生产。</w:t>
      </w:r>
    </w:p>
    <w:p>
      <w:pPr>
        <w:spacing w:line="360" w:lineRule="auto"/>
        <w:ind w:firstLine="570"/>
        <w:rPr>
          <w:rFonts w:ascii="宋体" w:hAnsi="宋体"/>
          <w:sz w:val="28"/>
          <w:szCs w:val="28"/>
        </w:rPr>
      </w:pPr>
      <w:r>
        <w:rPr>
          <w:rFonts w:hint="eastAsia" w:ascii="宋体" w:hAnsi="宋体"/>
          <w:sz w:val="28"/>
          <w:szCs w:val="28"/>
        </w:rPr>
        <w:t>（3）发挥企业集团优势、充分利用公司现有条件和设施。除新建主厂房和必要的辅助生产、生活设施外，公司现有公用设施（包括水源地供水设施、检修车间等生产与辅助生产设施和生活福利设施）可利用的不再重建或新建，电厂的劳动定员和管理机构也依托公司尽量精简。</w:t>
      </w:r>
      <w:r>
        <w:rPr>
          <w:rFonts w:hint="eastAsia" w:ascii="宋体" w:hAnsi="宋体"/>
          <w:sz w:val="28"/>
          <w:szCs w:val="28"/>
          <w:lang w:val="en-US" w:eastAsia="zh-CN"/>
        </w:rPr>
        <w:t>人员定额在投标书上列出。</w:t>
      </w:r>
    </w:p>
    <w:p>
      <w:pPr>
        <w:spacing w:line="360" w:lineRule="auto"/>
        <w:rPr>
          <w:rFonts w:ascii="宋体" w:hAnsi="宋体"/>
          <w:sz w:val="28"/>
          <w:szCs w:val="28"/>
        </w:rPr>
      </w:pPr>
    </w:p>
    <w:p>
      <w:pPr>
        <w:spacing w:line="360" w:lineRule="auto"/>
        <w:rPr>
          <w:rFonts w:ascii="宋体" w:hAnsi="宋体"/>
          <w:sz w:val="28"/>
          <w:szCs w:val="28"/>
        </w:rPr>
      </w:pPr>
      <w:r>
        <w:rPr>
          <w:rFonts w:ascii="宋体" w:hAnsi="宋体"/>
          <w:sz w:val="28"/>
          <w:szCs w:val="28"/>
        </w:rPr>
        <w:br w:type="page"/>
      </w:r>
    </w:p>
    <w:p>
      <w:pPr>
        <w:pStyle w:val="2"/>
        <w:spacing w:line="360" w:lineRule="auto"/>
        <w:rPr>
          <w:rFonts w:ascii="宋体" w:hAnsi="宋体"/>
        </w:rPr>
      </w:pPr>
      <w:bookmarkStart w:id="101" w:name="_Toc364147506"/>
      <w:bookmarkStart w:id="102" w:name="_Toc438325534"/>
      <w:bookmarkStart w:id="103" w:name="_Toc364147176"/>
      <w:bookmarkStart w:id="104" w:name="_Toc5239"/>
      <w:bookmarkStart w:id="105" w:name="_Toc27255"/>
      <w:bookmarkStart w:id="106" w:name="_Toc223099606"/>
      <w:r>
        <w:rPr>
          <w:rFonts w:hint="eastAsia" w:ascii="宋体" w:hAnsi="宋体"/>
        </w:rPr>
        <w:t>总图运输</w:t>
      </w:r>
      <w:bookmarkEnd w:id="101"/>
      <w:bookmarkEnd w:id="102"/>
      <w:bookmarkEnd w:id="103"/>
      <w:bookmarkEnd w:id="104"/>
      <w:bookmarkEnd w:id="105"/>
    </w:p>
    <w:p>
      <w:pPr>
        <w:pStyle w:val="6"/>
        <w:spacing w:line="360" w:lineRule="auto"/>
        <w:rPr>
          <w:rFonts w:ascii="宋体" w:hAnsi="宋体"/>
        </w:rPr>
      </w:pPr>
      <w:bookmarkStart w:id="107" w:name="_Toc4617"/>
      <w:bookmarkStart w:id="108" w:name="_Toc364147177"/>
      <w:bookmarkStart w:id="109" w:name="_Toc438325535"/>
      <w:bookmarkStart w:id="110" w:name="_Toc364147507"/>
      <w:bookmarkStart w:id="111" w:name="_Toc4527"/>
      <w:r>
        <w:rPr>
          <w:rFonts w:hint="eastAsia" w:ascii="宋体" w:hAnsi="宋体"/>
        </w:rPr>
        <w:t>概述</w:t>
      </w:r>
      <w:bookmarkEnd w:id="107"/>
      <w:bookmarkEnd w:id="108"/>
      <w:bookmarkEnd w:id="109"/>
      <w:bookmarkEnd w:id="110"/>
      <w:bookmarkEnd w:id="111"/>
    </w:p>
    <w:p>
      <w:pPr>
        <w:snapToGrid w:val="0"/>
        <w:spacing w:line="360" w:lineRule="auto"/>
        <w:ind w:firstLine="560" w:firstLineChars="200"/>
        <w:rPr>
          <w:rFonts w:ascii="宋体" w:hAnsi="宋体"/>
          <w:sz w:val="28"/>
          <w:szCs w:val="28"/>
        </w:rPr>
      </w:pPr>
      <w:r>
        <w:rPr>
          <w:rFonts w:ascii="宋体" w:hAnsi="宋体"/>
          <w:color w:val="000000"/>
          <w:sz w:val="28"/>
          <w:szCs w:val="28"/>
        </w:rPr>
        <w:t>本工程为</w:t>
      </w:r>
      <w:r>
        <w:rPr>
          <w:rFonts w:hint="eastAsia" w:ascii="宋体" w:hAnsi="宋体"/>
          <w:color w:val="000000"/>
          <w:sz w:val="28"/>
          <w:szCs w:val="28"/>
        </w:rPr>
        <w:t>公司煤气回收及综合利用发电工程</w:t>
      </w:r>
      <w:r>
        <w:rPr>
          <w:rFonts w:ascii="宋体" w:hAnsi="宋体"/>
          <w:color w:val="000000"/>
          <w:sz w:val="28"/>
          <w:szCs w:val="28"/>
        </w:rPr>
        <w:t>，</w:t>
      </w:r>
      <w:r>
        <w:rPr>
          <w:rFonts w:ascii="宋体" w:hAnsi="宋体"/>
          <w:sz w:val="28"/>
          <w:szCs w:val="28"/>
        </w:rPr>
        <w:t>项目主要设施包括</w:t>
      </w:r>
      <w:r>
        <w:rPr>
          <w:rFonts w:hint="eastAsia" w:ascii="宋体" w:hAnsi="宋体"/>
          <w:sz w:val="28"/>
          <w:szCs w:val="28"/>
        </w:rPr>
        <w:t>一套65MW凝汽式汽轮发电机组及其辅助设施、一台220t/h高温超高压燃气锅炉及其辅助设施、80m高混凝土烟囱、循环水泵房及自然通风冷却塔</w:t>
      </w:r>
      <w:r>
        <w:rPr>
          <w:rFonts w:ascii="宋体" w:hAnsi="宋体"/>
          <w:sz w:val="28"/>
          <w:szCs w:val="28"/>
        </w:rPr>
        <w:t>。</w:t>
      </w:r>
    </w:p>
    <w:p>
      <w:pPr>
        <w:pStyle w:val="6"/>
        <w:spacing w:line="360" w:lineRule="auto"/>
        <w:rPr>
          <w:rFonts w:ascii="宋体" w:hAnsi="宋体"/>
        </w:rPr>
      </w:pPr>
      <w:bookmarkStart w:id="112" w:name="_Toc14190"/>
      <w:bookmarkStart w:id="113" w:name="_Toc364147178"/>
      <w:bookmarkStart w:id="114" w:name="_Toc438325536"/>
      <w:bookmarkStart w:id="115" w:name="_Toc364147508"/>
      <w:bookmarkStart w:id="116" w:name="_Toc25377"/>
      <w:r>
        <w:rPr>
          <w:rFonts w:hint="eastAsia" w:ascii="宋体" w:hAnsi="宋体"/>
        </w:rPr>
        <w:t>厂区总</w:t>
      </w:r>
      <w:r>
        <w:rPr>
          <w:rFonts w:ascii="宋体" w:hAnsi="宋体"/>
        </w:rPr>
        <w:t>平面布置</w:t>
      </w:r>
      <w:bookmarkEnd w:id="112"/>
      <w:bookmarkEnd w:id="113"/>
      <w:bookmarkEnd w:id="114"/>
      <w:bookmarkEnd w:id="115"/>
      <w:bookmarkEnd w:id="116"/>
    </w:p>
    <w:p>
      <w:pPr>
        <w:snapToGrid w:val="0"/>
        <w:spacing w:line="360" w:lineRule="auto"/>
        <w:ind w:firstLine="560" w:firstLineChars="200"/>
        <w:rPr>
          <w:rFonts w:ascii="宋体" w:hAnsi="宋体"/>
          <w:sz w:val="28"/>
          <w:szCs w:val="28"/>
        </w:rPr>
      </w:pPr>
      <w:r>
        <w:rPr>
          <w:rFonts w:hint="eastAsia" w:ascii="宋体" w:hAnsi="宋体"/>
          <w:sz w:val="28"/>
          <w:szCs w:val="28"/>
        </w:rPr>
        <w:t>本工程根据建设单位的总体规划以及65MW电站的厂址要求，建设在业主指定的区域内。</w:t>
      </w:r>
    </w:p>
    <w:p>
      <w:pPr>
        <w:snapToGrid w:val="0"/>
        <w:spacing w:line="360" w:lineRule="auto"/>
        <w:ind w:firstLine="560" w:firstLineChars="200"/>
        <w:rPr>
          <w:rFonts w:ascii="宋体" w:hAnsi="宋体"/>
          <w:sz w:val="28"/>
          <w:szCs w:val="28"/>
        </w:rPr>
      </w:pPr>
      <w:r>
        <w:rPr>
          <w:rFonts w:ascii="宋体" w:hAnsi="宋体"/>
          <w:sz w:val="28"/>
          <w:szCs w:val="28"/>
        </w:rPr>
        <w:t>总图布置的前提条件：符合国家有关的规程、规范；满足工艺要求；总平面布置紧凑合理，物流顺畅；尽量利用现有公辅设施。充分利用现有场地，占地面积尽可能减小，降低投资费用，缩短建设周期。</w:t>
      </w:r>
    </w:p>
    <w:p>
      <w:pPr>
        <w:pStyle w:val="6"/>
        <w:spacing w:line="360" w:lineRule="auto"/>
        <w:rPr>
          <w:rFonts w:ascii="宋体" w:hAnsi="宋体"/>
        </w:rPr>
      </w:pPr>
      <w:bookmarkStart w:id="117" w:name="_Toc364147179"/>
      <w:bookmarkStart w:id="118" w:name="_Toc438325537"/>
      <w:bookmarkStart w:id="119" w:name="_Toc364147509"/>
      <w:bookmarkStart w:id="120" w:name="_Toc18591"/>
      <w:bookmarkStart w:id="121" w:name="_Toc11622"/>
      <w:r>
        <w:rPr>
          <w:rFonts w:ascii="宋体" w:hAnsi="宋体"/>
        </w:rPr>
        <w:t>竖向布置</w:t>
      </w:r>
      <w:bookmarkEnd w:id="117"/>
      <w:bookmarkEnd w:id="118"/>
      <w:bookmarkEnd w:id="119"/>
      <w:bookmarkEnd w:id="120"/>
      <w:bookmarkEnd w:id="121"/>
    </w:p>
    <w:p>
      <w:pPr>
        <w:spacing w:line="360" w:lineRule="auto"/>
        <w:ind w:firstLine="560" w:firstLineChars="200"/>
        <w:rPr>
          <w:rFonts w:ascii="宋体" w:hAnsi="宋体"/>
          <w:sz w:val="28"/>
          <w:szCs w:val="28"/>
        </w:rPr>
      </w:pPr>
      <w:r>
        <w:rPr>
          <w:rFonts w:hint="eastAsia" w:ascii="宋体" w:hAnsi="宋体"/>
          <w:sz w:val="28"/>
          <w:szCs w:val="28"/>
        </w:rPr>
        <w:t>本工程场地标高</w:t>
      </w:r>
      <w:r>
        <w:rPr>
          <w:rFonts w:hint="eastAsia" w:ascii="宋体" w:hAnsi="宋体"/>
          <w:sz w:val="28"/>
          <w:szCs w:val="28"/>
          <w:lang w:val="en-US" w:eastAsia="zh-CN"/>
        </w:rPr>
        <w:t>待定</w:t>
      </w:r>
      <w:r>
        <w:rPr>
          <w:rFonts w:hint="eastAsia" w:ascii="宋体" w:hAnsi="宋体"/>
          <w:sz w:val="28"/>
          <w:szCs w:val="28"/>
        </w:rPr>
        <w:t>。发电主厂房、露天锅炉、循环水泵站</w:t>
      </w:r>
      <w:r>
        <w:rPr>
          <w:rFonts w:ascii="宋体" w:hAnsi="宋体"/>
          <w:sz w:val="28"/>
          <w:szCs w:val="28"/>
        </w:rPr>
        <w:t>室内外高差为300mm；高</w:t>
      </w:r>
      <w:r>
        <w:rPr>
          <w:rFonts w:hint="eastAsia" w:ascii="宋体" w:hAnsi="宋体"/>
          <w:sz w:val="28"/>
          <w:szCs w:val="28"/>
        </w:rPr>
        <w:t>、</w:t>
      </w:r>
      <w:r>
        <w:rPr>
          <w:rFonts w:ascii="宋体" w:hAnsi="宋体"/>
          <w:sz w:val="28"/>
          <w:szCs w:val="28"/>
        </w:rPr>
        <w:t>低压配电室内地坪标高与室外高差为450mm。</w:t>
      </w:r>
    </w:p>
    <w:p>
      <w:pPr>
        <w:spacing w:line="360" w:lineRule="auto"/>
        <w:ind w:firstLine="560" w:firstLineChars="200"/>
        <w:rPr>
          <w:rFonts w:ascii="宋体" w:hAnsi="宋体"/>
          <w:sz w:val="28"/>
          <w:szCs w:val="28"/>
        </w:rPr>
      </w:pPr>
      <w:r>
        <w:rPr>
          <w:rFonts w:hint="eastAsia" w:ascii="宋体" w:hAnsi="宋体"/>
          <w:sz w:val="28"/>
          <w:szCs w:val="28"/>
        </w:rPr>
        <w:t>厂区雨水采用雨水口与暗管相结合的排水方式，即雨水通过雨水口</w:t>
      </w:r>
      <w:r>
        <w:rPr>
          <w:rFonts w:ascii="宋体" w:hAnsi="宋体"/>
          <w:sz w:val="28"/>
          <w:szCs w:val="28"/>
        </w:rPr>
        <w:t>排至厂区</w:t>
      </w:r>
      <w:r>
        <w:rPr>
          <w:rFonts w:hint="eastAsia" w:ascii="宋体" w:hAnsi="宋体"/>
          <w:sz w:val="28"/>
          <w:szCs w:val="28"/>
        </w:rPr>
        <w:t>路边排水沟</w:t>
      </w:r>
      <w:r>
        <w:rPr>
          <w:rFonts w:ascii="宋体" w:hAnsi="宋体"/>
          <w:sz w:val="28"/>
          <w:szCs w:val="28"/>
        </w:rPr>
        <w:t>。</w:t>
      </w:r>
    </w:p>
    <w:p>
      <w:pPr>
        <w:pStyle w:val="6"/>
        <w:spacing w:line="360" w:lineRule="auto"/>
        <w:rPr>
          <w:rFonts w:ascii="宋体" w:hAnsi="宋体"/>
        </w:rPr>
      </w:pPr>
      <w:bookmarkStart w:id="122" w:name="_Toc15686"/>
      <w:bookmarkStart w:id="123" w:name="_Toc438325539"/>
      <w:bookmarkStart w:id="124" w:name="_Toc12233"/>
      <w:bookmarkStart w:id="125" w:name="_Toc364147511"/>
      <w:bookmarkStart w:id="126" w:name="_Toc364147181"/>
      <w:r>
        <w:rPr>
          <w:rFonts w:ascii="宋体" w:hAnsi="宋体"/>
        </w:rPr>
        <w:t>运输设计</w:t>
      </w:r>
      <w:bookmarkEnd w:id="122"/>
      <w:bookmarkEnd w:id="123"/>
      <w:bookmarkEnd w:id="124"/>
      <w:bookmarkEnd w:id="125"/>
      <w:bookmarkEnd w:id="126"/>
    </w:p>
    <w:p>
      <w:pPr>
        <w:pStyle w:val="27"/>
        <w:snapToGrid w:val="0"/>
        <w:spacing w:line="360" w:lineRule="auto"/>
        <w:ind w:left="0" w:leftChars="0" w:firstLine="560" w:firstLineChars="200"/>
        <w:rPr>
          <w:rFonts w:ascii="宋体" w:hAnsi="宋体"/>
          <w:sz w:val="28"/>
          <w:szCs w:val="28"/>
        </w:rPr>
      </w:pPr>
      <w:r>
        <w:rPr>
          <w:rFonts w:ascii="宋体" w:hAnsi="宋体"/>
          <w:sz w:val="28"/>
          <w:szCs w:val="28"/>
        </w:rPr>
        <w:t>本设计为利用煤气，以上各种介质均采用管道输入，只有少量物料采用道路运输。</w:t>
      </w:r>
      <w:r>
        <w:rPr>
          <w:rFonts w:hint="eastAsia" w:ascii="宋体" w:hAnsi="宋体"/>
          <w:sz w:val="28"/>
          <w:szCs w:val="28"/>
        </w:rPr>
        <w:t>本工程设置7m和4</w:t>
      </w:r>
      <w:r>
        <w:rPr>
          <w:rFonts w:ascii="宋体" w:hAnsi="宋体"/>
          <w:sz w:val="28"/>
          <w:szCs w:val="28"/>
        </w:rPr>
        <w:t>m</w:t>
      </w:r>
      <w:r>
        <w:rPr>
          <w:rFonts w:hint="eastAsia" w:ascii="宋体" w:hAnsi="宋体"/>
          <w:sz w:val="28"/>
          <w:szCs w:val="28"/>
        </w:rPr>
        <w:t>宽道路，最小转弯半径</w:t>
      </w:r>
      <w:r>
        <w:rPr>
          <w:rFonts w:hint="eastAsia" w:ascii="宋体" w:hAnsi="宋体"/>
          <w:sz w:val="28"/>
          <w:szCs w:val="28"/>
          <w:lang w:val="en-US" w:eastAsia="zh-CN"/>
        </w:rPr>
        <w:t>应</w:t>
      </w:r>
      <w:r>
        <w:rPr>
          <w:rFonts w:hint="eastAsia" w:ascii="宋体" w:hAnsi="宋体"/>
          <w:sz w:val="28"/>
          <w:szCs w:val="28"/>
        </w:rPr>
        <w:t>为6m。</w:t>
      </w:r>
    </w:p>
    <w:p>
      <w:pPr>
        <w:pStyle w:val="27"/>
        <w:snapToGrid w:val="0"/>
        <w:spacing w:line="360" w:lineRule="auto"/>
        <w:ind w:left="0" w:leftChars="0" w:firstLine="560" w:firstLineChars="200"/>
        <w:rPr>
          <w:rFonts w:ascii="宋体" w:hAnsi="宋体"/>
          <w:sz w:val="28"/>
          <w:szCs w:val="28"/>
        </w:rPr>
      </w:pPr>
      <w:r>
        <w:rPr>
          <w:rFonts w:hint="eastAsia" w:ascii="宋体" w:hAnsi="宋体"/>
          <w:sz w:val="28"/>
          <w:szCs w:val="28"/>
        </w:rPr>
        <w:t>道路结构如下：</w:t>
      </w:r>
    </w:p>
    <w:p>
      <w:pPr>
        <w:pStyle w:val="27"/>
        <w:snapToGrid w:val="0"/>
        <w:spacing w:line="360" w:lineRule="auto"/>
        <w:ind w:left="0" w:leftChars="0" w:firstLine="560" w:firstLineChars="200"/>
        <w:rPr>
          <w:rFonts w:ascii="宋体" w:hAnsi="宋体"/>
          <w:sz w:val="28"/>
          <w:szCs w:val="28"/>
        </w:rPr>
      </w:pPr>
      <w:r>
        <w:rPr>
          <w:rFonts w:hint="eastAsia" w:ascii="宋体" w:hAnsi="宋体"/>
          <w:sz w:val="28"/>
          <w:szCs w:val="28"/>
        </w:rPr>
        <w:t>7.0m宽道路结构为水泥混凝土面层厚21cm，</w:t>
      </w:r>
      <w:r>
        <w:rPr>
          <w:rFonts w:ascii="宋体" w:hAnsi="宋体"/>
          <w:sz w:val="28"/>
          <w:szCs w:val="28"/>
        </w:rPr>
        <w:t>混合矿渣或钢渣基层厚3</w:t>
      </w:r>
      <w:r>
        <w:rPr>
          <w:rFonts w:hint="eastAsia" w:ascii="宋体" w:hAnsi="宋体"/>
          <w:sz w:val="28"/>
          <w:szCs w:val="28"/>
        </w:rPr>
        <w:t>5</w:t>
      </w:r>
      <w:r>
        <w:rPr>
          <w:rFonts w:ascii="宋体" w:hAnsi="宋体"/>
          <w:sz w:val="28"/>
          <w:szCs w:val="28"/>
        </w:rPr>
        <w:t>cm</w:t>
      </w:r>
      <w:r>
        <w:rPr>
          <w:rFonts w:hint="eastAsia" w:ascii="宋体" w:hAnsi="宋体"/>
          <w:sz w:val="28"/>
          <w:szCs w:val="28"/>
        </w:rPr>
        <w:t>；</w:t>
      </w:r>
    </w:p>
    <w:p>
      <w:pPr>
        <w:pStyle w:val="27"/>
        <w:snapToGrid w:val="0"/>
        <w:spacing w:line="360" w:lineRule="auto"/>
        <w:ind w:left="0" w:leftChars="0" w:firstLine="560" w:firstLineChars="200"/>
        <w:rPr>
          <w:rFonts w:ascii="宋体" w:hAnsi="宋体"/>
          <w:sz w:val="28"/>
          <w:szCs w:val="28"/>
        </w:rPr>
      </w:pPr>
      <w:r>
        <w:rPr>
          <w:rFonts w:hint="eastAsia" w:ascii="宋体" w:hAnsi="宋体"/>
          <w:sz w:val="28"/>
          <w:szCs w:val="28"/>
        </w:rPr>
        <w:t>4.0m宽道路结构为水泥混凝土面层厚19cm，</w:t>
      </w:r>
      <w:r>
        <w:rPr>
          <w:rFonts w:ascii="宋体" w:hAnsi="宋体"/>
          <w:sz w:val="28"/>
          <w:szCs w:val="28"/>
        </w:rPr>
        <w:t>混合矿渣或钢渣基层厚3</w:t>
      </w:r>
      <w:r>
        <w:rPr>
          <w:rFonts w:hint="eastAsia" w:ascii="宋体" w:hAnsi="宋体"/>
          <w:sz w:val="28"/>
          <w:szCs w:val="28"/>
        </w:rPr>
        <w:t>5</w:t>
      </w:r>
      <w:r>
        <w:rPr>
          <w:rFonts w:ascii="宋体" w:hAnsi="宋体"/>
          <w:sz w:val="28"/>
          <w:szCs w:val="28"/>
        </w:rPr>
        <w:t>cm</w:t>
      </w:r>
      <w:r>
        <w:rPr>
          <w:rFonts w:hint="eastAsia" w:ascii="宋体" w:hAnsi="宋体"/>
          <w:sz w:val="28"/>
          <w:szCs w:val="28"/>
        </w:rPr>
        <w:t>。</w:t>
      </w:r>
    </w:p>
    <w:p>
      <w:pPr>
        <w:pStyle w:val="27"/>
        <w:snapToGrid w:val="0"/>
        <w:spacing w:line="360" w:lineRule="auto"/>
        <w:ind w:left="0" w:leftChars="0" w:firstLine="560" w:firstLineChars="200"/>
        <w:rPr>
          <w:rFonts w:ascii="宋体" w:hAnsi="宋体"/>
          <w:sz w:val="28"/>
          <w:szCs w:val="28"/>
        </w:rPr>
      </w:pPr>
      <w:r>
        <w:rPr>
          <w:rFonts w:hint="eastAsia" w:ascii="宋体" w:hAnsi="宋体"/>
          <w:sz w:val="28"/>
          <w:szCs w:val="28"/>
        </w:rPr>
        <w:t>本工程运输设备由</w:t>
      </w:r>
      <w:r>
        <w:rPr>
          <w:rFonts w:hint="eastAsia" w:ascii="宋体" w:hAnsi="宋体"/>
          <w:sz w:val="28"/>
          <w:szCs w:val="28"/>
          <w:lang w:val="en-US" w:eastAsia="zh-CN"/>
        </w:rPr>
        <w:t>承包方</w:t>
      </w:r>
      <w:r>
        <w:rPr>
          <w:rFonts w:hint="eastAsia" w:ascii="宋体" w:hAnsi="宋体"/>
          <w:sz w:val="28"/>
          <w:szCs w:val="28"/>
        </w:rPr>
        <w:t>统一调配，不新增运输设备。</w:t>
      </w:r>
    </w:p>
    <w:p>
      <w:pPr>
        <w:pStyle w:val="6"/>
        <w:spacing w:line="360" w:lineRule="auto"/>
        <w:rPr>
          <w:rFonts w:ascii="宋体" w:hAnsi="宋体"/>
        </w:rPr>
      </w:pPr>
      <w:bookmarkStart w:id="127" w:name="_Toc8605"/>
      <w:bookmarkStart w:id="128" w:name="_Toc364147182"/>
      <w:bookmarkStart w:id="129" w:name="_Toc438325540"/>
      <w:bookmarkStart w:id="130" w:name="_Toc29220"/>
      <w:bookmarkStart w:id="131" w:name="_Toc364147512"/>
      <w:r>
        <w:rPr>
          <w:rFonts w:ascii="宋体" w:hAnsi="宋体"/>
        </w:rPr>
        <w:t>消防与绿化</w:t>
      </w:r>
      <w:bookmarkEnd w:id="127"/>
      <w:bookmarkEnd w:id="128"/>
      <w:bookmarkEnd w:id="129"/>
      <w:bookmarkEnd w:id="130"/>
      <w:bookmarkEnd w:id="131"/>
    </w:p>
    <w:p>
      <w:pPr>
        <w:snapToGrid w:val="0"/>
        <w:spacing w:line="360" w:lineRule="auto"/>
        <w:ind w:firstLine="560" w:firstLineChars="200"/>
        <w:rPr>
          <w:rFonts w:ascii="宋体" w:hAnsi="宋体"/>
          <w:sz w:val="28"/>
          <w:szCs w:val="28"/>
        </w:rPr>
      </w:pPr>
      <w:r>
        <w:rPr>
          <w:rFonts w:ascii="宋体" w:hAnsi="宋体"/>
          <w:sz w:val="28"/>
          <w:szCs w:val="28"/>
        </w:rPr>
        <w:t>本设计区域内各类建、构筑物均符合《建筑设计防火规范》(GB50016-20</w:t>
      </w:r>
      <w:r>
        <w:rPr>
          <w:rFonts w:hint="eastAsia" w:ascii="宋体" w:hAnsi="宋体"/>
          <w:sz w:val="28"/>
          <w:szCs w:val="28"/>
        </w:rPr>
        <w:t>14</w:t>
      </w:r>
      <w:r>
        <w:rPr>
          <w:rFonts w:ascii="宋体" w:hAnsi="宋体"/>
          <w:sz w:val="28"/>
          <w:szCs w:val="28"/>
        </w:rPr>
        <w:t>)的要求，并在主要设施的周围均设置环形道路，与现有道路连接后，可以满足消防工作的要求。</w:t>
      </w:r>
    </w:p>
    <w:p>
      <w:pPr>
        <w:snapToGrid w:val="0"/>
        <w:spacing w:line="360" w:lineRule="auto"/>
        <w:ind w:firstLine="560" w:firstLineChars="200"/>
        <w:rPr>
          <w:rFonts w:ascii="宋体" w:hAnsi="宋体"/>
          <w:sz w:val="28"/>
          <w:szCs w:val="28"/>
        </w:rPr>
      </w:pPr>
      <w:r>
        <w:rPr>
          <w:rFonts w:ascii="宋体" w:hAnsi="宋体"/>
          <w:sz w:val="28"/>
          <w:szCs w:val="28"/>
        </w:rPr>
        <w:t>为减少工厂烟尘对环境的污染，减少噪声的影响，美化厂容，改善厂区生产环境，</w:t>
      </w:r>
      <w:r>
        <w:rPr>
          <w:rFonts w:hint="eastAsia" w:ascii="宋体" w:hAnsi="宋体"/>
          <w:sz w:val="28"/>
          <w:szCs w:val="28"/>
          <w:lang w:val="en-US" w:eastAsia="zh-CN"/>
        </w:rPr>
        <w:t>需</w:t>
      </w:r>
      <w:r>
        <w:rPr>
          <w:rFonts w:ascii="宋体" w:hAnsi="宋体"/>
          <w:sz w:val="28"/>
          <w:szCs w:val="28"/>
        </w:rPr>
        <w:t>在厂区道路沿线地带植树、在埋设管线的地面和零散地段种植草皮、花卉等，绿化按实用的原则进行设计，</w:t>
      </w:r>
      <w:r>
        <w:rPr>
          <w:rFonts w:hint="eastAsia" w:ascii="宋体" w:hAnsi="宋体"/>
          <w:sz w:val="28"/>
          <w:szCs w:val="28"/>
        </w:rPr>
        <w:t>现场区域视实际情况</w:t>
      </w:r>
      <w:r>
        <w:rPr>
          <w:rFonts w:ascii="宋体" w:hAnsi="宋体"/>
          <w:sz w:val="28"/>
          <w:szCs w:val="28"/>
        </w:rPr>
        <w:t>硬化</w:t>
      </w:r>
      <w:r>
        <w:rPr>
          <w:rFonts w:hint="eastAsia" w:ascii="宋体" w:hAnsi="宋体"/>
          <w:sz w:val="28"/>
          <w:szCs w:val="28"/>
        </w:rPr>
        <w:t>与绿化相结合</w:t>
      </w:r>
      <w:r>
        <w:rPr>
          <w:rFonts w:ascii="宋体" w:hAnsi="宋体"/>
          <w:sz w:val="28"/>
          <w:szCs w:val="28"/>
        </w:rPr>
        <w:t>。</w:t>
      </w:r>
    </w:p>
    <w:p>
      <w:pPr>
        <w:pStyle w:val="6"/>
        <w:spacing w:line="360" w:lineRule="auto"/>
        <w:rPr>
          <w:rFonts w:ascii="宋体" w:hAnsi="宋体"/>
        </w:rPr>
      </w:pPr>
      <w:bookmarkStart w:id="132" w:name="_Toc7294"/>
      <w:bookmarkStart w:id="133" w:name="_Toc364147183"/>
      <w:bookmarkStart w:id="134" w:name="_Toc364147513"/>
      <w:bookmarkStart w:id="135" w:name="_Toc438325541"/>
      <w:bookmarkStart w:id="136" w:name="_Toc22688"/>
      <w:r>
        <w:rPr>
          <w:rFonts w:hint="eastAsia" w:ascii="宋体" w:hAnsi="宋体"/>
        </w:rPr>
        <w:t>生活福利设施规划</w:t>
      </w:r>
      <w:bookmarkEnd w:id="132"/>
      <w:bookmarkEnd w:id="133"/>
      <w:bookmarkEnd w:id="134"/>
      <w:bookmarkEnd w:id="135"/>
      <w:bookmarkEnd w:id="136"/>
    </w:p>
    <w:p>
      <w:pPr>
        <w:pStyle w:val="22"/>
        <w:snapToGrid w:val="0"/>
        <w:spacing w:line="360" w:lineRule="auto"/>
        <w:ind w:firstLine="560" w:firstLineChars="200"/>
        <w:rPr>
          <w:rFonts w:ascii="宋体" w:hAnsi="宋体" w:eastAsia="宋体"/>
          <w:szCs w:val="28"/>
        </w:rPr>
      </w:pPr>
      <w:r>
        <w:rPr>
          <w:rFonts w:hint="eastAsia" w:ascii="宋体" w:hAnsi="宋体" w:eastAsia="宋体"/>
          <w:szCs w:val="28"/>
        </w:rPr>
        <w:t xml:space="preserve"> </w:t>
      </w:r>
      <w:r>
        <w:rPr>
          <w:rFonts w:ascii="宋体" w:hAnsi="宋体" w:eastAsia="宋体"/>
          <w:szCs w:val="28"/>
        </w:rPr>
        <w:t>本工程按《工业企业设计卫生标准》有关规定，设有必要的工人休息室、更衣室、卫生间等</w:t>
      </w:r>
      <w:r>
        <w:rPr>
          <w:rFonts w:ascii="宋体" w:hAnsi="宋体" w:eastAsia="宋体"/>
          <w:bCs/>
          <w:szCs w:val="28"/>
        </w:rPr>
        <w:t>辅助</w:t>
      </w:r>
      <w:r>
        <w:rPr>
          <w:rFonts w:ascii="宋体" w:hAnsi="宋体" w:eastAsia="宋体"/>
          <w:szCs w:val="28"/>
        </w:rPr>
        <w:t>用室</w:t>
      </w:r>
      <w:r>
        <w:rPr>
          <w:rFonts w:hint="eastAsia" w:ascii="宋体" w:hAnsi="宋体" w:eastAsia="宋体"/>
          <w:szCs w:val="28"/>
          <w:lang w:eastAsia="zh-CN"/>
        </w:rPr>
        <w:t>（</w:t>
      </w:r>
      <w:r>
        <w:rPr>
          <w:rFonts w:hint="eastAsia" w:ascii="宋体" w:hAnsi="宋体" w:eastAsia="宋体"/>
          <w:szCs w:val="28"/>
          <w:lang w:val="en-US" w:eastAsia="zh-CN"/>
        </w:rPr>
        <w:t>投标书需要列出详细面积）</w:t>
      </w:r>
      <w:r>
        <w:rPr>
          <w:rFonts w:ascii="宋体" w:hAnsi="宋体" w:eastAsia="宋体"/>
          <w:szCs w:val="28"/>
        </w:rPr>
        <w:t>，食堂等其他辅助用</w:t>
      </w:r>
      <w:r>
        <w:rPr>
          <w:rFonts w:hint="eastAsia" w:ascii="宋体" w:hAnsi="宋体" w:eastAsia="宋体"/>
          <w:szCs w:val="28"/>
        </w:rPr>
        <w:t>房</w:t>
      </w:r>
      <w:r>
        <w:rPr>
          <w:rFonts w:ascii="宋体" w:hAnsi="宋体" w:eastAsia="宋体"/>
          <w:szCs w:val="28"/>
        </w:rPr>
        <w:t>利用公司现有设施。</w:t>
      </w:r>
    </w:p>
    <w:p>
      <w:pPr>
        <w:pStyle w:val="3"/>
        <w:spacing w:line="360" w:lineRule="auto"/>
        <w:rPr>
          <w:rFonts w:ascii="宋体" w:hAnsi="宋体"/>
        </w:rPr>
      </w:pPr>
      <w:r>
        <w:rPr>
          <w:rFonts w:ascii="宋体" w:hAnsi="宋体"/>
        </w:rPr>
        <w:br w:type="page"/>
      </w:r>
    </w:p>
    <w:p>
      <w:pPr>
        <w:pStyle w:val="2"/>
        <w:spacing w:line="360" w:lineRule="auto"/>
        <w:rPr>
          <w:rFonts w:ascii="宋体" w:hAnsi="宋体"/>
          <w:snapToGrid w:val="0"/>
        </w:rPr>
      </w:pPr>
      <w:bookmarkStart w:id="137" w:name="_Toc438325542"/>
      <w:bookmarkStart w:id="138" w:name="_Toc364147184"/>
      <w:bookmarkStart w:id="139" w:name="_Toc20959"/>
      <w:bookmarkStart w:id="140" w:name="_Toc364147514"/>
      <w:bookmarkStart w:id="141" w:name="_Toc18101"/>
      <w:r>
        <w:rPr>
          <w:rFonts w:ascii="宋体" w:hAnsi="宋体"/>
          <w:snapToGrid w:val="0"/>
        </w:rPr>
        <w:t>热力设施</w:t>
      </w:r>
      <w:bookmarkEnd w:id="106"/>
      <w:bookmarkEnd w:id="137"/>
      <w:bookmarkEnd w:id="138"/>
      <w:bookmarkEnd w:id="139"/>
      <w:bookmarkEnd w:id="140"/>
      <w:bookmarkEnd w:id="141"/>
    </w:p>
    <w:p>
      <w:pPr>
        <w:pStyle w:val="6"/>
        <w:spacing w:line="360" w:lineRule="auto"/>
        <w:rPr>
          <w:rFonts w:ascii="宋体" w:hAnsi="宋体"/>
        </w:rPr>
      </w:pPr>
      <w:bookmarkStart w:id="142" w:name="_Toc14938"/>
      <w:bookmarkStart w:id="143" w:name="_Toc364147515"/>
      <w:bookmarkStart w:id="144" w:name="_Toc438325543"/>
      <w:bookmarkStart w:id="145" w:name="_Toc364147185"/>
      <w:bookmarkStart w:id="146" w:name="_Toc17805"/>
      <w:r>
        <w:rPr>
          <w:rFonts w:ascii="宋体" w:hAnsi="宋体"/>
        </w:rPr>
        <w:t>概述</w:t>
      </w:r>
      <w:bookmarkEnd w:id="142"/>
      <w:bookmarkEnd w:id="143"/>
      <w:bookmarkEnd w:id="144"/>
      <w:bookmarkEnd w:id="145"/>
      <w:bookmarkEnd w:id="146"/>
    </w:p>
    <w:p>
      <w:pPr>
        <w:pStyle w:val="8"/>
        <w:spacing w:line="360" w:lineRule="auto"/>
        <w:rPr>
          <w:rFonts w:ascii="宋体" w:hAnsi="宋体"/>
        </w:rPr>
      </w:pPr>
      <w:bookmarkStart w:id="147" w:name="_Toc364147187"/>
      <w:bookmarkStart w:id="148" w:name="_Toc434565919"/>
      <w:bookmarkStart w:id="149" w:name="_Toc295736512"/>
      <w:bookmarkStart w:id="150" w:name="_Toc434564874"/>
      <w:bookmarkStart w:id="151" w:name="_Toc434565744"/>
      <w:bookmarkStart w:id="152" w:name="_Toc438325544"/>
      <w:bookmarkStart w:id="153" w:name="_Toc295736253"/>
      <w:bookmarkStart w:id="154" w:name="_Toc13633"/>
      <w:bookmarkStart w:id="155" w:name="_Toc364147517"/>
      <w:r>
        <w:rPr>
          <w:rFonts w:hint="eastAsia" w:ascii="宋体" w:hAnsi="宋体"/>
        </w:rPr>
        <w:t>电厂性质及运行要求</w:t>
      </w:r>
      <w:bookmarkEnd w:id="147"/>
      <w:bookmarkEnd w:id="148"/>
      <w:bookmarkEnd w:id="149"/>
      <w:bookmarkEnd w:id="150"/>
      <w:bookmarkEnd w:id="151"/>
      <w:bookmarkEnd w:id="152"/>
      <w:bookmarkEnd w:id="153"/>
      <w:bookmarkEnd w:id="154"/>
      <w:bookmarkEnd w:id="155"/>
    </w:p>
    <w:p>
      <w:pPr>
        <w:pStyle w:val="3"/>
        <w:spacing w:line="360" w:lineRule="auto"/>
        <w:rPr>
          <w:rFonts w:ascii="宋体" w:hAnsi="宋体"/>
          <w:szCs w:val="28"/>
        </w:rPr>
      </w:pPr>
      <w:r>
        <w:rPr>
          <w:rFonts w:hint="eastAsia" w:ascii="宋体" w:hAnsi="宋体"/>
        </w:rPr>
        <w:t>本电厂为钢厂自备电厂，运行要求为充分</w:t>
      </w:r>
      <w:r>
        <w:rPr>
          <w:rFonts w:hint="eastAsia" w:ascii="宋体" w:hAnsi="宋体"/>
          <w:lang w:val="en-US" w:eastAsia="zh-CN"/>
        </w:rPr>
        <w:t>利用</w:t>
      </w:r>
      <w:r>
        <w:rPr>
          <w:rFonts w:hint="eastAsia" w:ascii="宋体" w:hAnsi="宋体"/>
        </w:rPr>
        <w:t>厂区富裕的高炉煤气、转炉煤气</w:t>
      </w:r>
      <w:r>
        <w:rPr>
          <w:rFonts w:hint="eastAsia" w:ascii="宋体" w:hAnsi="宋体"/>
          <w:lang w:eastAsia="zh-CN"/>
        </w:rPr>
        <w:t>、</w:t>
      </w:r>
      <w:r>
        <w:rPr>
          <w:rFonts w:hint="eastAsia" w:ascii="宋体" w:hAnsi="宋体"/>
          <w:lang w:val="en-US" w:eastAsia="zh-CN"/>
        </w:rPr>
        <w:t>焦炉煤气</w:t>
      </w:r>
      <w:r>
        <w:rPr>
          <w:rFonts w:hint="eastAsia" w:ascii="宋体" w:hAnsi="宋体"/>
        </w:rPr>
        <w:t>，并尽可能多发电。主要供电对象是厂区内电负荷。</w:t>
      </w:r>
    </w:p>
    <w:p>
      <w:pPr>
        <w:pStyle w:val="8"/>
        <w:spacing w:line="360" w:lineRule="auto"/>
        <w:rPr>
          <w:rFonts w:ascii="宋体" w:hAnsi="宋体"/>
        </w:rPr>
      </w:pPr>
      <w:bookmarkStart w:id="156" w:name="_Toc295736513"/>
      <w:bookmarkStart w:id="157" w:name="_Toc434564875"/>
      <w:bookmarkStart w:id="158" w:name="_Toc295736254"/>
      <w:bookmarkStart w:id="159" w:name="_Toc364147188"/>
      <w:bookmarkStart w:id="160" w:name="_Toc434565920"/>
      <w:bookmarkStart w:id="161" w:name="_Toc438325545"/>
      <w:bookmarkStart w:id="162" w:name="_Toc434565745"/>
      <w:bookmarkStart w:id="163" w:name="_Toc31992"/>
      <w:bookmarkStart w:id="164" w:name="_Toc364147518"/>
      <w:r>
        <w:rPr>
          <w:rFonts w:hint="eastAsia" w:ascii="宋体" w:hAnsi="宋体"/>
        </w:rPr>
        <w:t>热机部分设计的主要特点</w:t>
      </w:r>
      <w:bookmarkEnd w:id="156"/>
      <w:bookmarkEnd w:id="157"/>
      <w:bookmarkEnd w:id="158"/>
      <w:bookmarkEnd w:id="159"/>
      <w:bookmarkEnd w:id="160"/>
      <w:bookmarkEnd w:id="161"/>
      <w:bookmarkEnd w:id="162"/>
      <w:bookmarkEnd w:id="163"/>
      <w:bookmarkEnd w:id="164"/>
    </w:p>
    <w:p>
      <w:pPr>
        <w:spacing w:line="360" w:lineRule="auto"/>
        <w:ind w:firstLine="555"/>
        <w:rPr>
          <w:rFonts w:ascii="宋体" w:hAnsi="宋体"/>
          <w:sz w:val="28"/>
          <w:szCs w:val="28"/>
        </w:rPr>
      </w:pPr>
      <w:bookmarkStart w:id="165" w:name="_Toc223099607"/>
      <w:r>
        <w:rPr>
          <w:rFonts w:hint="eastAsia" w:ascii="宋体" w:hAnsi="宋体"/>
          <w:sz w:val="28"/>
          <w:szCs w:val="28"/>
        </w:rPr>
        <w:t>（</w:t>
      </w:r>
      <w:r>
        <w:rPr>
          <w:rFonts w:ascii="宋体" w:hAnsi="宋体"/>
          <w:sz w:val="28"/>
          <w:szCs w:val="28"/>
        </w:rPr>
        <w:t>1</w:t>
      </w:r>
      <w:r>
        <w:rPr>
          <w:rFonts w:hint="eastAsia" w:ascii="宋体" w:hAnsi="宋体"/>
          <w:sz w:val="28"/>
          <w:szCs w:val="28"/>
        </w:rPr>
        <w:t>）主厂房内65MW汽机为纵向岛式布置、运转层标高8</w:t>
      </w:r>
      <w:r>
        <w:rPr>
          <w:rFonts w:ascii="宋体" w:hAnsi="宋体"/>
          <w:sz w:val="28"/>
          <w:szCs w:val="28"/>
        </w:rPr>
        <w:t>m</w:t>
      </w:r>
      <w:r>
        <w:rPr>
          <w:rFonts w:hint="eastAsia" w:ascii="宋体" w:hAnsi="宋体"/>
          <w:sz w:val="28"/>
          <w:szCs w:val="28"/>
        </w:rPr>
        <w:t>。锅炉采用露天布置。</w:t>
      </w:r>
    </w:p>
    <w:p>
      <w:pPr>
        <w:spacing w:line="360" w:lineRule="auto"/>
        <w:ind w:firstLine="555"/>
        <w:rPr>
          <w:rFonts w:ascii="宋体" w:hAnsi="宋体"/>
          <w:sz w:val="28"/>
          <w:szCs w:val="28"/>
        </w:rPr>
      </w:pPr>
      <w:r>
        <w:rPr>
          <w:rFonts w:hint="eastAsia" w:ascii="宋体" w:hAnsi="宋体"/>
          <w:sz w:val="28"/>
          <w:szCs w:val="28"/>
        </w:rPr>
        <w:t>（2）主蒸汽管道和高压主给水管道均采用单元制，设2台电动给水泵，1用1备。汽机本体回热系统采用二级高加、旋膜式除氧和三级低加系统。</w:t>
      </w:r>
    </w:p>
    <w:p>
      <w:pPr>
        <w:pStyle w:val="8"/>
        <w:spacing w:line="360" w:lineRule="auto"/>
        <w:rPr>
          <w:rFonts w:ascii="宋体" w:hAnsi="宋体"/>
        </w:rPr>
      </w:pPr>
      <w:bookmarkStart w:id="166" w:name="_Toc364147189"/>
      <w:bookmarkStart w:id="167" w:name="_Toc295736514"/>
      <w:bookmarkStart w:id="168" w:name="_Toc434565921"/>
      <w:bookmarkStart w:id="169" w:name="_Toc295736255"/>
      <w:bookmarkStart w:id="170" w:name="_Toc434565746"/>
      <w:bookmarkStart w:id="171" w:name="_Toc364147519"/>
      <w:bookmarkStart w:id="172" w:name="_Toc15422"/>
      <w:bookmarkStart w:id="173" w:name="_Toc438325546"/>
      <w:bookmarkStart w:id="174" w:name="_Toc434564876"/>
      <w:r>
        <w:rPr>
          <w:rFonts w:ascii="宋体" w:hAnsi="宋体"/>
        </w:rPr>
        <w:t>主机型号、参数和主要技术规格</w:t>
      </w:r>
      <w:bookmarkEnd w:id="165"/>
      <w:bookmarkEnd w:id="166"/>
      <w:bookmarkEnd w:id="167"/>
      <w:bookmarkEnd w:id="168"/>
      <w:bookmarkEnd w:id="169"/>
      <w:bookmarkEnd w:id="170"/>
      <w:bookmarkEnd w:id="171"/>
      <w:bookmarkEnd w:id="172"/>
      <w:bookmarkEnd w:id="173"/>
      <w:bookmarkEnd w:id="174"/>
    </w:p>
    <w:p>
      <w:pPr>
        <w:spacing w:line="360" w:lineRule="auto"/>
        <w:ind w:firstLine="560" w:firstLineChars="200"/>
        <w:rPr>
          <w:sz w:val="28"/>
          <w:szCs w:val="28"/>
        </w:rPr>
      </w:pPr>
      <w:bookmarkStart w:id="175" w:name="_Toc364147190"/>
      <w:bookmarkStart w:id="176" w:name="_Toc364147520"/>
      <w:bookmarkStart w:id="177" w:name="_Toc223099632"/>
      <w:r>
        <w:rPr>
          <w:rFonts w:hint="eastAsia"/>
          <w:sz w:val="28"/>
          <w:szCs w:val="28"/>
        </w:rPr>
        <w:t>主机设备主要技术参数如下：</w:t>
      </w:r>
    </w:p>
    <w:p>
      <w:pPr>
        <w:spacing w:line="360" w:lineRule="auto"/>
        <w:rPr>
          <w:rFonts w:ascii="宋体" w:hAnsi="宋体"/>
          <w:sz w:val="28"/>
          <w:szCs w:val="28"/>
        </w:rPr>
      </w:pPr>
      <w:r>
        <w:rPr>
          <w:rFonts w:hint="eastAsia" w:ascii="宋体" w:hAnsi="宋体"/>
          <w:sz w:val="28"/>
          <w:szCs w:val="28"/>
        </w:rPr>
        <w:t>（1）锅炉</w:t>
      </w:r>
    </w:p>
    <w:p>
      <w:pPr>
        <w:spacing w:line="360" w:lineRule="auto"/>
        <w:ind w:firstLine="1120" w:firstLineChars="400"/>
        <w:rPr>
          <w:rFonts w:ascii="宋体" w:hAnsi="宋体"/>
          <w:sz w:val="21"/>
          <w:szCs w:val="21"/>
        </w:rPr>
      </w:pPr>
      <w:r>
        <w:rPr>
          <w:rFonts w:ascii="宋体" w:hAnsi="宋体"/>
          <w:sz w:val="28"/>
          <w:szCs w:val="28"/>
        </w:rPr>
        <w:t>锅炉型式</w:t>
      </w:r>
      <w:r>
        <w:rPr>
          <w:rFonts w:hint="eastAsia" w:ascii="宋体" w:hAnsi="宋体"/>
          <w:sz w:val="28"/>
          <w:szCs w:val="28"/>
          <w:lang w:eastAsia="zh-CN"/>
        </w:rPr>
        <w:t>：</w:t>
      </w:r>
      <w:r>
        <w:rPr>
          <w:rFonts w:ascii="宋体" w:hAnsi="宋体"/>
          <w:sz w:val="28"/>
          <w:szCs w:val="28"/>
        </w:rPr>
        <w:t>超高压参数汽包炉、自然循环、单炉膛、一次中间再热</w:t>
      </w:r>
    </w:p>
    <w:p>
      <w:pPr>
        <w:spacing w:line="360" w:lineRule="auto"/>
        <w:ind w:firstLine="1120" w:firstLineChars="400"/>
        <w:rPr>
          <w:rFonts w:ascii="宋体" w:hAnsi="宋体"/>
          <w:sz w:val="28"/>
          <w:szCs w:val="28"/>
        </w:rPr>
      </w:pPr>
      <w:r>
        <w:rPr>
          <w:rFonts w:ascii="宋体" w:hAnsi="宋体"/>
          <w:sz w:val="28"/>
          <w:szCs w:val="28"/>
        </w:rPr>
        <w:t xml:space="preserve">最大连续蒸发量（BMCR）        </w:t>
      </w:r>
      <w:r>
        <w:rPr>
          <w:rFonts w:hint="eastAsia" w:ascii="宋体" w:hAnsi="宋体"/>
          <w:sz w:val="28"/>
          <w:szCs w:val="28"/>
        </w:rPr>
        <w:t xml:space="preserve">  </w:t>
      </w:r>
      <w:r>
        <w:rPr>
          <w:rFonts w:ascii="宋体" w:hAnsi="宋体"/>
          <w:sz w:val="28"/>
          <w:szCs w:val="28"/>
        </w:rPr>
        <w:t>220t/h</w:t>
      </w:r>
    </w:p>
    <w:p>
      <w:pPr>
        <w:spacing w:line="360" w:lineRule="auto"/>
        <w:ind w:firstLine="1120" w:firstLineChars="400"/>
        <w:rPr>
          <w:rFonts w:ascii="宋体" w:hAnsi="宋体"/>
          <w:sz w:val="28"/>
          <w:szCs w:val="28"/>
        </w:rPr>
      </w:pPr>
      <w:r>
        <w:rPr>
          <w:rFonts w:ascii="宋体" w:hAnsi="宋体"/>
          <w:sz w:val="28"/>
          <w:szCs w:val="28"/>
        </w:rPr>
        <w:t>过热器出口蒸汽压力（表压）      13.7MPa</w:t>
      </w:r>
    </w:p>
    <w:p>
      <w:pPr>
        <w:spacing w:line="360" w:lineRule="auto"/>
        <w:ind w:firstLine="1120" w:firstLineChars="400"/>
        <w:rPr>
          <w:rFonts w:ascii="宋体" w:hAnsi="宋体"/>
          <w:sz w:val="28"/>
          <w:szCs w:val="28"/>
        </w:rPr>
      </w:pPr>
      <w:r>
        <w:rPr>
          <w:rFonts w:ascii="宋体" w:hAnsi="宋体"/>
          <w:sz w:val="28"/>
          <w:szCs w:val="28"/>
        </w:rPr>
        <w:t>过热蒸汽温度                    54</w:t>
      </w:r>
      <w:r>
        <w:rPr>
          <w:rFonts w:hint="eastAsia" w:ascii="宋体" w:hAnsi="宋体"/>
          <w:sz w:val="28"/>
          <w:szCs w:val="28"/>
        </w:rPr>
        <w:t>3℃</w:t>
      </w:r>
    </w:p>
    <w:p>
      <w:pPr>
        <w:spacing w:line="360" w:lineRule="auto"/>
        <w:ind w:firstLine="1120" w:firstLineChars="400"/>
        <w:rPr>
          <w:rFonts w:ascii="宋体" w:hAnsi="宋体"/>
          <w:sz w:val="28"/>
          <w:szCs w:val="28"/>
        </w:rPr>
      </w:pPr>
      <w:r>
        <w:rPr>
          <w:rFonts w:ascii="宋体" w:hAnsi="宋体"/>
          <w:sz w:val="28"/>
          <w:szCs w:val="28"/>
        </w:rPr>
        <w:t>汽包压力（表压）                15.3MPa</w:t>
      </w:r>
    </w:p>
    <w:p>
      <w:pPr>
        <w:spacing w:line="360" w:lineRule="auto"/>
        <w:ind w:firstLine="1120" w:firstLineChars="400"/>
        <w:rPr>
          <w:rFonts w:ascii="宋体" w:hAnsi="宋体"/>
          <w:sz w:val="28"/>
          <w:szCs w:val="28"/>
        </w:rPr>
      </w:pPr>
      <w:r>
        <w:rPr>
          <w:rFonts w:ascii="宋体" w:hAnsi="宋体"/>
          <w:sz w:val="28"/>
          <w:szCs w:val="28"/>
        </w:rPr>
        <w:t>允许汽包超压压力（表压）        16.0MPa</w:t>
      </w:r>
    </w:p>
    <w:p>
      <w:pPr>
        <w:spacing w:line="360" w:lineRule="auto"/>
        <w:ind w:firstLine="1120" w:firstLineChars="400"/>
        <w:rPr>
          <w:rFonts w:ascii="宋体" w:hAnsi="宋体"/>
          <w:sz w:val="28"/>
          <w:szCs w:val="28"/>
        </w:rPr>
      </w:pPr>
      <w:r>
        <w:rPr>
          <w:rFonts w:ascii="宋体" w:hAnsi="宋体"/>
          <w:sz w:val="28"/>
          <w:szCs w:val="28"/>
        </w:rPr>
        <w:t>再热蒸汽（与汽轮机THA工况对应）</w:t>
      </w:r>
    </w:p>
    <w:p>
      <w:pPr>
        <w:spacing w:line="360" w:lineRule="auto"/>
        <w:ind w:firstLine="1120" w:firstLineChars="400"/>
        <w:rPr>
          <w:rFonts w:ascii="宋体" w:hAnsi="宋体"/>
          <w:sz w:val="28"/>
          <w:szCs w:val="28"/>
        </w:rPr>
      </w:pPr>
      <w:r>
        <w:rPr>
          <w:rFonts w:ascii="宋体" w:hAnsi="宋体"/>
          <w:sz w:val="28"/>
          <w:szCs w:val="28"/>
        </w:rPr>
        <w:t>再热蒸汽流量                     159t/h</w:t>
      </w:r>
    </w:p>
    <w:p>
      <w:pPr>
        <w:spacing w:line="360" w:lineRule="auto"/>
        <w:ind w:firstLine="1120" w:firstLineChars="400"/>
        <w:rPr>
          <w:rFonts w:ascii="宋体" w:hAnsi="宋体"/>
          <w:sz w:val="28"/>
          <w:szCs w:val="28"/>
        </w:rPr>
      </w:pPr>
      <w:r>
        <w:rPr>
          <w:rFonts w:ascii="宋体" w:hAnsi="宋体"/>
          <w:sz w:val="28"/>
          <w:szCs w:val="28"/>
        </w:rPr>
        <w:t xml:space="preserve">再热蒸汽进/出口压力              2.419/2.167MPa  </w:t>
      </w:r>
    </w:p>
    <w:p>
      <w:pPr>
        <w:spacing w:line="360" w:lineRule="auto"/>
        <w:ind w:firstLine="1120" w:firstLineChars="400"/>
        <w:rPr>
          <w:rFonts w:ascii="宋体" w:hAnsi="宋体"/>
          <w:sz w:val="28"/>
          <w:szCs w:val="28"/>
        </w:rPr>
      </w:pPr>
      <w:r>
        <w:rPr>
          <w:rFonts w:ascii="宋体" w:hAnsi="宋体"/>
          <w:sz w:val="28"/>
          <w:szCs w:val="28"/>
        </w:rPr>
        <w:t>再热蒸汽进/出口温度              331.5/54</w:t>
      </w:r>
      <w:r>
        <w:rPr>
          <w:rFonts w:hint="eastAsia" w:ascii="宋体" w:hAnsi="宋体"/>
          <w:sz w:val="28"/>
          <w:szCs w:val="28"/>
        </w:rPr>
        <w:t>3℃</w:t>
      </w:r>
    </w:p>
    <w:p>
      <w:pPr>
        <w:spacing w:line="360" w:lineRule="auto"/>
        <w:ind w:firstLine="1120" w:firstLineChars="400"/>
        <w:rPr>
          <w:rFonts w:ascii="宋体" w:hAnsi="宋体"/>
          <w:sz w:val="28"/>
          <w:szCs w:val="28"/>
        </w:rPr>
      </w:pPr>
      <w:r>
        <w:rPr>
          <w:rFonts w:ascii="宋体" w:hAnsi="宋体"/>
          <w:sz w:val="28"/>
          <w:szCs w:val="28"/>
        </w:rPr>
        <w:t>给水温度（省煤器入口）           248</w:t>
      </w:r>
      <w:r>
        <w:rPr>
          <w:rFonts w:hint="eastAsia" w:ascii="宋体" w:hAnsi="宋体"/>
          <w:sz w:val="28"/>
          <w:szCs w:val="28"/>
        </w:rPr>
        <w:t>℃</w:t>
      </w:r>
    </w:p>
    <w:p>
      <w:pPr>
        <w:spacing w:line="360" w:lineRule="auto"/>
        <w:ind w:firstLine="1120" w:firstLineChars="400"/>
        <w:rPr>
          <w:rFonts w:ascii="宋体" w:hAnsi="宋体"/>
          <w:sz w:val="28"/>
          <w:szCs w:val="28"/>
        </w:rPr>
      </w:pPr>
      <w:r>
        <w:rPr>
          <w:rFonts w:ascii="宋体" w:hAnsi="宋体"/>
          <w:sz w:val="28"/>
          <w:szCs w:val="28"/>
        </w:rPr>
        <w:t>锅炉排烟温度（空预器出口）       ≤</w:t>
      </w:r>
      <w:r>
        <w:rPr>
          <w:rFonts w:hint="eastAsia" w:ascii="宋体" w:hAnsi="宋体"/>
          <w:sz w:val="28"/>
          <w:szCs w:val="28"/>
          <w:lang w:val="en-US" w:eastAsia="zh-CN"/>
        </w:rPr>
        <w:t>200</w:t>
      </w:r>
      <w:r>
        <w:rPr>
          <w:rFonts w:hint="eastAsia" w:ascii="宋体" w:hAnsi="宋体"/>
          <w:sz w:val="28"/>
          <w:szCs w:val="28"/>
        </w:rPr>
        <w:t>℃</w:t>
      </w:r>
    </w:p>
    <w:p>
      <w:pPr>
        <w:spacing w:line="360" w:lineRule="auto"/>
        <w:ind w:firstLine="1120" w:firstLineChars="400"/>
        <w:rPr>
          <w:rFonts w:hint="eastAsia" w:ascii="宋体" w:hAnsi="宋体"/>
          <w:sz w:val="28"/>
          <w:szCs w:val="28"/>
        </w:rPr>
      </w:pPr>
      <w:r>
        <w:rPr>
          <w:rFonts w:ascii="宋体" w:hAnsi="宋体"/>
          <w:sz w:val="28"/>
          <w:szCs w:val="28"/>
        </w:rPr>
        <w:t>煤气加热器出口烟气温度：         ≤1</w:t>
      </w:r>
      <w:r>
        <w:rPr>
          <w:rFonts w:hint="eastAsia" w:ascii="宋体" w:hAnsi="宋体"/>
          <w:sz w:val="28"/>
          <w:szCs w:val="28"/>
        </w:rPr>
        <w:t>45℃</w:t>
      </w:r>
    </w:p>
    <w:p>
      <w:pPr>
        <w:spacing w:line="360" w:lineRule="auto"/>
        <w:ind w:firstLine="1120" w:firstLineChars="400"/>
        <w:rPr>
          <w:rFonts w:ascii="宋体" w:hAnsi="Courier New"/>
          <w:sz w:val="28"/>
          <w:szCs w:val="28"/>
        </w:rPr>
      </w:pPr>
      <w:r>
        <w:rPr>
          <w:rFonts w:ascii="宋体" w:hAnsi="Courier New"/>
          <w:sz w:val="28"/>
          <w:szCs w:val="28"/>
        </w:rPr>
        <w:t>（2）汽轮机</w:t>
      </w:r>
    </w:p>
    <w:p>
      <w:pPr>
        <w:spacing w:line="360" w:lineRule="auto"/>
        <w:ind w:firstLine="1120" w:firstLineChars="400"/>
        <w:rPr>
          <w:rFonts w:ascii="宋体" w:hAnsi="Courier New"/>
          <w:sz w:val="28"/>
          <w:szCs w:val="28"/>
        </w:rPr>
      </w:pPr>
      <w:r>
        <w:rPr>
          <w:rFonts w:ascii="宋体" w:hAnsi="Courier New"/>
          <w:sz w:val="28"/>
          <w:szCs w:val="28"/>
        </w:rPr>
        <w:t>型式</w:t>
      </w:r>
      <w:r>
        <w:rPr>
          <w:rFonts w:hint="eastAsia" w:ascii="宋体" w:hAnsi="Courier New"/>
          <w:sz w:val="28"/>
          <w:szCs w:val="28"/>
        </w:rPr>
        <w:t xml:space="preserve">：          </w:t>
      </w:r>
      <w:r>
        <w:rPr>
          <w:rFonts w:ascii="宋体" w:hAnsi="Courier New"/>
          <w:sz w:val="28"/>
          <w:szCs w:val="28"/>
        </w:rPr>
        <w:t>超高压、一次中间再热、单轴、单缸单排汽、凝汽式</w:t>
      </w:r>
    </w:p>
    <w:p>
      <w:pPr>
        <w:spacing w:line="360" w:lineRule="auto"/>
        <w:ind w:firstLine="1120" w:firstLineChars="400"/>
        <w:rPr>
          <w:rFonts w:ascii="宋体" w:hAnsi="Courier New"/>
          <w:sz w:val="28"/>
          <w:szCs w:val="28"/>
        </w:rPr>
      </w:pPr>
      <w:r>
        <w:rPr>
          <w:rFonts w:ascii="宋体" w:hAnsi="Courier New"/>
          <w:sz w:val="28"/>
          <w:szCs w:val="28"/>
        </w:rPr>
        <w:t>额定参数：</w:t>
      </w:r>
    </w:p>
    <w:p>
      <w:pPr>
        <w:spacing w:line="360" w:lineRule="auto"/>
        <w:ind w:firstLine="1120" w:firstLineChars="400"/>
        <w:rPr>
          <w:rFonts w:ascii="宋体" w:hAnsi="Courier New"/>
          <w:sz w:val="28"/>
          <w:szCs w:val="28"/>
        </w:rPr>
      </w:pPr>
      <w:r>
        <w:rPr>
          <w:rFonts w:ascii="宋体" w:hAnsi="Courier New"/>
          <w:sz w:val="28"/>
          <w:szCs w:val="28"/>
        </w:rPr>
        <w:t>功率                         65 MW</w:t>
      </w:r>
    </w:p>
    <w:p>
      <w:pPr>
        <w:spacing w:line="360" w:lineRule="auto"/>
        <w:ind w:firstLine="1120" w:firstLineChars="400"/>
        <w:rPr>
          <w:rFonts w:ascii="宋体" w:hAnsi="Courier New"/>
          <w:sz w:val="28"/>
          <w:szCs w:val="28"/>
        </w:rPr>
      </w:pPr>
      <w:r>
        <w:rPr>
          <w:rFonts w:ascii="宋体" w:hAnsi="Courier New"/>
          <w:sz w:val="28"/>
          <w:szCs w:val="28"/>
        </w:rPr>
        <w:t>主汽门前蒸汽压力             13.24 MPa.a</w:t>
      </w:r>
    </w:p>
    <w:p>
      <w:pPr>
        <w:spacing w:line="360" w:lineRule="auto"/>
        <w:ind w:firstLine="1120" w:firstLineChars="400"/>
        <w:rPr>
          <w:rFonts w:ascii="宋体" w:hAnsi="Courier New"/>
          <w:sz w:val="28"/>
          <w:szCs w:val="28"/>
        </w:rPr>
      </w:pPr>
      <w:r>
        <w:rPr>
          <w:rFonts w:ascii="宋体" w:hAnsi="Courier New"/>
          <w:sz w:val="28"/>
          <w:szCs w:val="28"/>
        </w:rPr>
        <w:t>主汽门前蒸汽温度             53</w:t>
      </w:r>
      <w:r>
        <w:rPr>
          <w:rFonts w:hint="eastAsia" w:ascii="宋体" w:hAnsi="Courier New"/>
          <w:sz w:val="28"/>
          <w:szCs w:val="28"/>
        </w:rPr>
        <w:t>8℃</w:t>
      </w:r>
    </w:p>
    <w:p>
      <w:pPr>
        <w:spacing w:line="360" w:lineRule="auto"/>
        <w:ind w:firstLine="1120" w:firstLineChars="400"/>
        <w:rPr>
          <w:rFonts w:ascii="宋体" w:hAnsi="Courier New"/>
          <w:sz w:val="28"/>
          <w:szCs w:val="28"/>
        </w:rPr>
      </w:pPr>
      <w:r>
        <w:rPr>
          <w:rFonts w:ascii="宋体" w:hAnsi="Courier New"/>
          <w:sz w:val="28"/>
          <w:szCs w:val="28"/>
        </w:rPr>
        <w:t>主蒸汽流量                   200.5t/h</w:t>
      </w:r>
    </w:p>
    <w:p>
      <w:pPr>
        <w:spacing w:line="360" w:lineRule="auto"/>
        <w:ind w:firstLine="1120" w:firstLineChars="400"/>
        <w:rPr>
          <w:rFonts w:ascii="宋体" w:hAnsi="Courier New"/>
          <w:sz w:val="28"/>
          <w:szCs w:val="28"/>
        </w:rPr>
      </w:pPr>
      <w:r>
        <w:rPr>
          <w:rFonts w:ascii="宋体" w:hAnsi="Courier New"/>
          <w:sz w:val="28"/>
          <w:szCs w:val="28"/>
        </w:rPr>
        <w:t>再热蒸汽流量                 159t/h</w:t>
      </w:r>
    </w:p>
    <w:p>
      <w:pPr>
        <w:spacing w:line="360" w:lineRule="auto"/>
        <w:ind w:firstLine="1120" w:firstLineChars="400"/>
        <w:rPr>
          <w:rFonts w:ascii="宋体" w:hAnsi="Courier New"/>
          <w:sz w:val="28"/>
          <w:szCs w:val="28"/>
        </w:rPr>
      </w:pPr>
      <w:r>
        <w:rPr>
          <w:rFonts w:ascii="宋体" w:hAnsi="Courier New"/>
          <w:sz w:val="28"/>
          <w:szCs w:val="28"/>
        </w:rPr>
        <w:t>再热蒸汽进口压力             2.267 MPa.a</w:t>
      </w:r>
    </w:p>
    <w:p>
      <w:pPr>
        <w:spacing w:line="360" w:lineRule="auto"/>
        <w:ind w:firstLine="1120" w:firstLineChars="400"/>
        <w:rPr>
          <w:rFonts w:ascii="宋体" w:hAnsi="Courier New"/>
          <w:sz w:val="28"/>
          <w:szCs w:val="28"/>
        </w:rPr>
      </w:pPr>
      <w:r>
        <w:rPr>
          <w:rFonts w:ascii="宋体" w:hAnsi="Courier New"/>
          <w:sz w:val="28"/>
          <w:szCs w:val="28"/>
        </w:rPr>
        <w:t>再热蒸汽进口温度             53</w:t>
      </w:r>
      <w:r>
        <w:rPr>
          <w:rFonts w:hint="eastAsia" w:ascii="宋体" w:hAnsi="Courier New"/>
          <w:sz w:val="28"/>
          <w:szCs w:val="28"/>
        </w:rPr>
        <w:t>8℃</w:t>
      </w:r>
    </w:p>
    <w:p>
      <w:pPr>
        <w:spacing w:line="360" w:lineRule="auto"/>
        <w:ind w:firstLine="1120" w:firstLineChars="400"/>
        <w:rPr>
          <w:rFonts w:ascii="宋体" w:hAnsi="Courier New"/>
          <w:sz w:val="28"/>
          <w:szCs w:val="28"/>
        </w:rPr>
      </w:pPr>
      <w:r>
        <w:rPr>
          <w:rFonts w:ascii="宋体" w:hAnsi="Courier New"/>
          <w:sz w:val="28"/>
          <w:szCs w:val="28"/>
        </w:rPr>
        <w:t>高压缸排汽压力               2.519 MPa.a</w:t>
      </w:r>
    </w:p>
    <w:p>
      <w:pPr>
        <w:spacing w:line="360" w:lineRule="auto"/>
        <w:ind w:firstLine="1120" w:firstLineChars="400"/>
        <w:rPr>
          <w:rFonts w:ascii="宋体" w:hAnsi="Courier New"/>
          <w:sz w:val="28"/>
          <w:szCs w:val="28"/>
        </w:rPr>
      </w:pPr>
      <w:r>
        <w:rPr>
          <w:rFonts w:ascii="宋体" w:hAnsi="Courier New"/>
          <w:sz w:val="28"/>
          <w:szCs w:val="28"/>
        </w:rPr>
        <w:t>排汽压力                     4</w:t>
      </w:r>
      <w:r>
        <w:rPr>
          <w:rFonts w:hint="eastAsia" w:ascii="宋体" w:hAnsi="Courier New"/>
          <w:sz w:val="28"/>
          <w:szCs w:val="28"/>
        </w:rPr>
        <w:t>.</w:t>
      </w:r>
      <w:r>
        <w:rPr>
          <w:rFonts w:ascii="宋体" w:hAnsi="Courier New"/>
          <w:sz w:val="28"/>
          <w:szCs w:val="28"/>
        </w:rPr>
        <w:t>9kPa.a</w:t>
      </w:r>
    </w:p>
    <w:p>
      <w:pPr>
        <w:spacing w:line="360" w:lineRule="auto"/>
        <w:ind w:firstLine="1120" w:firstLineChars="400"/>
        <w:rPr>
          <w:rFonts w:ascii="宋体" w:hAnsi="Courier New"/>
          <w:sz w:val="28"/>
          <w:szCs w:val="28"/>
        </w:rPr>
      </w:pPr>
      <w:r>
        <w:rPr>
          <w:rFonts w:ascii="宋体" w:hAnsi="Courier New"/>
          <w:sz w:val="28"/>
          <w:szCs w:val="28"/>
        </w:rPr>
        <w:t>冷却水温(设计水温)           20</w:t>
      </w:r>
      <w:r>
        <w:rPr>
          <w:rFonts w:hint="eastAsia" w:ascii="宋体" w:hAnsi="Courier New"/>
          <w:sz w:val="28"/>
          <w:szCs w:val="28"/>
        </w:rPr>
        <w:t>℃</w:t>
      </w:r>
    </w:p>
    <w:p>
      <w:pPr>
        <w:spacing w:line="360" w:lineRule="auto"/>
        <w:ind w:firstLine="1120" w:firstLineChars="400"/>
        <w:rPr>
          <w:rFonts w:ascii="宋体" w:hAnsi="Courier New"/>
          <w:sz w:val="28"/>
          <w:szCs w:val="28"/>
        </w:rPr>
      </w:pPr>
      <w:r>
        <w:rPr>
          <w:rFonts w:ascii="宋体" w:hAnsi="Courier New"/>
          <w:sz w:val="28"/>
          <w:szCs w:val="28"/>
        </w:rPr>
        <w:t>给水回热级数(2高加+1除氧+3低加)6级</w:t>
      </w:r>
    </w:p>
    <w:p>
      <w:pPr>
        <w:spacing w:line="360" w:lineRule="auto"/>
        <w:ind w:firstLine="1120" w:firstLineChars="400"/>
        <w:rPr>
          <w:rFonts w:ascii="宋体" w:hAnsi="Courier New"/>
          <w:sz w:val="28"/>
          <w:szCs w:val="28"/>
        </w:rPr>
      </w:pPr>
      <w:r>
        <w:rPr>
          <w:rFonts w:ascii="宋体" w:hAnsi="Courier New"/>
          <w:sz w:val="28"/>
          <w:szCs w:val="28"/>
        </w:rPr>
        <w:t>额定转速                     3000r/min</w:t>
      </w:r>
    </w:p>
    <w:p>
      <w:pPr>
        <w:spacing w:line="360" w:lineRule="auto"/>
        <w:ind w:firstLine="1120" w:firstLineChars="400"/>
        <w:rPr>
          <w:rFonts w:ascii="宋体" w:hAnsi="Courier New"/>
          <w:sz w:val="28"/>
          <w:szCs w:val="28"/>
        </w:rPr>
      </w:pPr>
      <w:r>
        <w:rPr>
          <w:rFonts w:ascii="宋体" w:hAnsi="Courier New"/>
          <w:sz w:val="28"/>
          <w:szCs w:val="28"/>
        </w:rPr>
        <w:t>(3)</w:t>
      </w:r>
      <w:r>
        <w:rPr>
          <w:rFonts w:hint="eastAsia" w:ascii="宋体" w:hAnsi="Courier New"/>
          <w:sz w:val="28"/>
          <w:szCs w:val="28"/>
        </w:rPr>
        <w:t xml:space="preserve"> </w:t>
      </w:r>
      <w:r>
        <w:rPr>
          <w:rFonts w:ascii="宋体" w:hAnsi="Courier New"/>
          <w:sz w:val="28"/>
          <w:szCs w:val="28"/>
        </w:rPr>
        <w:t>发电机</w:t>
      </w:r>
    </w:p>
    <w:p>
      <w:pPr>
        <w:spacing w:line="360" w:lineRule="auto"/>
        <w:ind w:firstLine="1120" w:firstLineChars="400"/>
        <w:rPr>
          <w:rFonts w:ascii="宋体" w:hAnsi="Courier New"/>
          <w:sz w:val="28"/>
          <w:szCs w:val="28"/>
        </w:rPr>
      </w:pPr>
      <w:r>
        <w:rPr>
          <w:rFonts w:ascii="宋体" w:hAnsi="Courier New"/>
          <w:sz w:val="28"/>
          <w:szCs w:val="28"/>
        </w:rPr>
        <w:t>额定功率                     70MW</w:t>
      </w:r>
    </w:p>
    <w:p>
      <w:pPr>
        <w:spacing w:line="360" w:lineRule="auto"/>
        <w:ind w:firstLine="1120" w:firstLineChars="400"/>
        <w:rPr>
          <w:rFonts w:ascii="宋体" w:hAnsi="Courier New"/>
          <w:sz w:val="28"/>
          <w:szCs w:val="28"/>
        </w:rPr>
      </w:pPr>
      <w:r>
        <w:rPr>
          <w:rFonts w:ascii="宋体" w:hAnsi="Courier New"/>
          <w:sz w:val="28"/>
          <w:szCs w:val="28"/>
        </w:rPr>
        <w:t>冷却方式</w:t>
      </w:r>
      <w:r>
        <w:rPr>
          <w:rFonts w:ascii="宋体" w:hAnsi="Courier New"/>
          <w:sz w:val="28"/>
          <w:szCs w:val="28"/>
        </w:rPr>
        <w:tab/>
      </w:r>
      <w:r>
        <w:rPr>
          <w:rFonts w:ascii="宋体" w:hAnsi="Courier New"/>
          <w:sz w:val="28"/>
          <w:szCs w:val="28"/>
        </w:rPr>
        <w:tab/>
      </w:r>
      <w:r>
        <w:rPr>
          <w:rFonts w:ascii="宋体" w:hAnsi="Courier New"/>
          <w:sz w:val="28"/>
          <w:szCs w:val="28"/>
        </w:rPr>
        <w:tab/>
      </w:r>
      <w:r>
        <w:rPr>
          <w:rFonts w:ascii="宋体" w:hAnsi="Courier New"/>
          <w:sz w:val="28"/>
          <w:szCs w:val="28"/>
        </w:rPr>
        <w:tab/>
      </w:r>
      <w:r>
        <w:rPr>
          <w:rFonts w:ascii="宋体" w:hAnsi="Courier New"/>
          <w:sz w:val="28"/>
          <w:szCs w:val="28"/>
        </w:rPr>
        <w:tab/>
      </w:r>
      <w:r>
        <w:rPr>
          <w:rFonts w:ascii="宋体" w:hAnsi="Courier New"/>
          <w:sz w:val="28"/>
          <w:szCs w:val="28"/>
        </w:rPr>
        <w:tab/>
      </w:r>
      <w:r>
        <w:rPr>
          <w:rFonts w:ascii="宋体" w:hAnsi="Courier New"/>
          <w:sz w:val="28"/>
          <w:szCs w:val="28"/>
        </w:rPr>
        <w:t xml:space="preserve">  </w:t>
      </w:r>
      <w:r>
        <w:rPr>
          <w:rFonts w:hint="eastAsia" w:ascii="宋体" w:hAnsi="Courier New"/>
          <w:sz w:val="28"/>
          <w:szCs w:val="28"/>
        </w:rPr>
        <w:t xml:space="preserve">  </w:t>
      </w:r>
      <w:r>
        <w:rPr>
          <w:rFonts w:ascii="宋体" w:hAnsi="Courier New"/>
          <w:sz w:val="28"/>
          <w:szCs w:val="28"/>
        </w:rPr>
        <w:t xml:space="preserve">空内冷 </w:t>
      </w:r>
    </w:p>
    <w:p>
      <w:pPr>
        <w:spacing w:line="360" w:lineRule="auto"/>
        <w:ind w:firstLine="1120" w:firstLineChars="400"/>
        <w:rPr>
          <w:rFonts w:ascii="宋体" w:hAnsi="Courier New"/>
          <w:sz w:val="28"/>
          <w:szCs w:val="28"/>
        </w:rPr>
      </w:pPr>
      <w:r>
        <w:rPr>
          <w:rFonts w:ascii="宋体" w:hAnsi="Courier New"/>
          <w:sz w:val="28"/>
          <w:szCs w:val="28"/>
        </w:rPr>
        <w:t>额定功率因数                  0.8</w:t>
      </w:r>
    </w:p>
    <w:p>
      <w:pPr>
        <w:spacing w:line="360" w:lineRule="auto"/>
        <w:ind w:firstLine="1120" w:firstLineChars="400"/>
        <w:rPr>
          <w:rFonts w:ascii="宋体" w:hAnsi="Courier New"/>
          <w:sz w:val="28"/>
          <w:szCs w:val="28"/>
        </w:rPr>
      </w:pPr>
      <w:r>
        <w:rPr>
          <w:rFonts w:ascii="宋体" w:hAnsi="Courier New"/>
          <w:sz w:val="28"/>
          <w:szCs w:val="28"/>
        </w:rPr>
        <w:t>额定电压                      10.5kV</w:t>
      </w:r>
    </w:p>
    <w:p>
      <w:pPr>
        <w:spacing w:line="360" w:lineRule="auto"/>
        <w:ind w:firstLine="1120" w:firstLineChars="400"/>
        <w:rPr>
          <w:rFonts w:ascii="宋体" w:hAnsi="Courier New"/>
          <w:sz w:val="28"/>
          <w:szCs w:val="28"/>
        </w:rPr>
      </w:pPr>
      <w:r>
        <w:rPr>
          <w:rFonts w:ascii="宋体" w:hAnsi="Courier New"/>
          <w:sz w:val="28"/>
          <w:szCs w:val="28"/>
        </w:rPr>
        <w:t>额定转速                      3000r/min</w:t>
      </w:r>
    </w:p>
    <w:p>
      <w:pPr>
        <w:spacing w:line="360" w:lineRule="auto"/>
        <w:ind w:firstLine="1120" w:firstLineChars="400"/>
        <w:rPr>
          <w:rFonts w:ascii="宋体" w:hAnsi="Courier New"/>
          <w:sz w:val="28"/>
          <w:szCs w:val="28"/>
        </w:rPr>
      </w:pPr>
      <w:r>
        <w:rPr>
          <w:rFonts w:ascii="宋体" w:hAnsi="Courier New"/>
          <w:sz w:val="28"/>
          <w:szCs w:val="28"/>
        </w:rPr>
        <w:t>额定频率</w:t>
      </w:r>
      <w:r>
        <w:rPr>
          <w:rFonts w:ascii="宋体" w:hAnsi="Courier New"/>
          <w:sz w:val="28"/>
          <w:szCs w:val="28"/>
        </w:rPr>
        <w:tab/>
      </w:r>
      <w:r>
        <w:rPr>
          <w:rFonts w:ascii="宋体" w:hAnsi="Courier New"/>
          <w:sz w:val="28"/>
          <w:szCs w:val="28"/>
        </w:rPr>
        <w:tab/>
      </w:r>
      <w:r>
        <w:rPr>
          <w:rFonts w:ascii="宋体" w:hAnsi="Courier New"/>
          <w:sz w:val="28"/>
          <w:szCs w:val="28"/>
        </w:rPr>
        <w:t xml:space="preserve">                 50Hz</w:t>
      </w:r>
    </w:p>
    <w:p>
      <w:pPr>
        <w:spacing w:line="360" w:lineRule="auto"/>
        <w:ind w:firstLine="1120" w:firstLineChars="400"/>
        <w:rPr>
          <w:rFonts w:ascii="宋体" w:hAnsi="Courier New"/>
          <w:sz w:val="28"/>
          <w:szCs w:val="28"/>
        </w:rPr>
      </w:pPr>
      <w:r>
        <w:rPr>
          <w:rFonts w:ascii="宋体" w:hAnsi="Courier New"/>
          <w:sz w:val="28"/>
          <w:szCs w:val="28"/>
        </w:rPr>
        <w:t>绝缘等级                      F级（按B级考核）</w:t>
      </w:r>
    </w:p>
    <w:p>
      <w:pPr>
        <w:spacing w:line="360" w:lineRule="auto"/>
        <w:ind w:firstLine="1120" w:firstLineChars="400"/>
        <w:rPr>
          <w:rFonts w:ascii="宋体" w:hAnsi="Courier New"/>
          <w:sz w:val="28"/>
          <w:szCs w:val="28"/>
          <w:highlight w:val="none"/>
        </w:rPr>
      </w:pPr>
      <w:r>
        <w:rPr>
          <w:rFonts w:ascii="宋体" w:hAnsi="Courier New"/>
          <w:sz w:val="28"/>
          <w:szCs w:val="28"/>
        </w:rPr>
        <w:t xml:space="preserve">励磁方式                    </w:t>
      </w:r>
      <w:r>
        <w:rPr>
          <w:rFonts w:ascii="宋体" w:hAnsi="Courier New"/>
          <w:sz w:val="28"/>
          <w:szCs w:val="28"/>
          <w:highlight w:val="none"/>
        </w:rPr>
        <w:t xml:space="preserve">  </w:t>
      </w:r>
      <w:r>
        <w:rPr>
          <w:rFonts w:hint="eastAsia" w:ascii="宋体" w:hAnsi="Courier New"/>
          <w:sz w:val="28"/>
          <w:szCs w:val="28"/>
          <w:highlight w:val="none"/>
        </w:rPr>
        <w:t>无刷励磁</w:t>
      </w:r>
    </w:p>
    <w:p>
      <w:pPr>
        <w:pStyle w:val="6"/>
        <w:spacing w:line="360" w:lineRule="auto"/>
        <w:rPr>
          <w:rFonts w:ascii="宋体" w:hAnsi="宋体"/>
        </w:rPr>
      </w:pPr>
      <w:bookmarkStart w:id="178" w:name="_Toc15387"/>
      <w:bookmarkStart w:id="179" w:name="_Toc438325547"/>
      <w:bookmarkStart w:id="180" w:name="_Toc9840"/>
      <w:r>
        <w:rPr>
          <w:rFonts w:hint="eastAsia" w:ascii="宋体" w:hAnsi="宋体"/>
        </w:rPr>
        <w:t>原、燃料</w:t>
      </w:r>
      <w:bookmarkEnd w:id="175"/>
      <w:bookmarkEnd w:id="176"/>
      <w:bookmarkEnd w:id="178"/>
      <w:bookmarkEnd w:id="179"/>
      <w:bookmarkEnd w:id="180"/>
    </w:p>
    <w:p>
      <w:pPr>
        <w:pStyle w:val="8"/>
        <w:spacing w:line="360" w:lineRule="auto"/>
        <w:rPr>
          <w:rFonts w:ascii="宋体" w:hAnsi="宋体"/>
          <w:b w:val="0"/>
        </w:rPr>
      </w:pPr>
      <w:bookmarkStart w:id="181" w:name="_Toc295736310"/>
      <w:bookmarkStart w:id="182" w:name="_Toc434565748"/>
      <w:bookmarkStart w:id="183" w:name="_Toc434565923"/>
      <w:bookmarkStart w:id="184" w:name="_Toc434564878"/>
      <w:bookmarkStart w:id="185" w:name="_Toc295736569"/>
      <w:bookmarkStart w:id="186" w:name="_Toc364147521"/>
      <w:bookmarkStart w:id="187" w:name="_Toc364147191"/>
      <w:bookmarkStart w:id="188" w:name="_Toc438325548"/>
      <w:bookmarkStart w:id="189" w:name="_Toc16556"/>
      <w:r>
        <w:rPr>
          <w:rFonts w:hint="eastAsia" w:ascii="宋体" w:hAnsi="宋体"/>
          <w:b w:val="0"/>
        </w:rPr>
        <w:t>燃料来源及依据</w:t>
      </w:r>
      <w:bookmarkEnd w:id="181"/>
      <w:bookmarkEnd w:id="182"/>
      <w:bookmarkEnd w:id="183"/>
      <w:bookmarkEnd w:id="184"/>
      <w:bookmarkEnd w:id="185"/>
      <w:bookmarkEnd w:id="186"/>
      <w:bookmarkEnd w:id="187"/>
      <w:bookmarkEnd w:id="188"/>
      <w:bookmarkEnd w:id="189"/>
    </w:p>
    <w:p>
      <w:pPr>
        <w:spacing w:line="360" w:lineRule="auto"/>
        <w:ind w:firstLine="560" w:firstLineChars="200"/>
        <w:rPr>
          <w:rFonts w:ascii="宋体" w:hAnsi="宋体"/>
          <w:sz w:val="28"/>
          <w:szCs w:val="28"/>
        </w:rPr>
      </w:pPr>
      <w:r>
        <w:rPr>
          <w:rFonts w:hint="eastAsia" w:ascii="宋体" w:hAnsi="宋体"/>
          <w:sz w:val="28"/>
          <w:szCs w:val="28"/>
        </w:rPr>
        <w:t>（1）煤气</w:t>
      </w:r>
    </w:p>
    <w:p>
      <w:pPr>
        <w:spacing w:line="360" w:lineRule="auto"/>
        <w:ind w:firstLine="560" w:firstLineChars="200"/>
        <w:rPr>
          <w:sz w:val="28"/>
          <w:szCs w:val="28"/>
          <w:highlight w:val="none"/>
        </w:rPr>
      </w:pPr>
      <w:r>
        <w:rPr>
          <w:rFonts w:hint="eastAsia"/>
          <w:sz w:val="28"/>
          <w:szCs w:val="28"/>
        </w:rPr>
        <w:t>本期锅炉设计燃料为：公司富余的高炉煤气、转炉煤气、</w:t>
      </w:r>
      <w:r>
        <w:rPr>
          <w:rFonts w:hint="eastAsia"/>
          <w:sz w:val="28"/>
          <w:szCs w:val="28"/>
          <w:highlight w:val="none"/>
        </w:rPr>
        <w:t>焦炉煤气。</w:t>
      </w:r>
    </w:p>
    <w:p>
      <w:pPr>
        <w:spacing w:line="360" w:lineRule="auto"/>
        <w:rPr>
          <w:sz w:val="28"/>
          <w:szCs w:val="28"/>
        </w:rPr>
      </w:pPr>
      <w:r>
        <w:rPr>
          <w:rFonts w:hint="eastAsia"/>
          <w:sz w:val="28"/>
          <w:szCs w:val="28"/>
        </w:rPr>
        <w:t>供应本期锅炉的燃气组份及其他条件按下表设计：</w:t>
      </w:r>
    </w:p>
    <w:tbl>
      <w:tblPr>
        <w:tblpPr w:leftFromText="180" w:rightFromText="180" w:vertAnchor="text" w:horzAnchor="margin" w:tblpXSpec="center" w:tblpY="144"/>
        <w:tblW w:w="100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8"/>
        <w:gridCol w:w="960"/>
        <w:gridCol w:w="1080"/>
        <w:gridCol w:w="1104"/>
        <w:gridCol w:w="956"/>
        <w:gridCol w:w="940"/>
        <w:gridCol w:w="960"/>
        <w:gridCol w:w="1425"/>
        <w:gridCol w:w="1425"/>
      </w:tblGrid>
      <w:tr>
        <w:trPr>
          <w:trHeight w:val="526" w:hRule="atLeast"/>
        </w:trPr>
        <w:tc>
          <w:tcPr>
            <w:tcW w:w="1188" w:type="dxa"/>
            <w:vAlign w:val="center"/>
          </w:tcPr>
          <w:p>
            <w:pPr>
              <w:spacing w:beforeLines="15" w:line="312" w:lineRule="auto"/>
              <w:jc w:val="center"/>
              <w:rPr>
                <w:color w:val="000000"/>
              </w:rPr>
            </w:pPr>
          </w:p>
        </w:tc>
        <w:tc>
          <w:tcPr>
            <w:tcW w:w="960" w:type="dxa"/>
            <w:vAlign w:val="center"/>
          </w:tcPr>
          <w:p>
            <w:pPr>
              <w:autoSpaceDN w:val="0"/>
              <w:snapToGrid w:val="0"/>
              <w:spacing w:line="312" w:lineRule="auto"/>
              <w:jc w:val="center"/>
              <w:rPr>
                <w:rFonts w:eastAsia="仿宋_GB2312"/>
                <w:bCs/>
                <w:sz w:val="24"/>
              </w:rPr>
            </w:pPr>
            <w:r>
              <w:rPr>
                <w:rFonts w:eastAsia="仿宋_GB2312"/>
                <w:bCs/>
                <w:sz w:val="24"/>
              </w:rPr>
              <w:t>H</w:t>
            </w:r>
            <w:r>
              <w:rPr>
                <w:rFonts w:eastAsia="仿宋_GB2312"/>
                <w:bCs/>
                <w:sz w:val="24"/>
                <w:vertAlign w:val="subscript"/>
              </w:rPr>
              <w:t>2</w:t>
            </w:r>
          </w:p>
        </w:tc>
        <w:tc>
          <w:tcPr>
            <w:tcW w:w="1080" w:type="dxa"/>
            <w:vAlign w:val="center"/>
          </w:tcPr>
          <w:p>
            <w:pPr>
              <w:autoSpaceDN w:val="0"/>
              <w:snapToGrid w:val="0"/>
              <w:spacing w:line="312" w:lineRule="auto"/>
              <w:jc w:val="center"/>
              <w:rPr>
                <w:rFonts w:eastAsia="仿宋_GB2312"/>
                <w:bCs/>
                <w:sz w:val="24"/>
              </w:rPr>
            </w:pPr>
            <w:r>
              <w:rPr>
                <w:rFonts w:eastAsia="仿宋_GB2312"/>
                <w:bCs/>
                <w:sz w:val="24"/>
              </w:rPr>
              <w:t>O</w:t>
            </w:r>
            <w:r>
              <w:rPr>
                <w:rFonts w:eastAsia="仿宋_GB2312"/>
                <w:bCs/>
                <w:sz w:val="24"/>
                <w:vertAlign w:val="subscript"/>
              </w:rPr>
              <w:t>2</w:t>
            </w:r>
          </w:p>
        </w:tc>
        <w:tc>
          <w:tcPr>
            <w:tcW w:w="1104" w:type="dxa"/>
            <w:vAlign w:val="center"/>
          </w:tcPr>
          <w:p>
            <w:pPr>
              <w:autoSpaceDN w:val="0"/>
              <w:snapToGrid w:val="0"/>
              <w:spacing w:line="312" w:lineRule="auto"/>
              <w:jc w:val="center"/>
              <w:rPr>
                <w:rFonts w:eastAsia="仿宋_GB2312"/>
                <w:bCs/>
                <w:sz w:val="24"/>
              </w:rPr>
            </w:pPr>
            <w:r>
              <w:rPr>
                <w:rFonts w:eastAsia="仿宋_GB2312"/>
                <w:bCs/>
                <w:sz w:val="24"/>
              </w:rPr>
              <w:t>CO</w:t>
            </w:r>
          </w:p>
        </w:tc>
        <w:tc>
          <w:tcPr>
            <w:tcW w:w="956" w:type="dxa"/>
            <w:vAlign w:val="center"/>
          </w:tcPr>
          <w:p>
            <w:pPr>
              <w:autoSpaceDN w:val="0"/>
              <w:snapToGrid w:val="0"/>
              <w:spacing w:line="312" w:lineRule="auto"/>
              <w:jc w:val="center"/>
              <w:rPr>
                <w:rFonts w:eastAsia="仿宋_GB2312"/>
                <w:bCs/>
                <w:sz w:val="24"/>
              </w:rPr>
            </w:pPr>
            <w:r>
              <w:rPr>
                <w:rFonts w:eastAsia="仿宋_GB2312"/>
                <w:bCs/>
                <w:sz w:val="24"/>
              </w:rPr>
              <w:t>CH</w:t>
            </w:r>
            <w:r>
              <w:rPr>
                <w:rFonts w:eastAsia="仿宋_GB2312"/>
                <w:bCs/>
                <w:sz w:val="24"/>
                <w:vertAlign w:val="subscript"/>
              </w:rPr>
              <w:t>4</w:t>
            </w:r>
          </w:p>
        </w:tc>
        <w:tc>
          <w:tcPr>
            <w:tcW w:w="940" w:type="dxa"/>
            <w:vAlign w:val="center"/>
          </w:tcPr>
          <w:p>
            <w:pPr>
              <w:autoSpaceDN w:val="0"/>
              <w:snapToGrid w:val="0"/>
              <w:spacing w:line="312" w:lineRule="auto"/>
              <w:jc w:val="center"/>
              <w:rPr>
                <w:rFonts w:eastAsia="仿宋_GB2312"/>
                <w:bCs/>
                <w:sz w:val="24"/>
              </w:rPr>
            </w:pPr>
            <w:r>
              <w:rPr>
                <w:rFonts w:eastAsia="仿宋_GB2312"/>
                <w:bCs/>
                <w:sz w:val="24"/>
              </w:rPr>
              <w:t>CO</w:t>
            </w:r>
            <w:r>
              <w:rPr>
                <w:rFonts w:eastAsia="仿宋_GB2312"/>
                <w:bCs/>
                <w:sz w:val="24"/>
                <w:vertAlign w:val="subscript"/>
              </w:rPr>
              <w:t>2</w:t>
            </w:r>
          </w:p>
        </w:tc>
        <w:tc>
          <w:tcPr>
            <w:tcW w:w="960" w:type="dxa"/>
            <w:vAlign w:val="center"/>
          </w:tcPr>
          <w:p>
            <w:pPr>
              <w:autoSpaceDN w:val="0"/>
              <w:snapToGrid w:val="0"/>
              <w:spacing w:line="312" w:lineRule="auto"/>
              <w:jc w:val="center"/>
              <w:rPr>
                <w:rFonts w:eastAsia="仿宋_GB2312"/>
                <w:bCs/>
                <w:sz w:val="24"/>
              </w:rPr>
            </w:pPr>
            <w:r>
              <w:rPr>
                <w:rFonts w:eastAsia="仿宋_GB2312"/>
                <w:bCs/>
                <w:sz w:val="24"/>
              </w:rPr>
              <w:t>N</w:t>
            </w:r>
            <w:r>
              <w:rPr>
                <w:rFonts w:eastAsia="仿宋_GB2312"/>
                <w:bCs/>
                <w:sz w:val="24"/>
                <w:vertAlign w:val="subscript"/>
              </w:rPr>
              <w:t>2</w:t>
            </w:r>
          </w:p>
        </w:tc>
        <w:tc>
          <w:tcPr>
            <w:tcW w:w="1425" w:type="dxa"/>
            <w:vAlign w:val="top"/>
          </w:tcPr>
          <w:p>
            <w:pPr>
              <w:autoSpaceDN w:val="0"/>
              <w:snapToGrid w:val="0"/>
              <w:spacing w:line="312" w:lineRule="auto"/>
              <w:jc w:val="center"/>
              <w:rPr>
                <w:rFonts w:eastAsia="仿宋_GB2312"/>
                <w:bCs/>
                <w:sz w:val="24"/>
              </w:rPr>
            </w:pPr>
          </w:p>
          <w:p>
            <w:pPr>
              <w:autoSpaceDN w:val="0"/>
              <w:snapToGrid w:val="0"/>
              <w:spacing w:line="312" w:lineRule="auto"/>
              <w:jc w:val="center"/>
              <w:rPr>
                <w:rFonts w:eastAsia="仿宋_GB2312"/>
                <w:bCs/>
                <w:sz w:val="24"/>
              </w:rPr>
            </w:pPr>
            <w:r>
              <w:rPr>
                <w:rFonts w:hint="eastAsia" w:eastAsia="仿宋_GB2312"/>
                <w:bCs/>
                <w:sz w:val="24"/>
              </w:rPr>
              <w:t>CnHm</w:t>
            </w:r>
          </w:p>
        </w:tc>
        <w:tc>
          <w:tcPr>
            <w:tcW w:w="1425" w:type="dxa"/>
            <w:vAlign w:val="center"/>
          </w:tcPr>
          <w:p>
            <w:pPr>
              <w:spacing w:beforeLines="15" w:line="312" w:lineRule="auto"/>
              <w:jc w:val="center"/>
              <w:rPr>
                <w:color w:val="000000"/>
              </w:rPr>
            </w:pPr>
            <w:r>
              <w:rPr>
                <w:rFonts w:hint="eastAsia"/>
                <w:color w:val="000000"/>
              </w:rPr>
              <w:t>热值</w:t>
            </w:r>
          </w:p>
          <w:p>
            <w:pPr>
              <w:spacing w:beforeLines="15" w:line="312" w:lineRule="auto"/>
              <w:jc w:val="center"/>
              <w:rPr>
                <w:color w:val="000000"/>
              </w:rPr>
            </w:pPr>
            <w:r>
              <w:rPr>
                <w:rFonts w:hint="eastAsia" w:ascii="仿宋_GB2312" w:hAnsi="仿宋_GB2312" w:eastAsia="仿宋_GB2312"/>
                <w:bCs/>
                <w:sz w:val="24"/>
              </w:rPr>
              <w:t>kcal</w:t>
            </w:r>
            <w:r>
              <w:rPr>
                <w:rFonts w:hint="eastAsia"/>
                <w:color w:val="000000"/>
              </w:rPr>
              <w:t xml:space="preserve"> /Nm</w:t>
            </w:r>
            <w:r>
              <w:rPr>
                <w:rFonts w:hint="eastAsia"/>
                <w:color w:val="000000"/>
                <w:vertAlign w:val="superscript"/>
              </w:rPr>
              <w:t>3</w:t>
            </w:r>
          </w:p>
        </w:tc>
      </w:tr>
      <w:tr>
        <w:tc>
          <w:tcPr>
            <w:tcW w:w="1188" w:type="dxa"/>
            <w:vAlign w:val="top"/>
          </w:tcPr>
          <w:p>
            <w:pPr>
              <w:spacing w:beforeLines="15" w:line="312" w:lineRule="auto"/>
              <w:rPr>
                <w:color w:val="000000"/>
              </w:rPr>
            </w:pPr>
            <w:r>
              <w:rPr>
                <w:rFonts w:hint="eastAsia"/>
                <w:color w:val="000000"/>
              </w:rPr>
              <w:t>高炉煤气</w:t>
            </w:r>
          </w:p>
        </w:tc>
        <w:tc>
          <w:tcPr>
            <w:tcW w:w="960" w:type="dxa"/>
            <w:vAlign w:val="center"/>
          </w:tcPr>
          <w:p>
            <w:pPr>
              <w:autoSpaceDN w:val="0"/>
              <w:snapToGrid w:val="0"/>
              <w:spacing w:line="312" w:lineRule="auto"/>
              <w:jc w:val="center"/>
              <w:rPr>
                <w:rFonts w:eastAsia="仿宋_GB2312"/>
                <w:bCs/>
                <w:sz w:val="24"/>
              </w:rPr>
            </w:pPr>
            <w:r>
              <w:rPr>
                <w:rFonts w:eastAsia="仿宋_GB2312"/>
                <w:bCs/>
                <w:sz w:val="24"/>
              </w:rPr>
              <w:t>2.11</w:t>
            </w:r>
          </w:p>
        </w:tc>
        <w:tc>
          <w:tcPr>
            <w:tcW w:w="1080" w:type="dxa"/>
            <w:vAlign w:val="center"/>
          </w:tcPr>
          <w:p>
            <w:pPr>
              <w:autoSpaceDN w:val="0"/>
              <w:snapToGrid w:val="0"/>
              <w:spacing w:line="312" w:lineRule="auto"/>
              <w:jc w:val="center"/>
              <w:rPr>
                <w:rFonts w:eastAsia="仿宋_GB2312"/>
                <w:bCs/>
                <w:sz w:val="24"/>
              </w:rPr>
            </w:pPr>
            <w:r>
              <w:rPr>
                <w:rFonts w:eastAsia="仿宋_GB2312"/>
                <w:bCs/>
                <w:sz w:val="24"/>
              </w:rPr>
              <w:t>0.07</w:t>
            </w:r>
          </w:p>
        </w:tc>
        <w:tc>
          <w:tcPr>
            <w:tcW w:w="1104" w:type="dxa"/>
            <w:vAlign w:val="center"/>
          </w:tcPr>
          <w:p>
            <w:pPr>
              <w:autoSpaceDN w:val="0"/>
              <w:snapToGrid w:val="0"/>
              <w:spacing w:line="312" w:lineRule="auto"/>
              <w:jc w:val="center"/>
              <w:rPr>
                <w:rFonts w:eastAsia="仿宋_GB2312"/>
                <w:bCs/>
                <w:sz w:val="24"/>
              </w:rPr>
            </w:pPr>
            <w:r>
              <w:rPr>
                <w:rFonts w:eastAsia="仿宋_GB2312"/>
                <w:bCs/>
                <w:sz w:val="24"/>
              </w:rPr>
              <w:t>23.40</w:t>
            </w:r>
          </w:p>
        </w:tc>
        <w:tc>
          <w:tcPr>
            <w:tcW w:w="956" w:type="dxa"/>
            <w:vAlign w:val="center"/>
          </w:tcPr>
          <w:p>
            <w:pPr>
              <w:autoSpaceDN w:val="0"/>
              <w:snapToGrid w:val="0"/>
              <w:spacing w:line="312" w:lineRule="auto"/>
              <w:jc w:val="center"/>
              <w:rPr>
                <w:rFonts w:eastAsia="仿宋_GB2312"/>
                <w:bCs/>
                <w:sz w:val="24"/>
              </w:rPr>
            </w:pPr>
            <w:r>
              <w:rPr>
                <w:rFonts w:eastAsia="仿宋_GB2312"/>
                <w:bCs/>
                <w:sz w:val="24"/>
              </w:rPr>
              <w:t>0.001</w:t>
            </w:r>
          </w:p>
        </w:tc>
        <w:tc>
          <w:tcPr>
            <w:tcW w:w="940" w:type="dxa"/>
            <w:vAlign w:val="center"/>
          </w:tcPr>
          <w:p>
            <w:pPr>
              <w:autoSpaceDN w:val="0"/>
              <w:snapToGrid w:val="0"/>
              <w:spacing w:line="312" w:lineRule="auto"/>
              <w:jc w:val="center"/>
              <w:rPr>
                <w:rFonts w:eastAsia="仿宋_GB2312"/>
                <w:bCs/>
                <w:sz w:val="24"/>
              </w:rPr>
            </w:pPr>
            <w:r>
              <w:rPr>
                <w:rFonts w:eastAsia="仿宋_GB2312"/>
                <w:bCs/>
                <w:sz w:val="24"/>
              </w:rPr>
              <w:t>19.57</w:t>
            </w:r>
          </w:p>
        </w:tc>
        <w:tc>
          <w:tcPr>
            <w:tcW w:w="960" w:type="dxa"/>
            <w:vAlign w:val="center"/>
          </w:tcPr>
          <w:p>
            <w:pPr>
              <w:autoSpaceDN w:val="0"/>
              <w:snapToGrid w:val="0"/>
              <w:spacing w:line="312" w:lineRule="auto"/>
              <w:jc w:val="center"/>
              <w:rPr>
                <w:rFonts w:eastAsia="仿宋_GB2312"/>
                <w:bCs/>
                <w:sz w:val="24"/>
              </w:rPr>
            </w:pPr>
            <w:r>
              <w:rPr>
                <w:rFonts w:eastAsia="仿宋_GB2312"/>
                <w:bCs/>
                <w:sz w:val="24"/>
              </w:rPr>
              <w:t>54.85</w:t>
            </w:r>
          </w:p>
        </w:tc>
        <w:tc>
          <w:tcPr>
            <w:tcW w:w="1425" w:type="dxa"/>
            <w:vAlign w:val="top"/>
          </w:tcPr>
          <w:p>
            <w:pPr>
              <w:autoSpaceDN w:val="0"/>
              <w:snapToGrid w:val="0"/>
              <w:spacing w:line="312" w:lineRule="auto"/>
              <w:ind w:firstLine="480" w:firstLineChars="200"/>
              <w:rPr>
                <w:rFonts w:eastAsia="仿宋_GB2312"/>
                <w:bCs/>
                <w:sz w:val="24"/>
              </w:rPr>
            </w:pPr>
            <w:r>
              <w:rPr>
                <w:rFonts w:hint="eastAsia" w:eastAsia="仿宋_GB2312"/>
                <w:bCs/>
                <w:sz w:val="24"/>
              </w:rPr>
              <w:t>-</w:t>
            </w:r>
          </w:p>
        </w:tc>
        <w:tc>
          <w:tcPr>
            <w:tcW w:w="1425" w:type="dxa"/>
            <w:vAlign w:val="center"/>
          </w:tcPr>
          <w:p>
            <w:pPr>
              <w:autoSpaceDN w:val="0"/>
              <w:snapToGrid w:val="0"/>
              <w:spacing w:line="312" w:lineRule="auto"/>
              <w:ind w:firstLine="480" w:firstLineChars="200"/>
              <w:rPr>
                <w:rFonts w:eastAsia="仿宋_GB2312"/>
                <w:bCs/>
                <w:sz w:val="24"/>
              </w:rPr>
            </w:pPr>
            <w:r>
              <w:rPr>
                <w:rFonts w:eastAsia="仿宋_GB2312"/>
                <w:bCs/>
                <w:sz w:val="24"/>
              </w:rPr>
              <w:t>761</w:t>
            </w:r>
          </w:p>
        </w:tc>
      </w:tr>
      <w:tr>
        <w:trPr>
          <w:trHeight w:val="498" w:hRule="atLeast"/>
        </w:trPr>
        <w:tc>
          <w:tcPr>
            <w:tcW w:w="1188" w:type="dxa"/>
            <w:vAlign w:val="top"/>
          </w:tcPr>
          <w:p>
            <w:pPr>
              <w:spacing w:beforeLines="15" w:line="312" w:lineRule="auto"/>
              <w:rPr>
                <w:color w:val="000000"/>
              </w:rPr>
            </w:pPr>
            <w:r>
              <w:rPr>
                <w:rFonts w:hint="eastAsia"/>
                <w:color w:val="000000"/>
              </w:rPr>
              <w:t>转炉煤气</w:t>
            </w:r>
          </w:p>
        </w:tc>
        <w:tc>
          <w:tcPr>
            <w:tcW w:w="960" w:type="dxa"/>
            <w:vAlign w:val="center"/>
          </w:tcPr>
          <w:p>
            <w:pPr>
              <w:autoSpaceDN w:val="0"/>
              <w:snapToGrid w:val="0"/>
              <w:spacing w:line="312" w:lineRule="auto"/>
              <w:jc w:val="center"/>
              <w:rPr>
                <w:rFonts w:eastAsia="仿宋_GB2312"/>
                <w:bCs/>
                <w:sz w:val="24"/>
              </w:rPr>
            </w:pPr>
            <w:r>
              <w:rPr>
                <w:rFonts w:hint="eastAsia" w:eastAsia="仿宋_GB2312"/>
                <w:bCs/>
                <w:sz w:val="24"/>
              </w:rPr>
              <w:t>0.41</w:t>
            </w:r>
          </w:p>
        </w:tc>
        <w:tc>
          <w:tcPr>
            <w:tcW w:w="1080" w:type="dxa"/>
            <w:vAlign w:val="center"/>
          </w:tcPr>
          <w:p>
            <w:pPr>
              <w:autoSpaceDN w:val="0"/>
              <w:snapToGrid w:val="0"/>
              <w:spacing w:line="312" w:lineRule="auto"/>
              <w:jc w:val="center"/>
              <w:rPr>
                <w:rFonts w:eastAsia="仿宋_GB2312"/>
                <w:bCs/>
                <w:sz w:val="24"/>
              </w:rPr>
            </w:pPr>
            <w:r>
              <w:rPr>
                <w:rFonts w:hint="eastAsia" w:eastAsia="仿宋_GB2312"/>
                <w:bCs/>
                <w:sz w:val="24"/>
              </w:rPr>
              <w:t>0.17</w:t>
            </w:r>
          </w:p>
        </w:tc>
        <w:tc>
          <w:tcPr>
            <w:tcW w:w="1104" w:type="dxa"/>
            <w:vAlign w:val="center"/>
          </w:tcPr>
          <w:p>
            <w:pPr>
              <w:autoSpaceDN w:val="0"/>
              <w:snapToGrid w:val="0"/>
              <w:spacing w:line="312" w:lineRule="auto"/>
              <w:jc w:val="center"/>
              <w:rPr>
                <w:rFonts w:eastAsia="仿宋_GB2312"/>
                <w:bCs/>
                <w:sz w:val="24"/>
              </w:rPr>
            </w:pPr>
            <w:r>
              <w:rPr>
                <w:rFonts w:hint="eastAsia" w:eastAsia="仿宋_GB2312"/>
                <w:bCs/>
                <w:sz w:val="24"/>
              </w:rPr>
              <w:t>59.80</w:t>
            </w:r>
          </w:p>
        </w:tc>
        <w:tc>
          <w:tcPr>
            <w:tcW w:w="956" w:type="dxa"/>
            <w:vAlign w:val="center"/>
          </w:tcPr>
          <w:p>
            <w:pPr>
              <w:autoSpaceDN w:val="0"/>
              <w:snapToGrid w:val="0"/>
              <w:spacing w:line="312" w:lineRule="auto"/>
              <w:jc w:val="center"/>
              <w:rPr>
                <w:rFonts w:eastAsia="仿宋_GB2312"/>
                <w:bCs/>
                <w:sz w:val="24"/>
              </w:rPr>
            </w:pPr>
            <w:r>
              <w:rPr>
                <w:rFonts w:hint="eastAsia" w:eastAsia="仿宋_GB2312"/>
                <w:bCs/>
                <w:sz w:val="24"/>
              </w:rPr>
              <w:t>0.0032</w:t>
            </w:r>
          </w:p>
        </w:tc>
        <w:tc>
          <w:tcPr>
            <w:tcW w:w="940" w:type="dxa"/>
            <w:vAlign w:val="center"/>
          </w:tcPr>
          <w:p>
            <w:pPr>
              <w:autoSpaceDN w:val="0"/>
              <w:snapToGrid w:val="0"/>
              <w:spacing w:line="312" w:lineRule="auto"/>
              <w:jc w:val="center"/>
              <w:rPr>
                <w:rFonts w:eastAsia="仿宋_GB2312"/>
                <w:bCs/>
                <w:sz w:val="24"/>
              </w:rPr>
            </w:pPr>
            <w:r>
              <w:rPr>
                <w:rFonts w:hint="eastAsia" w:eastAsia="仿宋_GB2312"/>
                <w:bCs/>
                <w:sz w:val="24"/>
              </w:rPr>
              <w:t>13.60</w:t>
            </w:r>
          </w:p>
        </w:tc>
        <w:tc>
          <w:tcPr>
            <w:tcW w:w="960" w:type="dxa"/>
            <w:vAlign w:val="center"/>
          </w:tcPr>
          <w:p>
            <w:pPr>
              <w:autoSpaceDN w:val="0"/>
              <w:snapToGrid w:val="0"/>
              <w:spacing w:line="312" w:lineRule="auto"/>
              <w:jc w:val="center"/>
              <w:rPr>
                <w:rFonts w:eastAsia="仿宋_GB2312"/>
                <w:bCs/>
                <w:sz w:val="24"/>
              </w:rPr>
            </w:pPr>
            <w:r>
              <w:rPr>
                <w:rFonts w:hint="eastAsia" w:eastAsia="仿宋_GB2312"/>
                <w:bCs/>
                <w:sz w:val="24"/>
              </w:rPr>
              <w:t>26.02</w:t>
            </w:r>
          </w:p>
        </w:tc>
        <w:tc>
          <w:tcPr>
            <w:tcW w:w="1425" w:type="dxa"/>
            <w:vAlign w:val="top"/>
          </w:tcPr>
          <w:p>
            <w:pPr>
              <w:autoSpaceDN w:val="0"/>
              <w:snapToGrid w:val="0"/>
              <w:spacing w:line="312" w:lineRule="auto"/>
              <w:jc w:val="center"/>
              <w:rPr>
                <w:rFonts w:eastAsia="仿宋_GB2312"/>
                <w:bCs/>
                <w:sz w:val="24"/>
              </w:rPr>
            </w:pPr>
            <w:r>
              <w:rPr>
                <w:rFonts w:hint="eastAsia" w:eastAsia="仿宋_GB2312"/>
                <w:bCs/>
                <w:sz w:val="24"/>
              </w:rPr>
              <w:t>-</w:t>
            </w:r>
          </w:p>
        </w:tc>
        <w:tc>
          <w:tcPr>
            <w:tcW w:w="1425" w:type="dxa"/>
            <w:vAlign w:val="center"/>
          </w:tcPr>
          <w:p>
            <w:pPr>
              <w:autoSpaceDN w:val="0"/>
              <w:snapToGrid w:val="0"/>
              <w:spacing w:line="312" w:lineRule="auto"/>
              <w:jc w:val="center"/>
              <w:rPr>
                <w:rFonts w:eastAsia="仿宋_GB2312"/>
                <w:bCs/>
                <w:sz w:val="24"/>
              </w:rPr>
            </w:pPr>
            <w:r>
              <w:rPr>
                <w:rFonts w:hint="eastAsia" w:eastAsia="仿宋_GB2312"/>
                <w:bCs/>
                <w:sz w:val="24"/>
              </w:rPr>
              <w:t>1816</w:t>
            </w:r>
          </w:p>
        </w:tc>
      </w:tr>
      <w:tr>
        <w:tc>
          <w:tcPr>
            <w:tcW w:w="1188" w:type="dxa"/>
            <w:vAlign w:val="top"/>
          </w:tcPr>
          <w:p>
            <w:pPr>
              <w:spacing w:beforeLines="15" w:line="312" w:lineRule="auto"/>
              <w:rPr>
                <w:color w:val="000000"/>
              </w:rPr>
            </w:pPr>
            <w:r>
              <w:rPr>
                <w:rFonts w:hint="eastAsia"/>
                <w:color w:val="000000"/>
              </w:rPr>
              <w:t>焦炉煤气</w:t>
            </w:r>
          </w:p>
        </w:tc>
        <w:tc>
          <w:tcPr>
            <w:tcW w:w="960" w:type="dxa"/>
            <w:vAlign w:val="center"/>
          </w:tcPr>
          <w:p>
            <w:pPr>
              <w:autoSpaceDN w:val="0"/>
              <w:snapToGrid w:val="0"/>
              <w:spacing w:line="312" w:lineRule="auto"/>
              <w:jc w:val="center"/>
              <w:rPr>
                <w:rFonts w:eastAsia="仿宋_GB2312"/>
                <w:bCs/>
                <w:sz w:val="24"/>
              </w:rPr>
            </w:pPr>
            <w:r>
              <w:rPr>
                <w:rFonts w:hint="eastAsia" w:eastAsia="仿宋_GB2312"/>
                <w:bCs/>
                <w:sz w:val="24"/>
              </w:rPr>
              <w:t>60.15</w:t>
            </w:r>
          </w:p>
        </w:tc>
        <w:tc>
          <w:tcPr>
            <w:tcW w:w="1080" w:type="dxa"/>
            <w:vAlign w:val="center"/>
          </w:tcPr>
          <w:p>
            <w:pPr>
              <w:autoSpaceDN w:val="0"/>
              <w:snapToGrid w:val="0"/>
              <w:spacing w:line="312" w:lineRule="auto"/>
              <w:jc w:val="center"/>
              <w:rPr>
                <w:rFonts w:eastAsia="仿宋_GB2312"/>
                <w:bCs/>
                <w:sz w:val="24"/>
              </w:rPr>
            </w:pPr>
            <w:r>
              <w:rPr>
                <w:rFonts w:hint="eastAsia" w:eastAsia="仿宋_GB2312"/>
                <w:bCs/>
                <w:sz w:val="24"/>
              </w:rPr>
              <w:t>0.07</w:t>
            </w:r>
          </w:p>
        </w:tc>
        <w:tc>
          <w:tcPr>
            <w:tcW w:w="1104" w:type="dxa"/>
            <w:vAlign w:val="center"/>
          </w:tcPr>
          <w:p>
            <w:pPr>
              <w:autoSpaceDN w:val="0"/>
              <w:snapToGrid w:val="0"/>
              <w:spacing w:line="312" w:lineRule="auto"/>
              <w:jc w:val="center"/>
              <w:rPr>
                <w:rFonts w:eastAsia="仿宋_GB2312"/>
                <w:bCs/>
                <w:sz w:val="24"/>
              </w:rPr>
            </w:pPr>
            <w:r>
              <w:rPr>
                <w:rFonts w:hint="eastAsia" w:eastAsia="仿宋_GB2312"/>
                <w:bCs/>
                <w:sz w:val="24"/>
              </w:rPr>
              <w:t>6.45</w:t>
            </w:r>
          </w:p>
        </w:tc>
        <w:tc>
          <w:tcPr>
            <w:tcW w:w="956" w:type="dxa"/>
            <w:vAlign w:val="center"/>
          </w:tcPr>
          <w:p>
            <w:pPr>
              <w:autoSpaceDN w:val="0"/>
              <w:snapToGrid w:val="0"/>
              <w:spacing w:line="312" w:lineRule="auto"/>
              <w:jc w:val="center"/>
              <w:rPr>
                <w:rFonts w:eastAsia="仿宋_GB2312"/>
                <w:bCs/>
                <w:sz w:val="24"/>
              </w:rPr>
            </w:pPr>
            <w:r>
              <w:rPr>
                <w:rFonts w:hint="eastAsia" w:eastAsia="仿宋_GB2312"/>
                <w:bCs/>
                <w:sz w:val="24"/>
              </w:rPr>
              <w:t>21.24</w:t>
            </w:r>
          </w:p>
        </w:tc>
        <w:tc>
          <w:tcPr>
            <w:tcW w:w="940" w:type="dxa"/>
            <w:vAlign w:val="center"/>
          </w:tcPr>
          <w:p>
            <w:pPr>
              <w:autoSpaceDN w:val="0"/>
              <w:snapToGrid w:val="0"/>
              <w:spacing w:line="312" w:lineRule="auto"/>
              <w:jc w:val="center"/>
              <w:rPr>
                <w:rFonts w:eastAsia="仿宋_GB2312"/>
                <w:bCs/>
                <w:sz w:val="24"/>
              </w:rPr>
            </w:pPr>
            <w:r>
              <w:rPr>
                <w:rFonts w:hint="eastAsia" w:eastAsia="仿宋_GB2312"/>
                <w:bCs/>
                <w:sz w:val="24"/>
              </w:rPr>
              <w:t>1.82</w:t>
            </w:r>
          </w:p>
        </w:tc>
        <w:tc>
          <w:tcPr>
            <w:tcW w:w="960" w:type="dxa"/>
            <w:vAlign w:val="top"/>
          </w:tcPr>
          <w:p>
            <w:pPr>
              <w:autoSpaceDN w:val="0"/>
              <w:snapToGrid w:val="0"/>
              <w:spacing w:beforeLines="15" w:line="312" w:lineRule="auto"/>
              <w:jc w:val="center"/>
              <w:rPr>
                <w:rFonts w:eastAsia="仿宋_GB2312"/>
                <w:bCs/>
                <w:sz w:val="24"/>
              </w:rPr>
            </w:pPr>
            <w:r>
              <w:rPr>
                <w:rFonts w:hint="eastAsia" w:eastAsia="仿宋_GB2312"/>
                <w:bCs/>
                <w:sz w:val="24"/>
              </w:rPr>
              <w:t>7.83</w:t>
            </w:r>
          </w:p>
        </w:tc>
        <w:tc>
          <w:tcPr>
            <w:tcW w:w="1425" w:type="dxa"/>
            <w:vAlign w:val="top"/>
          </w:tcPr>
          <w:p>
            <w:pPr>
              <w:pStyle w:val="84"/>
              <w:autoSpaceDN w:val="0"/>
              <w:spacing w:beforeLines="15" w:line="312" w:lineRule="auto"/>
              <w:rPr>
                <w:rFonts w:eastAsia="仿宋_GB2312"/>
                <w:bCs/>
                <w:color w:val="auto"/>
                <w:kern w:val="2"/>
                <w:szCs w:val="24"/>
              </w:rPr>
            </w:pPr>
            <w:r>
              <w:rPr>
                <w:rFonts w:hint="eastAsia" w:eastAsia="仿宋_GB2312"/>
                <w:bCs/>
                <w:color w:val="auto"/>
                <w:kern w:val="2"/>
                <w:szCs w:val="24"/>
              </w:rPr>
              <w:t>2.44</w:t>
            </w:r>
          </w:p>
        </w:tc>
        <w:tc>
          <w:tcPr>
            <w:tcW w:w="1425" w:type="dxa"/>
            <w:vAlign w:val="top"/>
          </w:tcPr>
          <w:p>
            <w:pPr>
              <w:autoSpaceDN w:val="0"/>
              <w:snapToGrid w:val="0"/>
              <w:spacing w:line="312" w:lineRule="auto"/>
              <w:jc w:val="center"/>
              <w:rPr>
                <w:rFonts w:eastAsia="仿宋_GB2312"/>
                <w:bCs/>
                <w:sz w:val="24"/>
              </w:rPr>
            </w:pPr>
            <w:r>
              <w:rPr>
                <w:rFonts w:hint="eastAsia" w:eastAsia="仿宋_GB2312"/>
                <w:bCs/>
                <w:sz w:val="24"/>
              </w:rPr>
              <w:t>3916</w:t>
            </w:r>
          </w:p>
        </w:tc>
      </w:tr>
    </w:tbl>
    <w:p/>
    <w:p>
      <w:pPr>
        <w:widowControl w:val="0"/>
        <w:tabs>
          <w:tab w:val="left" w:pos="0"/>
        </w:tabs>
        <w:wordWrap/>
        <w:adjustRightInd w:val="0"/>
        <w:snapToGrid w:val="0"/>
        <w:spacing w:line="360" w:lineRule="auto"/>
        <w:ind w:left="0" w:leftChars="0" w:right="0" w:firstLine="525"/>
        <w:jc w:val="both"/>
        <w:textAlignment w:val="auto"/>
        <w:outlineLvl w:val="9"/>
        <w:rPr>
          <w:rFonts w:ascii="宋体" w:hAnsi="宋体"/>
          <w:color w:val="000000"/>
          <w:sz w:val="28"/>
          <w:szCs w:val="28"/>
        </w:rPr>
      </w:pPr>
      <w:bookmarkStart w:id="190" w:name="_Toc364147522"/>
      <w:bookmarkStart w:id="191" w:name="_Toc364147192"/>
      <w:r>
        <w:rPr>
          <w:rFonts w:hint="eastAsia" w:ascii="宋体" w:hAnsi="宋体"/>
          <w:color w:val="000000"/>
          <w:sz w:val="28"/>
          <w:szCs w:val="28"/>
        </w:rPr>
        <w:t>（2）燃料工况</w:t>
      </w:r>
    </w:p>
    <w:p>
      <w:pPr>
        <w:widowControl w:val="0"/>
        <w:wordWrap/>
        <w:spacing w:line="480" w:lineRule="exact"/>
        <w:ind w:left="0" w:leftChars="0" w:right="0" w:firstLine="638" w:firstLineChars="228"/>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工况一、</w:t>
      </w:r>
      <w:r>
        <w:rPr>
          <w:rFonts w:hint="eastAsia" w:ascii="宋体" w:hAnsi="宋体" w:eastAsia="宋体" w:cs="宋体"/>
          <w:color w:val="auto"/>
          <w:sz w:val="28"/>
          <w:szCs w:val="28"/>
        </w:rPr>
        <w:t>全烧高炉煤气</w:t>
      </w:r>
      <w:r>
        <w:rPr>
          <w:rFonts w:hint="eastAsia" w:ascii="宋体" w:hAnsi="宋体" w:eastAsia="宋体" w:cs="宋体"/>
          <w:color w:val="auto"/>
          <w:sz w:val="28"/>
          <w:szCs w:val="28"/>
          <w:lang w:eastAsia="zh-CN"/>
        </w:rPr>
        <w:t>。</w:t>
      </w:r>
      <w:r>
        <w:rPr>
          <w:rFonts w:hint="eastAsia" w:ascii="宋体" w:hAnsi="宋体" w:cs="宋体"/>
          <w:color w:val="auto"/>
          <w:sz w:val="28"/>
          <w:szCs w:val="28"/>
          <w:lang w:val="en-US" w:eastAsia="zh-CN"/>
        </w:rPr>
        <w:t>（设计工况。）</w:t>
      </w:r>
    </w:p>
    <w:p>
      <w:pPr>
        <w:widowControl w:val="0"/>
        <w:wordWrap/>
        <w:spacing w:line="480" w:lineRule="exact"/>
        <w:ind w:left="0" w:leftChars="0" w:right="0" w:firstLine="638" w:firstLineChars="228"/>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工况二、只掺烧</w:t>
      </w:r>
      <w:r>
        <w:rPr>
          <w:rFonts w:hint="eastAsia" w:ascii="宋体" w:hAnsi="宋体" w:eastAsia="宋体" w:cs="宋体"/>
          <w:color w:val="auto"/>
          <w:sz w:val="28"/>
          <w:szCs w:val="28"/>
        </w:rPr>
        <w:t>转炉煤气</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最大</w:t>
      </w:r>
      <w:r>
        <w:rPr>
          <w:rFonts w:hint="eastAsia" w:ascii="宋体" w:hAnsi="宋体" w:eastAsia="宋体" w:cs="宋体"/>
          <w:color w:val="auto"/>
          <w:sz w:val="28"/>
          <w:szCs w:val="28"/>
          <w:lang w:val="en-US" w:eastAsia="zh-CN"/>
        </w:rPr>
        <w:t>掺</w:t>
      </w:r>
      <w:r>
        <w:rPr>
          <w:rFonts w:hint="eastAsia" w:ascii="宋体" w:hAnsi="宋体" w:eastAsia="宋体" w:cs="宋体"/>
          <w:color w:val="auto"/>
          <w:sz w:val="28"/>
          <w:szCs w:val="28"/>
        </w:rPr>
        <w:t>烧量按最大3</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5</w:t>
      </w:r>
      <w:r>
        <w:rPr>
          <w:rFonts w:hint="eastAsia" w:ascii="宋体" w:hAnsi="宋体" w:eastAsia="宋体" w:cs="宋体"/>
          <w:color w:val="auto"/>
          <w:sz w:val="28"/>
          <w:szCs w:val="28"/>
          <w:lang w:val="en-US" w:eastAsia="zh-CN"/>
        </w:rPr>
        <w:t>万</w:t>
      </w:r>
      <w:r>
        <w:rPr>
          <w:rFonts w:hint="eastAsia" w:ascii="宋体" w:hAnsi="宋体" w:eastAsia="宋体" w:cs="宋体"/>
          <w:color w:val="auto"/>
          <w:sz w:val="28"/>
          <w:szCs w:val="28"/>
        </w:rPr>
        <w:t>Nm</w:t>
      </w:r>
      <w:r>
        <w:rPr>
          <w:rFonts w:hint="eastAsia" w:ascii="宋体" w:hAnsi="宋体" w:eastAsia="宋体" w:cs="宋体"/>
          <w:color w:val="auto"/>
          <w:sz w:val="28"/>
          <w:szCs w:val="28"/>
          <w:vertAlign w:val="superscript"/>
        </w:rPr>
        <w:t>3</w:t>
      </w:r>
      <w:r>
        <w:rPr>
          <w:rFonts w:hint="eastAsia" w:ascii="宋体" w:hAnsi="宋体" w:eastAsia="宋体" w:cs="宋体"/>
          <w:color w:val="auto"/>
          <w:sz w:val="28"/>
          <w:szCs w:val="28"/>
        </w:rPr>
        <w:t>/h</w:t>
      </w:r>
      <w:r>
        <w:rPr>
          <w:rFonts w:hint="eastAsia" w:ascii="宋体" w:hAnsi="宋体" w:eastAsia="宋体" w:cs="宋体"/>
          <w:color w:val="auto"/>
          <w:sz w:val="28"/>
          <w:szCs w:val="28"/>
          <w:lang w:eastAsia="zh-CN"/>
        </w:rPr>
        <w:t>。</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校核工况）</w:t>
      </w:r>
    </w:p>
    <w:p>
      <w:pPr>
        <w:widowControl w:val="0"/>
        <w:wordWrap/>
        <w:spacing w:line="480" w:lineRule="exact"/>
        <w:ind w:left="0" w:leftChars="0" w:right="0" w:firstLine="638" w:firstLineChars="228"/>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工况三、只掺烧</w:t>
      </w:r>
      <w:r>
        <w:rPr>
          <w:rFonts w:hint="eastAsia" w:ascii="宋体" w:hAnsi="宋体" w:eastAsia="宋体" w:cs="宋体"/>
          <w:color w:val="auto"/>
          <w:sz w:val="28"/>
          <w:szCs w:val="28"/>
        </w:rPr>
        <w:t>焦炉煤气</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最大</w:t>
      </w:r>
      <w:r>
        <w:rPr>
          <w:rFonts w:hint="eastAsia" w:ascii="宋体" w:hAnsi="宋体" w:eastAsia="宋体" w:cs="宋体"/>
          <w:color w:val="auto"/>
          <w:sz w:val="28"/>
          <w:szCs w:val="28"/>
          <w:lang w:val="en-US" w:eastAsia="zh-CN"/>
        </w:rPr>
        <w:t>掺</w:t>
      </w:r>
      <w:r>
        <w:rPr>
          <w:rFonts w:hint="eastAsia" w:ascii="宋体" w:hAnsi="宋体" w:eastAsia="宋体" w:cs="宋体"/>
          <w:color w:val="auto"/>
          <w:sz w:val="28"/>
          <w:szCs w:val="28"/>
        </w:rPr>
        <w:t>烧量按最大</w:t>
      </w:r>
      <w:r>
        <w:rPr>
          <w:rFonts w:hint="eastAsia" w:ascii="宋体" w:hAnsi="宋体" w:eastAsia="宋体" w:cs="宋体"/>
          <w:color w:val="auto"/>
          <w:sz w:val="28"/>
          <w:szCs w:val="28"/>
          <w:lang w:val="en-US" w:eastAsia="zh-CN"/>
        </w:rPr>
        <w:t>1.25万</w:t>
      </w:r>
      <w:r>
        <w:rPr>
          <w:rFonts w:hint="eastAsia" w:ascii="宋体" w:hAnsi="宋体" w:eastAsia="宋体" w:cs="宋体"/>
          <w:color w:val="auto"/>
          <w:sz w:val="28"/>
          <w:szCs w:val="28"/>
        </w:rPr>
        <w:t>Nm</w:t>
      </w:r>
      <w:r>
        <w:rPr>
          <w:rFonts w:hint="eastAsia" w:ascii="宋体" w:hAnsi="宋体" w:eastAsia="宋体" w:cs="宋体"/>
          <w:color w:val="auto"/>
          <w:sz w:val="28"/>
          <w:szCs w:val="28"/>
          <w:vertAlign w:val="superscript"/>
        </w:rPr>
        <w:t>3</w:t>
      </w:r>
      <w:r>
        <w:rPr>
          <w:rFonts w:hint="eastAsia" w:ascii="宋体" w:hAnsi="宋体" w:eastAsia="宋体" w:cs="宋体"/>
          <w:color w:val="auto"/>
          <w:sz w:val="28"/>
          <w:szCs w:val="28"/>
        </w:rPr>
        <w:t>/h。</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校核工况）</w:t>
      </w:r>
    </w:p>
    <w:p>
      <w:pPr>
        <w:widowControl w:val="0"/>
        <w:wordWrap/>
        <w:spacing w:line="480" w:lineRule="exact"/>
        <w:ind w:left="0" w:leftChars="0" w:right="0" w:firstLine="638" w:firstLineChars="228"/>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工况四、</w:t>
      </w:r>
      <w:r>
        <w:rPr>
          <w:rFonts w:hint="eastAsia" w:ascii="宋体" w:hAnsi="宋体" w:eastAsia="宋体" w:cs="宋体"/>
          <w:color w:val="auto"/>
          <w:sz w:val="28"/>
          <w:szCs w:val="28"/>
          <w:lang w:eastAsia="zh-CN"/>
        </w:rPr>
        <w:t>三种煤气混烧。</w:t>
      </w:r>
      <w:r>
        <w:rPr>
          <w:rFonts w:hint="eastAsia" w:ascii="宋体" w:hAnsi="宋体" w:eastAsia="宋体" w:cs="宋体"/>
          <w:color w:val="auto"/>
          <w:sz w:val="28"/>
          <w:szCs w:val="28"/>
          <w:lang w:val="en-US" w:eastAsia="zh-CN"/>
        </w:rPr>
        <w:t>转气和焦气掺烧量小于工况二、三。</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校核工况）</w:t>
      </w:r>
    </w:p>
    <w:p>
      <w:pPr>
        <w:widowControl w:val="0"/>
        <w:wordWrap/>
        <w:spacing w:line="480" w:lineRule="exact"/>
        <w:ind w:right="0"/>
        <w:jc w:val="both"/>
        <w:textAlignment w:val="auto"/>
        <w:outlineLvl w:val="9"/>
        <w:rPr>
          <w:rFonts w:hint="eastAsia" w:ascii="宋体" w:hAnsi="宋体" w:eastAsia="宋体" w:cs="宋体"/>
          <w:color w:val="auto"/>
          <w:sz w:val="28"/>
          <w:szCs w:val="28"/>
          <w:lang w:eastAsia="zh-CN"/>
        </w:rPr>
      </w:pPr>
    </w:p>
    <w:p>
      <w:pPr>
        <w:tabs>
          <w:tab w:val="left" w:pos="0"/>
        </w:tabs>
        <w:adjustRightInd w:val="0"/>
        <w:snapToGrid w:val="0"/>
        <w:spacing w:line="360" w:lineRule="auto"/>
        <w:ind w:firstLine="525"/>
        <w:rPr>
          <w:rFonts w:ascii="宋体" w:hAnsi="宋体"/>
          <w:color w:val="000000"/>
          <w:sz w:val="28"/>
          <w:szCs w:val="28"/>
        </w:rPr>
      </w:pPr>
      <w:r>
        <w:rPr>
          <w:rFonts w:hint="eastAsia" w:ascii="宋体" w:hAnsi="宋体"/>
          <w:color w:val="000000"/>
          <w:sz w:val="28"/>
          <w:szCs w:val="28"/>
        </w:rPr>
        <w:t>（3）锅炉点火和启动用燃料</w:t>
      </w:r>
    </w:p>
    <w:p>
      <w:pPr>
        <w:tabs>
          <w:tab w:val="left" w:pos="0"/>
        </w:tabs>
        <w:adjustRightInd w:val="0"/>
        <w:snapToGrid w:val="0"/>
        <w:spacing w:line="360" w:lineRule="auto"/>
        <w:ind w:firstLine="525"/>
        <w:rPr>
          <w:rFonts w:ascii="宋体" w:hAnsi="宋体"/>
          <w:color w:val="000000"/>
          <w:sz w:val="28"/>
          <w:szCs w:val="28"/>
        </w:rPr>
      </w:pPr>
      <w:r>
        <w:rPr>
          <w:rFonts w:hint="eastAsia" w:ascii="宋体" w:hAnsi="宋体"/>
          <w:color w:val="000000"/>
          <w:sz w:val="28"/>
          <w:szCs w:val="28"/>
        </w:rPr>
        <w:t>锅炉点火按焦炉煤气考虑。</w:t>
      </w:r>
    </w:p>
    <w:p>
      <w:pPr>
        <w:tabs>
          <w:tab w:val="left" w:pos="0"/>
        </w:tabs>
        <w:adjustRightInd w:val="0"/>
        <w:snapToGrid w:val="0"/>
        <w:spacing w:line="360" w:lineRule="auto"/>
        <w:ind w:firstLine="525"/>
        <w:rPr>
          <w:rFonts w:ascii="宋体" w:hAnsi="宋体"/>
          <w:color w:val="000000"/>
          <w:sz w:val="28"/>
          <w:szCs w:val="28"/>
        </w:rPr>
      </w:pPr>
      <w:r>
        <w:rPr>
          <w:rFonts w:hint="eastAsia" w:ascii="宋体" w:hAnsi="宋体"/>
          <w:color w:val="000000"/>
          <w:sz w:val="28"/>
          <w:szCs w:val="28"/>
        </w:rPr>
        <w:t>锅炉点火装置，配套自动高能电子点火设备。</w:t>
      </w:r>
    </w:p>
    <w:p>
      <w:pPr>
        <w:pStyle w:val="6"/>
        <w:spacing w:line="360" w:lineRule="auto"/>
        <w:rPr>
          <w:rFonts w:ascii="宋体" w:hAnsi="宋体"/>
        </w:rPr>
      </w:pPr>
      <w:bookmarkStart w:id="192" w:name="_Toc438325549"/>
      <w:bookmarkStart w:id="193" w:name="_Toc12019"/>
      <w:bookmarkStart w:id="194" w:name="_Toc369"/>
      <w:r>
        <w:rPr>
          <w:rFonts w:ascii="宋体" w:hAnsi="宋体"/>
        </w:rPr>
        <w:t>锅炉燃烧系统及辅助设备选择</w:t>
      </w:r>
      <w:bookmarkEnd w:id="177"/>
      <w:bookmarkEnd w:id="190"/>
      <w:bookmarkEnd w:id="191"/>
      <w:bookmarkEnd w:id="192"/>
      <w:bookmarkEnd w:id="193"/>
      <w:bookmarkEnd w:id="194"/>
    </w:p>
    <w:p>
      <w:pPr>
        <w:pStyle w:val="8"/>
        <w:spacing w:line="360" w:lineRule="auto"/>
        <w:rPr>
          <w:rFonts w:ascii="宋体" w:hAnsi="宋体"/>
        </w:rPr>
      </w:pPr>
      <w:bookmarkStart w:id="195" w:name="_Toc223099633"/>
      <w:bookmarkStart w:id="196" w:name="_Toc295736312"/>
      <w:bookmarkStart w:id="197" w:name="_Toc438325550"/>
      <w:bookmarkStart w:id="198" w:name="_Toc364147193"/>
      <w:bookmarkStart w:id="199" w:name="_Toc434565925"/>
      <w:bookmarkStart w:id="200" w:name="_Toc434565750"/>
      <w:bookmarkStart w:id="201" w:name="_Toc364147523"/>
      <w:bookmarkStart w:id="202" w:name="_Toc5856"/>
      <w:bookmarkStart w:id="203" w:name="_Toc434564880"/>
      <w:bookmarkStart w:id="204" w:name="_Toc295736571"/>
      <w:r>
        <w:rPr>
          <w:rFonts w:ascii="宋体" w:hAnsi="宋体"/>
        </w:rPr>
        <w:t>燃料系统</w:t>
      </w:r>
      <w:bookmarkEnd w:id="195"/>
      <w:bookmarkEnd w:id="196"/>
      <w:bookmarkEnd w:id="197"/>
      <w:bookmarkEnd w:id="198"/>
      <w:bookmarkEnd w:id="199"/>
      <w:bookmarkEnd w:id="200"/>
      <w:bookmarkEnd w:id="201"/>
      <w:bookmarkEnd w:id="202"/>
      <w:bookmarkEnd w:id="203"/>
      <w:bookmarkEnd w:id="204"/>
    </w:p>
    <w:p>
      <w:pPr>
        <w:tabs>
          <w:tab w:val="left" w:pos="0"/>
        </w:tabs>
        <w:adjustRightInd w:val="0"/>
        <w:snapToGrid w:val="0"/>
        <w:spacing w:line="360" w:lineRule="auto"/>
        <w:ind w:firstLine="525"/>
        <w:rPr>
          <w:rFonts w:ascii="宋体" w:hAnsi="宋体"/>
          <w:color w:val="000000"/>
          <w:sz w:val="28"/>
          <w:szCs w:val="28"/>
        </w:rPr>
      </w:pPr>
      <w:bookmarkStart w:id="205" w:name="_Toc364147194"/>
      <w:bookmarkStart w:id="206" w:name="_Toc295736572"/>
      <w:bookmarkStart w:id="207" w:name="_Toc223099634"/>
      <w:bookmarkStart w:id="208" w:name="_Toc364147524"/>
      <w:bookmarkStart w:id="209" w:name="_Toc295736313"/>
      <w:r>
        <w:rPr>
          <w:rFonts w:ascii="宋体" w:hAnsi="宋体"/>
          <w:color w:val="000000"/>
          <w:sz w:val="28"/>
          <w:szCs w:val="28"/>
        </w:rPr>
        <w:t>高炉煤气</w:t>
      </w:r>
      <w:r>
        <w:rPr>
          <w:rFonts w:hint="eastAsia" w:ascii="宋体" w:hAnsi="宋体"/>
          <w:color w:val="000000"/>
          <w:sz w:val="28"/>
          <w:szCs w:val="28"/>
        </w:rPr>
        <w:t>、</w:t>
      </w:r>
      <w:r>
        <w:rPr>
          <w:rFonts w:ascii="宋体" w:hAnsi="宋体"/>
          <w:color w:val="000000"/>
          <w:sz w:val="28"/>
          <w:szCs w:val="28"/>
        </w:rPr>
        <w:t>转炉煤气</w:t>
      </w:r>
      <w:r>
        <w:rPr>
          <w:rFonts w:hint="eastAsia" w:ascii="宋体" w:hAnsi="宋体"/>
          <w:color w:val="000000"/>
          <w:sz w:val="28"/>
          <w:szCs w:val="28"/>
        </w:rPr>
        <w:t>、焦炉煤气</w:t>
      </w:r>
      <w:r>
        <w:rPr>
          <w:rFonts w:ascii="宋体" w:hAnsi="宋体"/>
          <w:color w:val="000000"/>
          <w:sz w:val="28"/>
          <w:szCs w:val="28"/>
        </w:rPr>
        <w:t>由厂区煤气管网管道送达电厂</w:t>
      </w:r>
      <w:r>
        <w:rPr>
          <w:rFonts w:hint="eastAsia" w:ascii="宋体" w:hAnsi="宋体"/>
          <w:color w:val="000000"/>
          <w:sz w:val="28"/>
          <w:szCs w:val="28"/>
        </w:rPr>
        <w:t>。</w:t>
      </w:r>
      <w:r>
        <w:rPr>
          <w:rFonts w:ascii="宋体" w:hAnsi="宋体"/>
          <w:color w:val="000000"/>
          <w:sz w:val="28"/>
          <w:szCs w:val="28"/>
        </w:rPr>
        <w:t>再由电厂煤气干管接至锅炉炉后，经过各支管接入锅炉燃烧器。</w:t>
      </w:r>
      <w:r>
        <w:rPr>
          <w:rFonts w:hint="eastAsia" w:ascii="宋体" w:hAnsi="宋体"/>
          <w:color w:val="000000"/>
          <w:sz w:val="28"/>
          <w:szCs w:val="28"/>
        </w:rPr>
        <w:t>所有</w:t>
      </w:r>
      <w:r>
        <w:rPr>
          <w:rFonts w:ascii="宋体" w:hAnsi="宋体"/>
          <w:color w:val="000000"/>
          <w:sz w:val="28"/>
          <w:szCs w:val="28"/>
        </w:rPr>
        <w:t>煤气管道上按照国家的规程规范设置切断阀、流量测量装置、快速切断阀、调节阀、检查门、吹扫管及排气管等必要的管件及安全附件。</w:t>
      </w:r>
    </w:p>
    <w:p>
      <w:pPr>
        <w:tabs>
          <w:tab w:val="left" w:pos="0"/>
        </w:tabs>
        <w:adjustRightInd w:val="0"/>
        <w:snapToGrid w:val="0"/>
        <w:spacing w:line="360" w:lineRule="auto"/>
        <w:ind w:firstLine="525"/>
        <w:rPr>
          <w:rFonts w:ascii="宋体" w:hAnsi="宋体"/>
          <w:color w:val="000000"/>
          <w:sz w:val="28"/>
          <w:szCs w:val="28"/>
          <w:highlight w:val="none"/>
        </w:rPr>
      </w:pPr>
      <w:r>
        <w:rPr>
          <w:rFonts w:hint="eastAsia" w:ascii="宋体" w:hAnsi="宋体"/>
          <w:color w:val="000000"/>
          <w:sz w:val="28"/>
          <w:szCs w:val="28"/>
          <w:highlight w:val="none"/>
        </w:rPr>
        <w:t>高炉煤气总管上设置</w:t>
      </w:r>
      <w:r>
        <w:rPr>
          <w:rFonts w:hint="eastAsia" w:ascii="宋体" w:hAnsi="宋体"/>
          <w:color w:val="auto"/>
          <w:sz w:val="28"/>
          <w:szCs w:val="28"/>
          <w:highlight w:val="none"/>
        </w:rPr>
        <w:t>煤气加热</w:t>
      </w:r>
      <w:r>
        <w:rPr>
          <w:rFonts w:hint="eastAsia" w:ascii="宋体" w:hAnsi="宋体"/>
          <w:color w:val="auto"/>
          <w:sz w:val="28"/>
          <w:szCs w:val="28"/>
          <w:highlight w:val="none"/>
          <w:lang w:val="en-US" w:eastAsia="zh-CN"/>
        </w:rPr>
        <w:t>器或低省</w:t>
      </w:r>
      <w:r>
        <w:rPr>
          <w:rFonts w:hint="eastAsia" w:ascii="宋体" w:hAnsi="宋体"/>
          <w:color w:val="000000"/>
          <w:sz w:val="28"/>
          <w:szCs w:val="28"/>
          <w:highlight w:val="none"/>
        </w:rPr>
        <w:t>，通过锅炉出口的烟气来预热高炉煤气，降低锅炉排烟温度，提高经济性。</w:t>
      </w:r>
    </w:p>
    <w:p>
      <w:pPr>
        <w:tabs>
          <w:tab w:val="left" w:pos="0"/>
        </w:tabs>
        <w:adjustRightInd w:val="0"/>
        <w:snapToGrid w:val="0"/>
        <w:spacing w:line="360" w:lineRule="auto"/>
        <w:ind w:firstLine="525"/>
        <w:rPr>
          <w:rFonts w:ascii="宋体" w:hAnsi="宋体"/>
          <w:color w:val="000000"/>
          <w:sz w:val="28"/>
          <w:szCs w:val="28"/>
          <w:highlight w:val="none"/>
        </w:rPr>
      </w:pPr>
      <w:r>
        <w:rPr>
          <w:rFonts w:hint="eastAsia" w:ascii="宋体" w:hAnsi="宋体"/>
          <w:color w:val="000000"/>
          <w:sz w:val="28"/>
          <w:szCs w:val="28"/>
          <w:highlight w:val="none"/>
        </w:rPr>
        <w:t>焦炉煤气主管道依次设计为电动蝶阀、电动插板阀、</w:t>
      </w:r>
      <w:r>
        <w:rPr>
          <w:rFonts w:ascii="宋体" w:hAnsi="宋体"/>
          <w:color w:val="000000"/>
          <w:sz w:val="28"/>
          <w:szCs w:val="28"/>
          <w:highlight w:val="none"/>
        </w:rPr>
        <w:t>气动快关阀</w:t>
      </w:r>
      <w:r>
        <w:rPr>
          <w:rFonts w:hint="eastAsia" w:ascii="宋体" w:hAnsi="宋体"/>
          <w:color w:val="000000"/>
          <w:sz w:val="28"/>
          <w:szCs w:val="28"/>
          <w:highlight w:val="none"/>
        </w:rPr>
        <w:t>。</w:t>
      </w:r>
    </w:p>
    <w:p>
      <w:pPr>
        <w:tabs>
          <w:tab w:val="left" w:pos="0"/>
        </w:tabs>
        <w:adjustRightInd w:val="0"/>
        <w:snapToGrid w:val="0"/>
        <w:spacing w:line="360" w:lineRule="auto"/>
        <w:ind w:firstLine="525"/>
        <w:rPr>
          <w:rFonts w:ascii="宋体" w:hAnsi="宋体"/>
          <w:color w:val="000000"/>
          <w:sz w:val="28"/>
          <w:szCs w:val="28"/>
        </w:rPr>
      </w:pPr>
      <w:r>
        <w:rPr>
          <w:rFonts w:hint="eastAsia" w:ascii="宋体" w:hAnsi="宋体"/>
          <w:color w:val="000000"/>
          <w:sz w:val="28"/>
          <w:szCs w:val="28"/>
          <w:highlight w:val="none"/>
        </w:rPr>
        <w:t>高转混合煤气主管道依次设计为电动蝶阀、电动插板阀、</w:t>
      </w:r>
      <w:r>
        <w:rPr>
          <w:rFonts w:ascii="宋体" w:hAnsi="宋体"/>
          <w:color w:val="000000"/>
          <w:sz w:val="28"/>
          <w:szCs w:val="28"/>
          <w:highlight w:val="none"/>
        </w:rPr>
        <w:t>气动快</w:t>
      </w:r>
      <w:r>
        <w:rPr>
          <w:rFonts w:ascii="宋体" w:hAnsi="宋体"/>
          <w:color w:val="000000"/>
          <w:sz w:val="28"/>
          <w:szCs w:val="28"/>
        </w:rPr>
        <w:t>关阀</w:t>
      </w:r>
      <w:r>
        <w:rPr>
          <w:rFonts w:hint="eastAsia" w:ascii="宋体" w:hAnsi="宋体"/>
          <w:color w:val="000000"/>
          <w:sz w:val="28"/>
          <w:szCs w:val="28"/>
        </w:rPr>
        <w:t>。</w:t>
      </w:r>
    </w:p>
    <w:p>
      <w:pPr>
        <w:tabs>
          <w:tab w:val="left" w:pos="0"/>
        </w:tabs>
        <w:adjustRightInd w:val="0"/>
        <w:snapToGrid w:val="0"/>
        <w:spacing w:line="360" w:lineRule="auto"/>
        <w:ind w:firstLine="525"/>
        <w:rPr>
          <w:rFonts w:ascii="宋体" w:hAnsi="宋体"/>
          <w:color w:val="000000"/>
          <w:sz w:val="28"/>
          <w:szCs w:val="28"/>
        </w:rPr>
      </w:pPr>
      <w:r>
        <w:rPr>
          <w:rFonts w:hint="eastAsia" w:ascii="宋体" w:hAnsi="宋体"/>
          <w:color w:val="000000"/>
          <w:sz w:val="28"/>
          <w:szCs w:val="28"/>
        </w:rPr>
        <w:t>煤气均有取样管，便于运行人员操作取样。煤气管道底部排水加装漏斗</w:t>
      </w:r>
      <w:r>
        <w:rPr>
          <w:rFonts w:hint="eastAsia" w:ascii="宋体" w:hAnsi="宋体"/>
          <w:color w:val="000000"/>
          <w:sz w:val="28"/>
          <w:szCs w:val="28"/>
          <w:lang w:val="en-US" w:eastAsia="zh-CN"/>
        </w:rPr>
        <w:t>和脱水水封</w:t>
      </w:r>
      <w:r>
        <w:rPr>
          <w:rFonts w:hint="eastAsia" w:ascii="宋体" w:hAnsi="宋体"/>
          <w:color w:val="000000"/>
          <w:sz w:val="28"/>
          <w:szCs w:val="28"/>
        </w:rPr>
        <w:t>，排水器有补水管道。</w:t>
      </w:r>
    </w:p>
    <w:p>
      <w:pPr>
        <w:pStyle w:val="8"/>
        <w:spacing w:line="360" w:lineRule="auto"/>
        <w:rPr>
          <w:rFonts w:ascii="宋体" w:hAnsi="宋体"/>
          <w:color w:val="auto"/>
          <w:highlight w:val="none"/>
        </w:rPr>
      </w:pPr>
      <w:bookmarkStart w:id="210" w:name="_Toc434565926"/>
      <w:bookmarkStart w:id="211" w:name="_Toc434564881"/>
      <w:bookmarkStart w:id="212" w:name="_Toc438325551"/>
      <w:bookmarkStart w:id="213" w:name="_Toc434565751"/>
      <w:bookmarkStart w:id="214" w:name="_Toc4801"/>
      <w:r>
        <w:rPr>
          <w:rFonts w:ascii="宋体" w:hAnsi="宋体"/>
        </w:rPr>
        <w:t>炉内燃烧系统</w:t>
      </w:r>
      <w:bookmarkEnd w:id="205"/>
      <w:bookmarkEnd w:id="206"/>
      <w:bookmarkEnd w:id="207"/>
      <w:bookmarkEnd w:id="208"/>
      <w:bookmarkEnd w:id="209"/>
      <w:bookmarkEnd w:id="210"/>
      <w:bookmarkEnd w:id="211"/>
      <w:bookmarkEnd w:id="212"/>
      <w:bookmarkEnd w:id="213"/>
      <w:r>
        <w:rPr>
          <w:rFonts w:hint="eastAsia" w:ascii="宋体" w:hAnsi="宋体"/>
          <w:color w:val="auto"/>
          <w:highlight w:val="none"/>
        </w:rPr>
        <w:t>（暂定）</w:t>
      </w:r>
      <w:bookmarkEnd w:id="214"/>
    </w:p>
    <w:p>
      <w:pPr>
        <w:tabs>
          <w:tab w:val="left" w:pos="0"/>
        </w:tabs>
        <w:adjustRightInd w:val="0"/>
        <w:snapToGrid w:val="0"/>
        <w:spacing w:line="360" w:lineRule="auto"/>
        <w:ind w:firstLine="525"/>
        <w:rPr>
          <w:rFonts w:ascii="宋体" w:hAnsi="宋体"/>
          <w:color w:val="auto"/>
          <w:sz w:val="28"/>
          <w:szCs w:val="28"/>
        </w:rPr>
      </w:pPr>
      <w:r>
        <w:rPr>
          <w:rFonts w:ascii="宋体" w:hAnsi="宋体"/>
          <w:color w:val="auto"/>
          <w:sz w:val="28"/>
          <w:szCs w:val="28"/>
          <w:highlight w:val="none"/>
        </w:rPr>
        <w:t>锅炉燃烧器布置</w:t>
      </w:r>
      <w:r>
        <w:rPr>
          <w:rFonts w:hint="eastAsia" w:ascii="宋体" w:hAnsi="宋体"/>
          <w:color w:val="auto"/>
          <w:sz w:val="28"/>
          <w:szCs w:val="28"/>
          <w:highlight w:val="none"/>
        </w:rPr>
        <w:t>拟</w:t>
      </w:r>
      <w:r>
        <w:rPr>
          <w:rFonts w:ascii="宋体" w:hAnsi="宋体"/>
          <w:color w:val="auto"/>
          <w:sz w:val="28"/>
          <w:szCs w:val="28"/>
          <w:highlight w:val="none"/>
        </w:rPr>
        <w:t>采用对冲布置，</w:t>
      </w:r>
      <w:r>
        <w:rPr>
          <w:rFonts w:hint="eastAsia" w:ascii="宋体" w:hAnsi="宋体"/>
          <w:color w:val="auto"/>
          <w:sz w:val="28"/>
          <w:szCs w:val="28"/>
          <w:highlight w:val="none"/>
        </w:rPr>
        <w:t>炉前</w:t>
      </w:r>
      <w:r>
        <w:rPr>
          <w:rFonts w:ascii="宋体" w:hAnsi="宋体"/>
          <w:color w:val="auto"/>
          <w:sz w:val="28"/>
          <w:szCs w:val="28"/>
          <w:highlight w:val="none"/>
        </w:rPr>
        <w:t>分</w:t>
      </w:r>
      <w:r>
        <w:rPr>
          <w:rFonts w:hint="eastAsia" w:ascii="宋体" w:hAnsi="宋体"/>
          <w:color w:val="auto"/>
          <w:sz w:val="28"/>
          <w:szCs w:val="28"/>
          <w:highlight w:val="none"/>
        </w:rPr>
        <w:t>三</w:t>
      </w:r>
      <w:r>
        <w:rPr>
          <w:rFonts w:ascii="宋体" w:hAnsi="宋体"/>
          <w:color w:val="auto"/>
          <w:sz w:val="28"/>
          <w:szCs w:val="28"/>
          <w:highlight w:val="none"/>
        </w:rPr>
        <w:t>层，</w:t>
      </w:r>
      <w:r>
        <w:rPr>
          <w:rFonts w:hint="eastAsia" w:ascii="宋体" w:hAnsi="宋体"/>
          <w:color w:val="auto"/>
          <w:sz w:val="28"/>
          <w:szCs w:val="28"/>
          <w:highlight w:val="none"/>
        </w:rPr>
        <w:t>上、中、下层各</w:t>
      </w:r>
      <w:r>
        <w:rPr>
          <w:rFonts w:ascii="宋体" w:hAnsi="宋体"/>
          <w:color w:val="auto"/>
          <w:sz w:val="28"/>
          <w:szCs w:val="28"/>
          <w:highlight w:val="none"/>
        </w:rPr>
        <w:t>为</w:t>
      </w:r>
      <w:r>
        <w:rPr>
          <w:rFonts w:hint="eastAsia" w:ascii="宋体" w:hAnsi="宋体"/>
          <w:color w:val="auto"/>
          <w:sz w:val="28"/>
          <w:szCs w:val="28"/>
          <w:highlight w:val="none"/>
        </w:rPr>
        <w:t>3</w:t>
      </w:r>
      <w:r>
        <w:rPr>
          <w:rFonts w:ascii="宋体" w:hAnsi="宋体"/>
          <w:color w:val="auto"/>
          <w:sz w:val="28"/>
          <w:szCs w:val="28"/>
          <w:highlight w:val="none"/>
        </w:rPr>
        <w:t>只煤气燃烧器</w:t>
      </w:r>
      <w:r>
        <w:rPr>
          <w:rFonts w:hint="eastAsia" w:ascii="宋体" w:hAnsi="宋体"/>
          <w:color w:val="auto"/>
          <w:sz w:val="28"/>
          <w:szCs w:val="28"/>
          <w:highlight w:val="none"/>
        </w:rPr>
        <w:t>，共9只，上层燃烧器为高转混合煤气燃烧器，中层燃烧器为高转混合煤气燃烧器、下层燃烧器为焦炉煤气燃烧器；炉后</w:t>
      </w:r>
      <w:r>
        <w:rPr>
          <w:rFonts w:ascii="宋体" w:hAnsi="宋体"/>
          <w:color w:val="auto"/>
          <w:sz w:val="28"/>
          <w:szCs w:val="28"/>
          <w:highlight w:val="none"/>
        </w:rPr>
        <w:t>分</w:t>
      </w:r>
      <w:r>
        <w:rPr>
          <w:rFonts w:hint="eastAsia" w:ascii="宋体" w:hAnsi="宋体"/>
          <w:color w:val="auto"/>
          <w:sz w:val="28"/>
          <w:szCs w:val="28"/>
          <w:highlight w:val="none"/>
        </w:rPr>
        <w:t>两</w:t>
      </w:r>
      <w:r>
        <w:rPr>
          <w:rFonts w:ascii="宋体" w:hAnsi="宋体"/>
          <w:color w:val="auto"/>
          <w:sz w:val="28"/>
          <w:szCs w:val="28"/>
          <w:highlight w:val="none"/>
        </w:rPr>
        <w:t>层，</w:t>
      </w:r>
      <w:r>
        <w:rPr>
          <w:rFonts w:hint="eastAsia" w:ascii="宋体" w:hAnsi="宋体"/>
          <w:color w:val="auto"/>
          <w:sz w:val="28"/>
          <w:szCs w:val="28"/>
          <w:highlight w:val="none"/>
        </w:rPr>
        <w:t>中、下层各为</w:t>
      </w:r>
      <w:r>
        <w:rPr>
          <w:rFonts w:ascii="宋体" w:hAnsi="宋体"/>
          <w:color w:val="auto"/>
          <w:sz w:val="28"/>
          <w:szCs w:val="28"/>
          <w:highlight w:val="none"/>
        </w:rPr>
        <w:t>为</w:t>
      </w:r>
      <w:r>
        <w:rPr>
          <w:rFonts w:hint="eastAsia" w:ascii="宋体" w:hAnsi="宋体"/>
          <w:color w:val="auto"/>
          <w:sz w:val="28"/>
          <w:szCs w:val="28"/>
          <w:highlight w:val="none"/>
        </w:rPr>
        <w:t>3</w:t>
      </w:r>
      <w:r>
        <w:rPr>
          <w:rFonts w:ascii="宋体" w:hAnsi="宋体"/>
          <w:color w:val="auto"/>
          <w:sz w:val="28"/>
          <w:szCs w:val="28"/>
          <w:highlight w:val="none"/>
        </w:rPr>
        <w:t>只</w:t>
      </w:r>
      <w:r>
        <w:rPr>
          <w:rFonts w:hint="eastAsia" w:ascii="宋体" w:hAnsi="宋体"/>
          <w:color w:val="auto"/>
          <w:sz w:val="28"/>
          <w:szCs w:val="28"/>
          <w:highlight w:val="none"/>
        </w:rPr>
        <w:t>高转混合</w:t>
      </w:r>
      <w:r>
        <w:rPr>
          <w:rFonts w:ascii="宋体" w:hAnsi="宋体"/>
          <w:color w:val="auto"/>
          <w:sz w:val="28"/>
          <w:szCs w:val="28"/>
          <w:highlight w:val="none"/>
        </w:rPr>
        <w:t>煤气燃烧器</w:t>
      </w:r>
      <w:bookmarkStart w:id="661" w:name="_GoBack"/>
      <w:bookmarkEnd w:id="661"/>
      <w:r>
        <w:rPr>
          <w:rFonts w:hint="eastAsia" w:ascii="宋体" w:hAnsi="宋体"/>
          <w:color w:val="auto"/>
          <w:sz w:val="28"/>
          <w:szCs w:val="28"/>
          <w:highlight w:val="none"/>
        </w:rPr>
        <w:t>，共6只</w:t>
      </w:r>
      <w:r>
        <w:rPr>
          <w:rFonts w:ascii="宋体" w:hAnsi="宋体"/>
          <w:color w:val="auto"/>
          <w:sz w:val="28"/>
          <w:szCs w:val="28"/>
          <w:highlight w:val="none"/>
        </w:rPr>
        <w:t>。这种</w:t>
      </w:r>
      <w:r>
        <w:rPr>
          <w:rFonts w:ascii="宋体" w:hAnsi="宋体"/>
          <w:color w:val="auto"/>
          <w:sz w:val="28"/>
          <w:szCs w:val="28"/>
        </w:rPr>
        <w:t>布置方式结构紧凑，管道简单，燃烧器效率高，且便于运行控制，并能保证NO</w:t>
      </w:r>
      <w:r>
        <w:rPr>
          <w:rFonts w:hint="eastAsia" w:ascii="宋体" w:hAnsi="宋体"/>
          <w:color w:val="auto"/>
          <w:sz w:val="28"/>
          <w:szCs w:val="28"/>
        </w:rPr>
        <w:t>x</w:t>
      </w:r>
      <w:r>
        <w:rPr>
          <w:rFonts w:ascii="宋体" w:hAnsi="宋体"/>
          <w:color w:val="auto"/>
          <w:sz w:val="28"/>
          <w:szCs w:val="28"/>
        </w:rPr>
        <w:t>低排放标准。</w:t>
      </w:r>
    </w:p>
    <w:p>
      <w:pPr>
        <w:tabs>
          <w:tab w:val="left" w:pos="0"/>
        </w:tabs>
        <w:adjustRightInd w:val="0"/>
        <w:snapToGrid w:val="0"/>
        <w:spacing w:line="360" w:lineRule="auto"/>
        <w:ind w:firstLine="525"/>
        <w:rPr>
          <w:rFonts w:hint="eastAsia" w:ascii="宋体" w:hAnsi="宋体"/>
          <w:color w:val="000000"/>
          <w:sz w:val="28"/>
          <w:szCs w:val="28"/>
          <w:lang w:val="en-US" w:eastAsia="zh-CN"/>
        </w:rPr>
      </w:pPr>
      <w:r>
        <w:rPr>
          <w:rFonts w:hint="eastAsia" w:ascii="宋体" w:hAnsi="宋体"/>
          <w:color w:val="000000"/>
          <w:sz w:val="28"/>
          <w:szCs w:val="28"/>
        </w:rPr>
        <w:t>每排燃烧器设煤气调节阀组，每组设置一道调节阀、一道快速切断速关阀。</w:t>
      </w:r>
      <w:r>
        <w:rPr>
          <w:rFonts w:hint="eastAsia" w:ascii="宋体" w:hAnsi="宋体"/>
          <w:color w:val="000000"/>
          <w:sz w:val="28"/>
          <w:szCs w:val="28"/>
          <w:lang w:val="en-US" w:eastAsia="zh-CN"/>
        </w:rPr>
        <w:t>烧嘴前加一道手动阀。</w:t>
      </w:r>
    </w:p>
    <w:p>
      <w:pPr>
        <w:tabs>
          <w:tab w:val="left" w:pos="0"/>
        </w:tabs>
        <w:adjustRightInd w:val="0"/>
        <w:snapToGrid w:val="0"/>
        <w:spacing w:line="360" w:lineRule="auto"/>
        <w:ind w:firstLine="525"/>
        <w:rPr>
          <w:rFonts w:ascii="宋体" w:hAnsi="宋体"/>
          <w:color w:val="000000"/>
          <w:sz w:val="28"/>
          <w:szCs w:val="28"/>
        </w:rPr>
      </w:pPr>
      <w:r>
        <w:rPr>
          <w:rFonts w:hint="eastAsia" w:ascii="宋体" w:hAnsi="宋体"/>
          <w:color w:val="000000"/>
          <w:sz w:val="28"/>
          <w:szCs w:val="28"/>
        </w:rPr>
        <w:t>锅炉点火用焦炉煤气</w:t>
      </w:r>
      <w:r>
        <w:rPr>
          <w:rFonts w:hint="eastAsia" w:ascii="宋体" w:hAnsi="宋体"/>
          <w:color w:val="000000"/>
          <w:sz w:val="28"/>
          <w:szCs w:val="28"/>
          <w:lang w:val="en-US" w:eastAsia="zh-CN"/>
        </w:rPr>
        <w:t>在</w:t>
      </w:r>
      <w:r>
        <w:rPr>
          <w:rFonts w:hint="eastAsia" w:ascii="宋体" w:hAnsi="宋体"/>
          <w:color w:val="000000"/>
          <w:sz w:val="28"/>
          <w:szCs w:val="28"/>
        </w:rPr>
        <w:t>各烧嘴之前焦炉煤气支管上布置二道电磁阀。</w:t>
      </w:r>
    </w:p>
    <w:p>
      <w:pPr>
        <w:pStyle w:val="8"/>
        <w:spacing w:line="360" w:lineRule="auto"/>
        <w:rPr>
          <w:rFonts w:ascii="宋体" w:hAnsi="宋体"/>
        </w:rPr>
      </w:pPr>
      <w:bookmarkStart w:id="215" w:name="_Toc295736573"/>
      <w:bookmarkStart w:id="216" w:name="_Toc364147195"/>
      <w:bookmarkStart w:id="217" w:name="_Toc434565752"/>
      <w:bookmarkStart w:id="218" w:name="_Toc24658"/>
      <w:bookmarkStart w:id="219" w:name="_Toc364147525"/>
      <w:bookmarkStart w:id="220" w:name="_Toc223099635"/>
      <w:bookmarkStart w:id="221" w:name="_Toc295736314"/>
      <w:bookmarkStart w:id="222" w:name="_Toc438325552"/>
      <w:bookmarkStart w:id="223" w:name="_Toc434565927"/>
      <w:bookmarkStart w:id="224" w:name="_Toc434564882"/>
      <w:r>
        <w:rPr>
          <w:rFonts w:ascii="宋体" w:hAnsi="宋体"/>
        </w:rPr>
        <w:t>锅炉送风系统</w:t>
      </w:r>
      <w:bookmarkEnd w:id="215"/>
      <w:bookmarkEnd w:id="216"/>
      <w:bookmarkEnd w:id="217"/>
      <w:bookmarkEnd w:id="218"/>
      <w:bookmarkEnd w:id="219"/>
      <w:bookmarkEnd w:id="220"/>
      <w:bookmarkEnd w:id="221"/>
      <w:bookmarkEnd w:id="222"/>
      <w:bookmarkEnd w:id="223"/>
      <w:bookmarkEnd w:id="224"/>
    </w:p>
    <w:p>
      <w:pPr>
        <w:tabs>
          <w:tab w:val="left" w:pos="0"/>
        </w:tabs>
        <w:adjustRightInd w:val="0"/>
        <w:snapToGrid w:val="0"/>
        <w:spacing w:line="360" w:lineRule="auto"/>
        <w:ind w:firstLine="525"/>
        <w:rPr>
          <w:rFonts w:ascii="宋体" w:hAnsi="宋体"/>
          <w:sz w:val="28"/>
          <w:szCs w:val="28"/>
          <w:highlight w:val="none"/>
        </w:rPr>
      </w:pPr>
      <w:r>
        <w:rPr>
          <w:rFonts w:ascii="宋体" w:hAnsi="宋体"/>
          <w:sz w:val="28"/>
          <w:szCs w:val="28"/>
        </w:rPr>
        <w:t>锅炉燃烧所需的空气由送风机提供，送风机出口的空气经安装于锅炉尾部的空气预热器加热后进入炉膛。锅炉设2台高效离心送风机</w:t>
      </w:r>
      <w:r>
        <w:rPr>
          <w:rFonts w:hint="eastAsia" w:ascii="宋体" w:hAnsi="宋体"/>
          <w:sz w:val="28"/>
          <w:szCs w:val="28"/>
        </w:rPr>
        <w:t>，</w:t>
      </w:r>
      <w:r>
        <w:rPr>
          <w:rFonts w:hint="eastAsia" w:ascii="宋体" w:hAnsi="宋体"/>
          <w:sz w:val="28"/>
          <w:szCs w:val="28"/>
          <w:highlight w:val="none"/>
        </w:rPr>
        <w:t>采用变频调速（可事故切换工频运行）</w:t>
      </w:r>
      <w:r>
        <w:rPr>
          <w:rFonts w:ascii="宋体" w:hAnsi="宋体"/>
          <w:sz w:val="28"/>
          <w:szCs w:val="28"/>
          <w:highlight w:val="none"/>
        </w:rPr>
        <w:t>。</w:t>
      </w:r>
      <w:r>
        <w:rPr>
          <w:rFonts w:hint="eastAsia" w:ascii="宋体" w:hAnsi="宋体"/>
          <w:sz w:val="28"/>
          <w:szCs w:val="28"/>
          <w:highlight w:val="none"/>
          <w:lang w:val="en-US" w:eastAsia="zh-CN"/>
        </w:rPr>
        <w:t>单台风机负荷满足锅炉额定负荷的70%。</w:t>
      </w:r>
    </w:p>
    <w:p>
      <w:pPr>
        <w:pStyle w:val="8"/>
        <w:spacing w:line="360" w:lineRule="auto"/>
        <w:rPr>
          <w:rFonts w:ascii="宋体" w:hAnsi="宋体"/>
          <w:highlight w:val="none"/>
        </w:rPr>
      </w:pPr>
      <w:bookmarkStart w:id="225" w:name="_Toc223099636"/>
      <w:bookmarkStart w:id="226" w:name="_Toc434564883"/>
      <w:bookmarkStart w:id="227" w:name="_Toc295736315"/>
      <w:bookmarkStart w:id="228" w:name="_Toc434565753"/>
      <w:bookmarkStart w:id="229" w:name="_Toc364147196"/>
      <w:bookmarkStart w:id="230" w:name="_Toc434565928"/>
      <w:bookmarkStart w:id="231" w:name="_Toc295736574"/>
      <w:bookmarkStart w:id="232" w:name="_Toc438325553"/>
      <w:bookmarkStart w:id="233" w:name="_Toc24435"/>
      <w:bookmarkStart w:id="234" w:name="_Toc364147526"/>
      <w:r>
        <w:rPr>
          <w:rFonts w:ascii="宋体" w:hAnsi="宋体"/>
          <w:highlight w:val="none"/>
        </w:rPr>
        <w:t>锅炉烟气系统</w:t>
      </w:r>
      <w:bookmarkEnd w:id="225"/>
      <w:bookmarkEnd w:id="226"/>
      <w:bookmarkEnd w:id="227"/>
      <w:bookmarkEnd w:id="228"/>
      <w:bookmarkEnd w:id="229"/>
      <w:bookmarkEnd w:id="230"/>
      <w:bookmarkEnd w:id="231"/>
      <w:bookmarkEnd w:id="232"/>
      <w:bookmarkEnd w:id="233"/>
      <w:bookmarkEnd w:id="234"/>
    </w:p>
    <w:p>
      <w:pPr>
        <w:tabs>
          <w:tab w:val="left" w:pos="0"/>
        </w:tabs>
        <w:adjustRightInd w:val="0"/>
        <w:snapToGrid w:val="0"/>
        <w:spacing w:line="360" w:lineRule="auto"/>
        <w:ind w:firstLine="525"/>
        <w:rPr>
          <w:rFonts w:ascii="宋体" w:hAnsi="宋体"/>
          <w:sz w:val="28"/>
          <w:szCs w:val="28"/>
          <w:highlight w:val="none"/>
        </w:rPr>
      </w:pPr>
      <w:r>
        <w:rPr>
          <w:rFonts w:ascii="宋体" w:hAnsi="宋体"/>
          <w:sz w:val="28"/>
          <w:szCs w:val="28"/>
          <w:highlight w:val="none"/>
        </w:rPr>
        <w:t>锅炉燃烧所产生的烟气经引风机升压后由烟囱排出。设2台高效离心引风机。</w:t>
      </w:r>
      <w:r>
        <w:rPr>
          <w:rFonts w:hint="eastAsia" w:ascii="宋体" w:hAnsi="宋体"/>
          <w:sz w:val="28"/>
          <w:szCs w:val="28"/>
          <w:highlight w:val="none"/>
        </w:rPr>
        <w:t>采用变频调速（可事故切换工频运行）</w:t>
      </w:r>
      <w:r>
        <w:rPr>
          <w:rFonts w:ascii="宋体" w:hAnsi="宋体"/>
          <w:sz w:val="28"/>
          <w:szCs w:val="28"/>
          <w:highlight w:val="none"/>
        </w:rPr>
        <w:t>。</w:t>
      </w:r>
      <w:r>
        <w:rPr>
          <w:rFonts w:hint="eastAsia" w:ascii="宋体" w:hAnsi="宋体"/>
          <w:sz w:val="28"/>
          <w:szCs w:val="28"/>
          <w:highlight w:val="none"/>
          <w:lang w:val="en-US" w:eastAsia="zh-CN"/>
        </w:rPr>
        <w:t>单台风机负荷满足锅炉额定负荷的70%。尾部烟气安装烟气在线检测装置及氧化锆。</w:t>
      </w:r>
    </w:p>
    <w:p>
      <w:pPr>
        <w:pStyle w:val="8"/>
        <w:spacing w:line="360" w:lineRule="auto"/>
        <w:rPr>
          <w:rFonts w:ascii="宋体" w:hAnsi="宋体"/>
        </w:rPr>
      </w:pPr>
      <w:bookmarkStart w:id="235" w:name="_Toc364147527"/>
      <w:bookmarkStart w:id="236" w:name="_Toc438325554"/>
      <w:bookmarkStart w:id="237" w:name="_Toc434565929"/>
      <w:bookmarkStart w:id="238" w:name="_Toc364147197"/>
      <w:bookmarkStart w:id="239" w:name="_Toc434564884"/>
      <w:bookmarkStart w:id="240" w:name="_Toc26691"/>
      <w:bookmarkStart w:id="241" w:name="_Toc295736575"/>
      <w:bookmarkStart w:id="242" w:name="_Toc223099637"/>
      <w:bookmarkStart w:id="243" w:name="_Toc434565754"/>
      <w:bookmarkStart w:id="244" w:name="_Toc295736316"/>
      <w:r>
        <w:rPr>
          <w:rFonts w:ascii="宋体" w:hAnsi="宋体"/>
        </w:rPr>
        <w:t>烟囱</w:t>
      </w:r>
      <w:bookmarkEnd w:id="235"/>
      <w:bookmarkEnd w:id="236"/>
      <w:bookmarkEnd w:id="237"/>
      <w:bookmarkEnd w:id="238"/>
      <w:bookmarkEnd w:id="239"/>
      <w:bookmarkEnd w:id="240"/>
      <w:bookmarkEnd w:id="241"/>
      <w:bookmarkEnd w:id="242"/>
      <w:bookmarkEnd w:id="243"/>
      <w:bookmarkEnd w:id="244"/>
    </w:p>
    <w:p>
      <w:pPr>
        <w:pStyle w:val="71"/>
        <w:adjustRightInd w:val="0"/>
        <w:snapToGrid w:val="0"/>
        <w:spacing w:line="360" w:lineRule="auto"/>
        <w:ind w:firstLine="560"/>
        <w:rPr>
          <w:rFonts w:hint="eastAsia" w:ascii="宋体" w:hAnsi="宋体"/>
          <w:szCs w:val="28"/>
        </w:rPr>
      </w:pPr>
      <w:r>
        <w:rPr>
          <w:rFonts w:ascii="宋体" w:hAnsi="宋体"/>
          <w:szCs w:val="28"/>
        </w:rPr>
        <w:t>新建</w:t>
      </w:r>
      <w:r>
        <w:rPr>
          <w:rFonts w:hint="eastAsia" w:ascii="宋体" w:hAnsi="宋体"/>
          <w:szCs w:val="28"/>
        </w:rPr>
        <w:t>混凝土</w:t>
      </w:r>
      <w:r>
        <w:rPr>
          <w:rFonts w:ascii="宋体" w:hAnsi="宋体"/>
          <w:szCs w:val="28"/>
        </w:rPr>
        <w:t>结构烟囱一座，烟囱高度为</w:t>
      </w:r>
      <w:r>
        <w:rPr>
          <w:rFonts w:hint="eastAsia" w:ascii="宋体" w:hAnsi="宋体"/>
          <w:szCs w:val="28"/>
        </w:rPr>
        <w:t>8</w:t>
      </w:r>
      <w:r>
        <w:rPr>
          <w:rFonts w:ascii="宋体" w:hAnsi="宋体"/>
          <w:szCs w:val="28"/>
        </w:rPr>
        <w:t>0m。</w:t>
      </w:r>
      <w:r>
        <w:rPr>
          <w:rFonts w:hint="eastAsia" w:ascii="宋体" w:hAnsi="宋体"/>
          <w:szCs w:val="28"/>
          <w:lang w:val="en-US" w:eastAsia="zh-CN"/>
        </w:rPr>
        <w:t>预留烟气检测安装孔。安装环形走梯。</w:t>
      </w:r>
    </w:p>
    <w:p>
      <w:pPr>
        <w:pStyle w:val="71"/>
        <w:adjustRightInd w:val="0"/>
        <w:snapToGrid w:val="0"/>
        <w:spacing w:line="360" w:lineRule="auto"/>
        <w:ind w:firstLine="560"/>
        <w:rPr>
          <w:rFonts w:ascii="宋体" w:hAnsi="宋体"/>
          <w:szCs w:val="28"/>
        </w:rPr>
      </w:pPr>
    </w:p>
    <w:p>
      <w:pPr>
        <w:pStyle w:val="6"/>
        <w:spacing w:line="360" w:lineRule="auto"/>
        <w:rPr>
          <w:rFonts w:ascii="宋体" w:hAnsi="宋体"/>
        </w:rPr>
      </w:pPr>
      <w:bookmarkStart w:id="245" w:name="_Toc223099638"/>
      <w:r>
        <w:rPr>
          <w:rFonts w:ascii="宋体" w:hAnsi="宋体"/>
        </w:rPr>
        <w:t xml:space="preserve"> </w:t>
      </w:r>
      <w:bookmarkStart w:id="246" w:name="_Toc16933"/>
      <w:bookmarkStart w:id="247" w:name="_Toc438325555"/>
      <w:bookmarkStart w:id="248" w:name="_Toc364147528"/>
      <w:bookmarkStart w:id="249" w:name="_Toc364147198"/>
      <w:bookmarkStart w:id="250" w:name="_Toc30112"/>
      <w:r>
        <w:rPr>
          <w:rFonts w:ascii="宋体" w:hAnsi="宋体"/>
        </w:rPr>
        <w:t>热力系统及辅助设备选择</w:t>
      </w:r>
      <w:bookmarkEnd w:id="245"/>
      <w:bookmarkEnd w:id="246"/>
      <w:bookmarkEnd w:id="247"/>
      <w:bookmarkEnd w:id="248"/>
      <w:bookmarkEnd w:id="249"/>
      <w:bookmarkEnd w:id="250"/>
    </w:p>
    <w:p>
      <w:pPr>
        <w:pStyle w:val="8"/>
        <w:spacing w:line="360" w:lineRule="auto"/>
        <w:rPr>
          <w:rFonts w:ascii="宋体" w:hAnsi="宋体"/>
        </w:rPr>
      </w:pPr>
      <w:bookmarkStart w:id="251" w:name="_Toc223099639"/>
      <w:bookmarkStart w:id="252" w:name="_Toc438325556"/>
      <w:bookmarkStart w:id="253" w:name="_Toc434565931"/>
      <w:bookmarkStart w:id="254" w:name="_Toc364147530"/>
      <w:bookmarkStart w:id="255" w:name="_Toc434565756"/>
      <w:bookmarkStart w:id="256" w:name="_Toc434564886"/>
      <w:bookmarkStart w:id="257" w:name="_Toc295736578"/>
      <w:bookmarkStart w:id="258" w:name="_Toc702"/>
      <w:bookmarkStart w:id="259" w:name="_Toc364147200"/>
      <w:r>
        <w:rPr>
          <w:rFonts w:ascii="宋体" w:hAnsi="宋体"/>
        </w:rPr>
        <w:t>热力系统拟定原则及特点</w:t>
      </w:r>
      <w:bookmarkEnd w:id="251"/>
      <w:bookmarkEnd w:id="252"/>
      <w:bookmarkEnd w:id="253"/>
      <w:bookmarkEnd w:id="254"/>
      <w:bookmarkEnd w:id="255"/>
      <w:bookmarkEnd w:id="256"/>
      <w:bookmarkEnd w:id="257"/>
      <w:bookmarkEnd w:id="258"/>
      <w:bookmarkEnd w:id="259"/>
    </w:p>
    <w:p>
      <w:pPr>
        <w:adjustRightInd w:val="0"/>
        <w:snapToGrid w:val="0"/>
        <w:spacing w:line="360" w:lineRule="auto"/>
        <w:ind w:firstLine="546" w:firstLineChars="195"/>
        <w:rPr>
          <w:rFonts w:ascii="宋体" w:hAnsi="宋体"/>
          <w:sz w:val="28"/>
          <w:szCs w:val="28"/>
        </w:rPr>
      </w:pPr>
      <w:r>
        <w:rPr>
          <w:rFonts w:ascii="宋体" w:hAnsi="宋体"/>
          <w:sz w:val="28"/>
          <w:szCs w:val="28"/>
        </w:rPr>
        <w:t>热力系统的拟定，立足于系统运行的安全可靠、系统效率较高、操作管理方便。</w:t>
      </w:r>
    </w:p>
    <w:p>
      <w:pPr>
        <w:pStyle w:val="8"/>
        <w:spacing w:line="360" w:lineRule="auto"/>
        <w:rPr>
          <w:rFonts w:ascii="宋体" w:hAnsi="宋体"/>
        </w:rPr>
      </w:pPr>
      <w:bookmarkStart w:id="260" w:name="_Toc364147531"/>
      <w:bookmarkStart w:id="261" w:name="_Toc223099641"/>
      <w:bookmarkStart w:id="262" w:name="_Toc364147201"/>
      <w:bookmarkStart w:id="263" w:name="_Toc295736579"/>
      <w:bookmarkStart w:id="264" w:name="_Toc434565757"/>
      <w:bookmarkStart w:id="265" w:name="_Toc5292"/>
      <w:bookmarkStart w:id="266" w:name="_Toc434564887"/>
      <w:bookmarkStart w:id="267" w:name="_Toc434565932"/>
      <w:bookmarkStart w:id="268" w:name="_Toc438325557"/>
      <w:r>
        <w:rPr>
          <w:rFonts w:ascii="宋体" w:hAnsi="宋体"/>
        </w:rPr>
        <w:t>热力系统</w:t>
      </w:r>
      <w:bookmarkEnd w:id="260"/>
      <w:bookmarkEnd w:id="261"/>
      <w:bookmarkEnd w:id="262"/>
      <w:bookmarkEnd w:id="263"/>
      <w:r>
        <w:rPr>
          <w:rFonts w:hint="eastAsia" w:ascii="宋体" w:hAnsi="宋体"/>
        </w:rPr>
        <w:t>设计</w:t>
      </w:r>
      <w:bookmarkEnd w:id="264"/>
      <w:bookmarkEnd w:id="265"/>
      <w:bookmarkEnd w:id="266"/>
      <w:bookmarkEnd w:id="267"/>
      <w:bookmarkEnd w:id="268"/>
    </w:p>
    <w:p>
      <w:pPr>
        <w:adjustRightInd w:val="0"/>
        <w:snapToGrid w:val="0"/>
        <w:spacing w:line="360" w:lineRule="auto"/>
        <w:ind w:firstLine="560" w:firstLineChars="200"/>
        <w:rPr>
          <w:rFonts w:ascii="宋体" w:hAnsi="宋体"/>
        </w:rPr>
      </w:pPr>
      <w:r>
        <w:rPr>
          <w:rFonts w:ascii="宋体" w:hAnsi="宋体"/>
          <w:sz w:val="28"/>
          <w:szCs w:val="28"/>
        </w:rPr>
        <w:t>热力系统中介质流速、管材及管径均根据《火力发电厂汽水管道设计技术规定.DL/T5054-1996》选取。</w:t>
      </w:r>
      <w:bookmarkStart w:id="269" w:name="_Toc295736580"/>
      <w:bookmarkStart w:id="270" w:name="_Toc223099640"/>
      <w:r>
        <w:rPr>
          <w:rFonts w:hint="eastAsia" w:ascii="宋体" w:hAnsi="宋体"/>
          <w:sz w:val="28"/>
          <w:szCs w:val="28"/>
        </w:rPr>
        <w:t>65MW汽轮机组</w:t>
      </w:r>
      <w:r>
        <w:rPr>
          <w:rFonts w:ascii="宋体" w:hAnsi="宋体"/>
          <w:sz w:val="28"/>
          <w:szCs w:val="28"/>
        </w:rPr>
        <w:t>主要系统设计</w:t>
      </w:r>
      <w:bookmarkEnd w:id="269"/>
      <w:bookmarkEnd w:id="270"/>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（1）主蒸汽、再热蒸汽及汽轮机旁路系统</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主蒸汽管道从锅炉过热器集箱出口接至汽轮机主汽阀，再分两路接至汽轮机高压缸。</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再热冷段蒸汽管道从汽轮机高压缸排汽口接出，经过止回阀后，接至锅炉再热器入口联箱。再热热段蒸汽管道从锅炉再热器出口联箱接出，至汽轮机中压缸中压联合汽阀，再接至汽轮机中压缸。</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本机组设置容量为BMCR30%的二级串联旁路系统，以改善机组冷、热态启动条件，缩短启动时间。旁路系统考虑热备用。其高压旁路由一组高压蒸汽变换阀、喷水调节阀和减温水隔离阀组成。低压旁路则由低压蒸汽变换阀和喷水调节阀组成.</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（2）抽汽系统</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汽轮机共设六级非调整抽汽。一段抽汽由汽轮机高压缸中间抽汽接出供2号高压加热器用汽；二段抽汽从高压缸排汽抽出用作1号高压加热器的加热蒸汽，三段抽汽为除氧器的加热蒸汽；四、五、六段抽汽分别供给3号、2号、1号低压加热器的加热蒸汽。一、二、三、四、五段抽汽管道上均装有隔离阀和止回阀，作为防止汽轮机进水和超速的保护措施。</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除氧器采用滑压运行方式，汽源</w:t>
      </w:r>
      <w:r>
        <w:rPr>
          <w:rFonts w:hint="eastAsia" w:ascii="宋体" w:hAnsi="宋体"/>
          <w:sz w:val="28"/>
          <w:szCs w:val="28"/>
          <w:lang w:val="en-US" w:eastAsia="zh-CN"/>
        </w:rPr>
        <w:t>为一</w:t>
      </w:r>
      <w:r>
        <w:rPr>
          <w:rFonts w:hint="eastAsia" w:ascii="宋体" w:hAnsi="宋体"/>
          <w:sz w:val="28"/>
          <w:szCs w:val="28"/>
        </w:rPr>
        <w:t>路：</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a)  三抽：此为正常运行汽源。</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（3）</w:t>
      </w:r>
      <w:r>
        <w:rPr>
          <w:rFonts w:ascii="宋体" w:hAnsi="宋体"/>
          <w:sz w:val="28"/>
          <w:szCs w:val="28"/>
        </w:rPr>
        <w:t>主给水系统</w:t>
      </w:r>
    </w:p>
    <w:p>
      <w:pPr>
        <w:adjustRightInd w:val="0"/>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机组设置二台110%容量的电动变频调速给水泵（可事故切换工频运行），一台运行，一台备用。给水泵油站设置双路电源。给水泵出口设泵保护阀。</w:t>
      </w:r>
    </w:p>
    <w:p>
      <w:pPr>
        <w:adjustRightInd w:val="0"/>
        <w:snapToGrid w:val="0"/>
        <w:spacing w:line="360" w:lineRule="auto"/>
        <w:ind w:firstLine="560" w:firstLineChars="200"/>
        <w:rPr>
          <w:rFonts w:ascii="宋体" w:hAnsi="宋体"/>
          <w:color w:val="auto"/>
          <w:sz w:val="28"/>
          <w:szCs w:val="28"/>
        </w:rPr>
      </w:pPr>
      <w:r>
        <w:rPr>
          <w:rFonts w:hint="eastAsia" w:ascii="宋体" w:hAnsi="宋体"/>
          <w:sz w:val="28"/>
          <w:szCs w:val="28"/>
        </w:rPr>
        <w:t>高压给水操作台设置</w:t>
      </w:r>
      <w:r>
        <w:rPr>
          <w:rFonts w:ascii="宋体" w:hAnsi="宋体"/>
          <w:sz w:val="28"/>
          <w:szCs w:val="28"/>
        </w:rPr>
        <w:t>设置3路</w:t>
      </w:r>
      <w:r>
        <w:rPr>
          <w:rFonts w:hint="eastAsia" w:ascii="宋体" w:hAnsi="宋体"/>
          <w:sz w:val="28"/>
          <w:szCs w:val="28"/>
        </w:rPr>
        <w:t>，主管路上设100%流量调节阀，设</w:t>
      </w:r>
      <w:r>
        <w:rPr>
          <w:rFonts w:hint="eastAsia" w:ascii="宋体" w:hAnsi="宋体"/>
          <w:color w:val="auto"/>
          <w:sz w:val="28"/>
          <w:szCs w:val="28"/>
        </w:rPr>
        <w:t>有一个容量为50%容量的调节旁路，设有一个</w:t>
      </w:r>
      <w:r>
        <w:rPr>
          <w:rFonts w:ascii="宋体" w:hAnsi="宋体"/>
          <w:color w:val="auto"/>
          <w:sz w:val="28"/>
          <w:szCs w:val="28"/>
        </w:rPr>
        <w:t>DN32小旁路</w:t>
      </w:r>
      <w:r>
        <w:rPr>
          <w:rFonts w:hint="eastAsia" w:ascii="宋体" w:hAnsi="宋体"/>
          <w:color w:val="auto"/>
          <w:sz w:val="28"/>
          <w:szCs w:val="28"/>
        </w:rPr>
        <w:t>。</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锅炉再热器事故喷水从给水泵中间抽头接出。锅炉过热器减温水及汽轮机高压旁路减温水从给水泵出口主给水管道上接出。</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主给水系统中设置两台全容量、正立式、内置三段式带疏水冷却段的高压加热器，并且对该两台高压加热器设置有给水大旁路，以备高加切除时所用。</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（4）</w:t>
      </w:r>
      <w:r>
        <w:rPr>
          <w:rFonts w:ascii="宋体" w:hAnsi="宋体"/>
          <w:sz w:val="28"/>
          <w:szCs w:val="28"/>
        </w:rPr>
        <w:t>除氧给水系统</w:t>
      </w:r>
    </w:p>
    <w:p>
      <w:pPr>
        <w:pStyle w:val="71"/>
        <w:adjustRightInd w:val="0"/>
        <w:snapToGrid w:val="0"/>
        <w:spacing w:line="360" w:lineRule="auto"/>
        <w:ind w:firstLine="560"/>
        <w:rPr>
          <w:rFonts w:ascii="宋体" w:hAnsi="宋体"/>
          <w:szCs w:val="28"/>
        </w:rPr>
      </w:pPr>
      <w:r>
        <w:rPr>
          <w:rFonts w:ascii="宋体" w:hAnsi="宋体"/>
          <w:szCs w:val="28"/>
        </w:rPr>
        <w:t>电站内设1台2</w:t>
      </w:r>
      <w:r>
        <w:rPr>
          <w:rFonts w:hint="eastAsia" w:ascii="宋体" w:hAnsi="宋体"/>
          <w:szCs w:val="28"/>
        </w:rPr>
        <w:t>3</w:t>
      </w:r>
      <w:r>
        <w:rPr>
          <w:rFonts w:ascii="宋体" w:hAnsi="宋体"/>
          <w:szCs w:val="28"/>
        </w:rPr>
        <w:t>0t/h高压旋膜式除氧器，为避免给水泵在启动和低负荷运行时出现汽蚀，在给水泵和除氧水箱间设置了给水再循环母管。</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（5）凝结水系统</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凝结水由凝汽器热井经总管引出，然后分二路至二台全容量凝结水泵（一用一备），合并后经汽封加热器、低压加热器至除氧器。</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凝结水泵出口管道装一只止回阀和一只闸阀。汽封加热器为表面式热交换器，用以凝结轴封漏汽和低压门杆漏汽，其微真空状态由汽封加热器风机维持，以防止蒸汽漏入大气及汽机润滑油系统或者空气漏入汽机。</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凝结水系统设有再循环管路，自汽封加热器出口的凝结水管路，经再循环阀回到凝汽器，以保证起动和低负荷期间凝结水泵通过最小流量运行，防止凝结水汽化，同时也保证在起动和低负荷时有足够的凝结水流经汽封加热器。</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凝结水加热除氧系统采用3台全容量表面式低压加热器及一台高压除氧器及水箱。除氧器凝结水进水管上装一只止回阀，以防止除氧器内蒸汽倒流入凝结水系统而引起振动。</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低压加热器为立式。各级低加可单独切除，其进水设置旁通门。</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除氧器采用滑压运行，给水箱水位由主凝结水管道上的调节阀控制。</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在凝结水泵出口总管上接有给水泵密封冷却用水、低压旁路减温水等。</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（6）加热器疏水系统</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正常运行时，高加疏水逐级自流最终去除氧器。低加疏水系统为逐级自流加疏水泵系统。低加疏水逐级至1号低加后，再经低加疏水泵升压，从2号与1号低加之间的凝结水管道，进入凝结水系统；也可经切换自流进入凝汽器。</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每台加热器疏水管道上都装有汽液两相流疏水阀以控制加热器水位。</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（7）冷却水系统</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给水泵油站冷却、给水泵电机冷却、送引风机等设备冷却水采用工业水冷却方式。</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给水泵</w:t>
      </w:r>
      <w:r>
        <w:rPr>
          <w:rFonts w:ascii="宋体" w:hAnsi="宋体"/>
          <w:sz w:val="28"/>
          <w:szCs w:val="28"/>
        </w:rPr>
        <w:t>机封冷却水采用汽机凝结水</w:t>
      </w:r>
      <w:r>
        <w:rPr>
          <w:rFonts w:hint="eastAsia" w:ascii="宋体" w:hAnsi="宋体"/>
          <w:sz w:val="28"/>
          <w:szCs w:val="28"/>
        </w:rPr>
        <w:t>和</w:t>
      </w:r>
      <w:r>
        <w:rPr>
          <w:rFonts w:ascii="宋体" w:hAnsi="宋体"/>
          <w:sz w:val="28"/>
          <w:szCs w:val="28"/>
        </w:rPr>
        <w:t>除盐水两种方式冷却，可自由切换。</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汽轮机冷油器、发电机空冷器采用循环水冷却。</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冷油器面积冗余要求大于20%，保证夏季最热天油温不超。冷油器芯管采用不锈钢材质316L。</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（8）凝汽器抽真空系统</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凝汽器的抽真空系统由两台水环真空泵及相关管路组成。机组正常运行时，水环真空泵一台运行，一台备用。</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（9）</w:t>
      </w:r>
      <w:r>
        <w:rPr>
          <w:rFonts w:ascii="宋体" w:hAnsi="宋体"/>
          <w:sz w:val="28"/>
          <w:szCs w:val="28"/>
        </w:rPr>
        <w:t>疏水系统</w:t>
      </w:r>
    </w:p>
    <w:p>
      <w:pPr>
        <w:adjustRightInd w:val="0"/>
        <w:snapToGrid w:val="0"/>
        <w:spacing w:line="360" w:lineRule="auto"/>
        <w:ind w:firstLine="560" w:firstLineChars="200"/>
        <w:rPr>
          <w:rFonts w:ascii="宋体" w:hAnsi="宋体"/>
          <w:sz w:val="28"/>
          <w:szCs w:val="28"/>
        </w:rPr>
      </w:pPr>
      <w:r>
        <w:rPr>
          <w:rFonts w:ascii="宋体" w:hAnsi="宋体"/>
          <w:sz w:val="28"/>
          <w:szCs w:val="28"/>
        </w:rPr>
        <w:t>车间内疏水扩容器、疏水箱。管道疏水接入疏水扩容器排入疏水箱，再用疏水泵送至高压除氧器。</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（10）</w:t>
      </w:r>
      <w:r>
        <w:rPr>
          <w:rFonts w:ascii="宋体" w:hAnsi="宋体"/>
          <w:sz w:val="28"/>
          <w:szCs w:val="28"/>
        </w:rPr>
        <w:t>排污、排汽系统</w:t>
      </w:r>
    </w:p>
    <w:p>
      <w:pPr>
        <w:adjustRightInd w:val="0"/>
        <w:snapToGrid w:val="0"/>
        <w:spacing w:line="360" w:lineRule="auto"/>
        <w:ind w:firstLine="560" w:firstLineChars="200"/>
        <w:rPr>
          <w:rFonts w:ascii="宋体" w:hAnsi="宋体"/>
          <w:sz w:val="28"/>
          <w:szCs w:val="28"/>
        </w:rPr>
      </w:pPr>
      <w:r>
        <w:rPr>
          <w:rFonts w:ascii="宋体" w:hAnsi="宋体"/>
          <w:sz w:val="28"/>
          <w:szCs w:val="28"/>
        </w:rPr>
        <w:t>发电厂内设连续排污扩容器一台、定期排污扩容器一台。锅炉连排水进入连续排污扩容器，回收二次蒸汽进入高压除氧器，排污水接入排水降温池。</w:t>
      </w:r>
    </w:p>
    <w:p>
      <w:pPr>
        <w:adjustRightInd w:val="0"/>
        <w:snapToGrid w:val="0"/>
        <w:spacing w:line="360" w:lineRule="auto"/>
        <w:ind w:firstLine="560" w:firstLineChars="200"/>
        <w:rPr>
          <w:rFonts w:ascii="宋体" w:hAnsi="宋体"/>
          <w:sz w:val="28"/>
          <w:szCs w:val="28"/>
        </w:rPr>
      </w:pPr>
      <w:r>
        <w:rPr>
          <w:rFonts w:ascii="宋体" w:hAnsi="宋体"/>
          <w:sz w:val="28"/>
          <w:szCs w:val="28"/>
        </w:rPr>
        <w:t>锅炉设过热器点火排汽消声器1台，过热器安全阀排汽消声器1台。</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（11）油</w:t>
      </w:r>
      <w:r>
        <w:rPr>
          <w:rFonts w:ascii="宋体" w:hAnsi="宋体"/>
          <w:sz w:val="28"/>
          <w:szCs w:val="28"/>
        </w:rPr>
        <w:t>系统</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汽轮发电机组油系统油箱、油管道全部采用不锈钢材质。要求回油管道上必须设有回油窥视孔。</w:t>
      </w:r>
    </w:p>
    <w:p>
      <w:pPr>
        <w:pStyle w:val="8"/>
        <w:spacing w:line="360" w:lineRule="auto"/>
        <w:rPr>
          <w:rFonts w:ascii="宋体" w:hAnsi="宋体"/>
        </w:rPr>
      </w:pPr>
      <w:bookmarkStart w:id="271" w:name="_Toc434564888"/>
      <w:bookmarkStart w:id="272" w:name="_Toc434565758"/>
      <w:bookmarkStart w:id="273" w:name="_Toc26724"/>
      <w:bookmarkStart w:id="274" w:name="_Toc438325558"/>
      <w:bookmarkStart w:id="275" w:name="_Toc434565933"/>
      <w:r>
        <w:rPr>
          <w:rFonts w:hint="eastAsia"/>
        </w:rPr>
        <w:t>热力系统主要附属设备选型</w:t>
      </w:r>
      <w:bookmarkEnd w:id="271"/>
      <w:bookmarkEnd w:id="272"/>
      <w:bookmarkEnd w:id="273"/>
      <w:bookmarkEnd w:id="274"/>
      <w:bookmarkEnd w:id="275"/>
    </w:p>
    <w:p>
      <w:pPr>
        <w:adjustRightInd w:val="0"/>
        <w:snapToGrid w:val="0"/>
        <w:spacing w:line="360" w:lineRule="auto"/>
        <w:ind w:firstLine="630"/>
        <w:rPr>
          <w:rFonts w:ascii="宋体" w:hAnsi="宋体"/>
          <w:sz w:val="28"/>
          <w:szCs w:val="28"/>
        </w:rPr>
      </w:pPr>
      <w:r>
        <w:rPr>
          <w:rFonts w:hint="eastAsia" w:ascii="宋体" w:hAnsi="宋体"/>
          <w:sz w:val="28"/>
          <w:szCs w:val="28"/>
        </w:rPr>
        <w:t>（1）高压加热器</w:t>
      </w:r>
    </w:p>
    <w:p>
      <w:pPr>
        <w:ind w:firstLine="840" w:firstLineChars="300"/>
        <w:rPr>
          <w:sz w:val="28"/>
          <w:szCs w:val="28"/>
        </w:rPr>
      </w:pPr>
      <w:r>
        <w:rPr>
          <w:rFonts w:hint="eastAsia"/>
          <w:sz w:val="28"/>
          <w:szCs w:val="28"/>
        </w:rPr>
        <w:t>机组设</w:t>
      </w:r>
      <w:r>
        <w:rPr>
          <w:sz w:val="28"/>
          <w:szCs w:val="28"/>
        </w:rPr>
        <w:t>2</w:t>
      </w:r>
      <w:r>
        <w:rPr>
          <w:rFonts w:hint="eastAsia"/>
          <w:sz w:val="28"/>
          <w:szCs w:val="28"/>
        </w:rPr>
        <w:t>台高压加热器。高压加热器能满足汽轮机工况的运行要求。</w:t>
      </w:r>
    </w:p>
    <w:p>
      <w:pPr>
        <w:adjustRightInd w:val="0"/>
        <w:snapToGrid w:val="0"/>
        <w:spacing w:line="360" w:lineRule="auto"/>
        <w:ind w:firstLine="630"/>
        <w:rPr>
          <w:rFonts w:ascii="宋体" w:hAnsi="宋体"/>
          <w:sz w:val="28"/>
          <w:szCs w:val="28"/>
        </w:rPr>
      </w:pPr>
      <w:r>
        <w:rPr>
          <w:rFonts w:hint="eastAsia" w:ascii="宋体" w:hAnsi="宋体"/>
          <w:sz w:val="28"/>
          <w:szCs w:val="28"/>
        </w:rPr>
        <w:t>（2）低压加热器（汽机厂配套）</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机组设置低压加热器3台，均为正立式，双流程，一段式布置。低压加热器能满足汽轮机工况运行的要求。</w:t>
      </w:r>
    </w:p>
    <w:p>
      <w:pPr>
        <w:adjustRightInd w:val="0"/>
        <w:snapToGrid w:val="0"/>
        <w:spacing w:line="360" w:lineRule="auto"/>
        <w:ind w:firstLine="630"/>
        <w:rPr>
          <w:rFonts w:ascii="宋体" w:hAnsi="宋体"/>
          <w:sz w:val="28"/>
          <w:szCs w:val="28"/>
        </w:rPr>
      </w:pPr>
      <w:r>
        <w:rPr>
          <w:rFonts w:hint="eastAsia" w:ascii="宋体" w:hAnsi="宋体"/>
          <w:sz w:val="28"/>
          <w:szCs w:val="28"/>
        </w:rPr>
        <w:t>（3）除氧器及除氧水箱</w:t>
      </w:r>
    </w:p>
    <w:p>
      <w:pPr>
        <w:ind w:firstLine="560" w:firstLineChars="200"/>
        <w:rPr>
          <w:sz w:val="28"/>
          <w:szCs w:val="28"/>
        </w:rPr>
      </w:pPr>
      <w:r>
        <w:rPr>
          <w:rFonts w:hint="eastAsia"/>
          <w:sz w:val="28"/>
          <w:szCs w:val="28"/>
        </w:rPr>
        <w:t>机组设置一台230t/h除氧器和1台70m</w:t>
      </w:r>
      <w:r>
        <w:rPr>
          <w:rFonts w:hint="eastAsia"/>
          <w:sz w:val="28"/>
          <w:szCs w:val="28"/>
          <w:vertAlign w:val="superscript"/>
        </w:rPr>
        <w:t>3</w:t>
      </w:r>
      <w:r>
        <w:rPr>
          <w:rFonts w:hint="eastAsia"/>
          <w:sz w:val="28"/>
          <w:szCs w:val="28"/>
        </w:rPr>
        <w:t>给水箱。除氧器能满足滑压运行工况。</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（4）凝汽器</w:t>
      </w:r>
    </w:p>
    <w:p>
      <w:pPr>
        <w:adjustRightInd w:val="0"/>
        <w:snapToGrid w:val="0"/>
        <w:spacing w:line="360" w:lineRule="auto"/>
        <w:ind w:firstLine="560" w:firstLineChars="200"/>
        <w:rPr>
          <w:rFonts w:hint="eastAsia" w:ascii="宋体" w:hAnsi="宋体"/>
          <w:sz w:val="28"/>
          <w:szCs w:val="28"/>
          <w:highlight w:val="none"/>
        </w:rPr>
      </w:pPr>
      <w:r>
        <w:rPr>
          <w:rFonts w:hint="eastAsia" w:ascii="宋体" w:hAnsi="宋体"/>
          <w:sz w:val="28"/>
          <w:szCs w:val="28"/>
        </w:rPr>
        <w:t>机组设置一台凝汽器，卧式、双流程、单壳体。</w:t>
      </w:r>
      <w:r>
        <w:rPr>
          <w:rFonts w:ascii="宋体" w:hAnsi="宋体"/>
          <w:sz w:val="28"/>
          <w:szCs w:val="28"/>
        </w:rPr>
        <w:t>凝汽器按额定工况</w:t>
      </w:r>
      <w:r>
        <w:rPr>
          <w:rFonts w:hint="eastAsia" w:ascii="宋体" w:hAnsi="宋体"/>
          <w:sz w:val="28"/>
          <w:szCs w:val="28"/>
        </w:rPr>
        <w:t>+</w:t>
      </w:r>
      <w:r>
        <w:rPr>
          <w:rFonts w:ascii="宋体" w:hAnsi="宋体"/>
          <w:sz w:val="28"/>
          <w:szCs w:val="28"/>
        </w:rPr>
        <w:t>凝汽器额定工况</w:t>
      </w:r>
      <w:r>
        <w:rPr>
          <w:rFonts w:hint="eastAsia" w:ascii="宋体" w:hAnsi="宋体"/>
          <w:sz w:val="28"/>
          <w:szCs w:val="28"/>
        </w:rPr>
        <w:t>10%</w:t>
      </w:r>
      <w:r>
        <w:rPr>
          <w:rFonts w:ascii="宋体" w:hAnsi="宋体"/>
          <w:sz w:val="28"/>
          <w:szCs w:val="28"/>
        </w:rPr>
        <w:t>设计，且能适应机组变工况运行。换热管</w:t>
      </w:r>
      <w:r>
        <w:rPr>
          <w:rFonts w:hint="eastAsia" w:ascii="宋体" w:hAnsi="宋体"/>
          <w:sz w:val="28"/>
          <w:szCs w:val="28"/>
        </w:rPr>
        <w:t>采用</w:t>
      </w:r>
      <w:r>
        <w:rPr>
          <w:rFonts w:hint="eastAsia" w:ascii="宋体" w:hAnsi="宋体"/>
          <w:sz w:val="28"/>
          <w:szCs w:val="28"/>
          <w:highlight w:val="none"/>
        </w:rPr>
        <w:t>紊流换热工艺，</w:t>
      </w:r>
      <w:r>
        <w:rPr>
          <w:rFonts w:ascii="宋体" w:hAnsi="宋体"/>
          <w:sz w:val="28"/>
          <w:szCs w:val="28"/>
          <w:highlight w:val="none"/>
        </w:rPr>
        <w:t>采用不锈钢管</w:t>
      </w:r>
      <w:r>
        <w:rPr>
          <w:rFonts w:hint="eastAsia" w:ascii="宋体" w:hAnsi="宋体"/>
          <w:sz w:val="28"/>
          <w:szCs w:val="28"/>
          <w:highlight w:val="none"/>
        </w:rPr>
        <w:t>316L（要求耐氯离子）</w:t>
      </w:r>
      <w:r>
        <w:rPr>
          <w:rFonts w:ascii="宋体" w:hAnsi="宋体"/>
          <w:sz w:val="28"/>
          <w:szCs w:val="28"/>
          <w:highlight w:val="none"/>
        </w:rPr>
        <w:t>。</w:t>
      </w:r>
    </w:p>
    <w:p>
      <w:pPr>
        <w:adjustRightInd w:val="0"/>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凝汽器进出口设排污装置。</w:t>
      </w:r>
    </w:p>
    <w:p>
      <w:pPr>
        <w:adjustRightInd w:val="0"/>
        <w:snapToGrid w:val="0"/>
        <w:spacing w:line="360" w:lineRule="auto"/>
        <w:ind w:firstLine="630"/>
        <w:rPr>
          <w:rFonts w:ascii="宋体" w:hAnsi="宋体"/>
          <w:sz w:val="28"/>
          <w:szCs w:val="28"/>
        </w:rPr>
      </w:pPr>
      <w:r>
        <w:rPr>
          <w:rFonts w:hint="eastAsia" w:ascii="宋体" w:hAnsi="宋体"/>
          <w:sz w:val="28"/>
          <w:szCs w:val="28"/>
        </w:rPr>
        <w:t>（5）汽轮机旁路</w:t>
      </w:r>
    </w:p>
    <w:p>
      <w:pPr>
        <w:adjustRightInd w:val="0"/>
        <w:snapToGrid w:val="0"/>
        <w:spacing w:line="360" w:lineRule="auto"/>
        <w:ind w:firstLine="560" w:firstLineChars="200"/>
        <w:rPr>
          <w:rFonts w:ascii="宋体" w:hAnsi="宋体"/>
          <w:spacing w:val="20"/>
          <w:sz w:val="28"/>
          <w:szCs w:val="28"/>
        </w:rPr>
      </w:pPr>
      <w:r>
        <w:rPr>
          <w:rFonts w:hint="eastAsia"/>
          <w:sz w:val="28"/>
          <w:szCs w:val="28"/>
        </w:rPr>
        <w:t>机组</w:t>
      </w:r>
      <w:r>
        <w:rPr>
          <w:rFonts w:hint="eastAsia"/>
          <w:bCs/>
          <w:kern w:val="44"/>
          <w:sz w:val="28"/>
          <w:szCs w:val="28"/>
        </w:rPr>
        <w:t>选用容量为30%锅炉最大连续出力（30%BMCR）的高、低压</w:t>
      </w:r>
      <w:r>
        <w:rPr>
          <w:rFonts w:hint="eastAsia" w:ascii="宋体" w:hAnsi="宋体"/>
          <w:spacing w:val="20"/>
          <w:sz w:val="28"/>
          <w:szCs w:val="28"/>
        </w:rPr>
        <w:t>两级串联旁路系统。汽轮机旁路选用电动控制装置。</w:t>
      </w:r>
    </w:p>
    <w:p>
      <w:pPr>
        <w:adjustRightInd w:val="0"/>
        <w:snapToGrid w:val="0"/>
        <w:spacing w:line="360" w:lineRule="auto"/>
        <w:ind w:firstLine="640" w:firstLineChars="200"/>
        <w:rPr>
          <w:rFonts w:ascii="宋体" w:hAnsi="宋体"/>
          <w:spacing w:val="20"/>
          <w:sz w:val="28"/>
          <w:szCs w:val="28"/>
        </w:rPr>
      </w:pPr>
      <w:r>
        <w:rPr>
          <w:rFonts w:ascii="宋体" w:hAnsi="宋体"/>
          <w:spacing w:val="20"/>
          <w:sz w:val="28"/>
          <w:szCs w:val="28"/>
        </w:rPr>
        <w:t>1</w:t>
      </w:r>
      <w:r>
        <w:rPr>
          <w:rFonts w:hint="eastAsia" w:ascii="宋体" w:hAnsi="宋体"/>
          <w:spacing w:val="20"/>
          <w:sz w:val="28"/>
          <w:szCs w:val="28"/>
        </w:rPr>
        <w:t>）高压旁路</w:t>
      </w:r>
    </w:p>
    <w:p>
      <w:pPr>
        <w:adjustRightInd w:val="0"/>
        <w:snapToGrid w:val="0"/>
        <w:spacing w:line="360" w:lineRule="auto"/>
        <w:ind w:firstLine="560" w:firstLineChars="200"/>
        <w:rPr>
          <w:sz w:val="28"/>
          <w:szCs w:val="28"/>
        </w:rPr>
      </w:pPr>
      <w:r>
        <w:rPr>
          <w:rFonts w:hint="eastAsia"/>
          <w:sz w:val="28"/>
          <w:szCs w:val="28"/>
        </w:rPr>
        <w:t>容量：66t／h</w:t>
      </w:r>
    </w:p>
    <w:p>
      <w:pPr>
        <w:adjustRightInd w:val="0"/>
        <w:snapToGrid w:val="0"/>
        <w:spacing w:line="360" w:lineRule="auto"/>
        <w:ind w:firstLine="560" w:firstLineChars="200"/>
        <w:rPr>
          <w:sz w:val="28"/>
          <w:szCs w:val="28"/>
        </w:rPr>
      </w:pPr>
      <w:r>
        <w:rPr>
          <w:rFonts w:hint="eastAsia"/>
          <w:sz w:val="28"/>
          <w:szCs w:val="28"/>
        </w:rPr>
        <w:t>进汽压力：13</w:t>
      </w:r>
      <w:r>
        <w:rPr>
          <w:sz w:val="28"/>
          <w:szCs w:val="28"/>
        </w:rPr>
        <w:t>.</w:t>
      </w:r>
      <w:r>
        <w:rPr>
          <w:rFonts w:hint="eastAsia"/>
          <w:sz w:val="28"/>
          <w:szCs w:val="28"/>
        </w:rPr>
        <w:t>24MPa</w:t>
      </w:r>
    </w:p>
    <w:p>
      <w:pPr>
        <w:adjustRightInd w:val="0"/>
        <w:snapToGrid w:val="0"/>
        <w:spacing w:line="360" w:lineRule="auto"/>
        <w:ind w:firstLine="560" w:firstLineChars="200"/>
        <w:rPr>
          <w:sz w:val="28"/>
          <w:szCs w:val="28"/>
        </w:rPr>
      </w:pPr>
      <w:r>
        <w:rPr>
          <w:rFonts w:hint="eastAsia"/>
          <w:sz w:val="28"/>
          <w:szCs w:val="28"/>
        </w:rPr>
        <w:t>进汽温度；</w:t>
      </w:r>
      <w:r>
        <w:rPr>
          <w:sz w:val="28"/>
          <w:szCs w:val="28"/>
        </w:rPr>
        <w:t>5</w:t>
      </w:r>
      <w:r>
        <w:rPr>
          <w:rFonts w:hint="eastAsia"/>
          <w:sz w:val="28"/>
          <w:szCs w:val="28"/>
        </w:rPr>
        <w:t>35℃</w:t>
      </w:r>
    </w:p>
    <w:p>
      <w:pPr>
        <w:adjustRightInd w:val="0"/>
        <w:snapToGrid w:val="0"/>
        <w:spacing w:line="360" w:lineRule="auto"/>
        <w:ind w:firstLine="560" w:firstLineChars="200"/>
        <w:rPr>
          <w:sz w:val="28"/>
          <w:szCs w:val="28"/>
        </w:rPr>
      </w:pPr>
      <w:r>
        <w:rPr>
          <w:rFonts w:hint="eastAsia"/>
          <w:sz w:val="28"/>
          <w:szCs w:val="28"/>
        </w:rPr>
        <w:t>排汽压力：2.519MPa</w:t>
      </w:r>
    </w:p>
    <w:p>
      <w:pPr>
        <w:adjustRightInd w:val="0"/>
        <w:snapToGrid w:val="0"/>
        <w:spacing w:line="360" w:lineRule="auto"/>
        <w:ind w:firstLine="560" w:firstLineChars="200"/>
        <w:rPr>
          <w:sz w:val="28"/>
          <w:szCs w:val="28"/>
        </w:rPr>
      </w:pPr>
      <w:r>
        <w:rPr>
          <w:rFonts w:hint="eastAsia"/>
          <w:sz w:val="28"/>
          <w:szCs w:val="28"/>
        </w:rPr>
        <w:t>排汽温度：332℃</w:t>
      </w:r>
    </w:p>
    <w:p>
      <w:pPr>
        <w:spacing w:line="360" w:lineRule="auto"/>
        <w:ind w:firstLine="560" w:firstLineChars="200"/>
        <w:rPr>
          <w:bCs/>
          <w:kern w:val="44"/>
          <w:sz w:val="28"/>
          <w:szCs w:val="28"/>
        </w:rPr>
      </w:pPr>
      <w:r>
        <w:rPr>
          <w:bCs/>
          <w:kern w:val="44"/>
          <w:sz w:val="28"/>
          <w:szCs w:val="28"/>
        </w:rPr>
        <w:t>2</w:t>
      </w:r>
      <w:r>
        <w:rPr>
          <w:rFonts w:hint="eastAsia"/>
          <w:bCs/>
          <w:kern w:val="44"/>
          <w:sz w:val="28"/>
          <w:szCs w:val="28"/>
        </w:rPr>
        <w:t>）低压旁路</w:t>
      </w:r>
    </w:p>
    <w:p>
      <w:pPr>
        <w:adjustRightInd w:val="0"/>
        <w:snapToGrid w:val="0"/>
        <w:spacing w:line="360" w:lineRule="auto"/>
        <w:ind w:firstLine="560" w:firstLineChars="200"/>
        <w:rPr>
          <w:sz w:val="28"/>
          <w:szCs w:val="28"/>
        </w:rPr>
      </w:pPr>
      <w:r>
        <w:rPr>
          <w:rFonts w:hint="eastAsia"/>
          <w:sz w:val="28"/>
          <w:szCs w:val="28"/>
        </w:rPr>
        <w:t>容量：76t／h</w:t>
      </w:r>
    </w:p>
    <w:p>
      <w:pPr>
        <w:adjustRightInd w:val="0"/>
        <w:snapToGrid w:val="0"/>
        <w:spacing w:line="360" w:lineRule="auto"/>
        <w:ind w:firstLine="560" w:firstLineChars="200"/>
        <w:rPr>
          <w:sz w:val="28"/>
          <w:szCs w:val="28"/>
        </w:rPr>
      </w:pPr>
      <w:r>
        <w:rPr>
          <w:rFonts w:hint="eastAsia"/>
          <w:sz w:val="28"/>
          <w:szCs w:val="28"/>
        </w:rPr>
        <w:t>进汽压力：2</w:t>
      </w:r>
      <w:r>
        <w:rPr>
          <w:sz w:val="28"/>
          <w:szCs w:val="28"/>
        </w:rPr>
        <w:t>.</w:t>
      </w:r>
      <w:r>
        <w:rPr>
          <w:rFonts w:hint="eastAsia"/>
          <w:sz w:val="28"/>
          <w:szCs w:val="28"/>
        </w:rPr>
        <w:t>267MPa</w:t>
      </w:r>
    </w:p>
    <w:p>
      <w:pPr>
        <w:adjustRightInd w:val="0"/>
        <w:snapToGrid w:val="0"/>
        <w:spacing w:line="360" w:lineRule="auto"/>
        <w:ind w:firstLine="560" w:firstLineChars="200"/>
        <w:rPr>
          <w:sz w:val="28"/>
          <w:szCs w:val="28"/>
        </w:rPr>
      </w:pPr>
      <w:r>
        <w:rPr>
          <w:rFonts w:hint="eastAsia"/>
          <w:sz w:val="28"/>
          <w:szCs w:val="28"/>
        </w:rPr>
        <w:t>进汽温度：</w:t>
      </w:r>
      <w:r>
        <w:rPr>
          <w:sz w:val="28"/>
          <w:szCs w:val="28"/>
        </w:rPr>
        <w:t>5</w:t>
      </w:r>
      <w:r>
        <w:rPr>
          <w:rFonts w:hint="eastAsia"/>
          <w:sz w:val="28"/>
          <w:szCs w:val="28"/>
        </w:rPr>
        <w:t>3</w:t>
      </w:r>
      <w:r>
        <w:rPr>
          <w:sz w:val="28"/>
          <w:szCs w:val="28"/>
        </w:rPr>
        <w:t>5</w:t>
      </w:r>
      <w:r>
        <w:rPr>
          <w:rFonts w:hint="eastAsia"/>
          <w:sz w:val="28"/>
          <w:szCs w:val="28"/>
        </w:rPr>
        <w:t>℃</w:t>
      </w:r>
    </w:p>
    <w:p>
      <w:pPr>
        <w:adjustRightInd w:val="0"/>
        <w:snapToGrid w:val="0"/>
        <w:spacing w:line="360" w:lineRule="auto"/>
        <w:ind w:firstLine="560" w:firstLineChars="200"/>
        <w:rPr>
          <w:sz w:val="28"/>
          <w:szCs w:val="28"/>
        </w:rPr>
      </w:pPr>
      <w:r>
        <w:rPr>
          <w:rFonts w:hint="eastAsia"/>
          <w:sz w:val="28"/>
          <w:szCs w:val="28"/>
        </w:rPr>
        <w:t>排汽压力：0.588MPa</w:t>
      </w:r>
    </w:p>
    <w:p>
      <w:pPr>
        <w:adjustRightInd w:val="0"/>
        <w:snapToGrid w:val="0"/>
        <w:spacing w:line="360" w:lineRule="auto"/>
        <w:ind w:firstLine="560" w:firstLineChars="200"/>
        <w:rPr>
          <w:sz w:val="28"/>
          <w:szCs w:val="28"/>
        </w:rPr>
      </w:pPr>
      <w:r>
        <w:rPr>
          <w:rFonts w:hint="eastAsia"/>
          <w:sz w:val="28"/>
          <w:szCs w:val="28"/>
        </w:rPr>
        <w:t>排汽温度：</w:t>
      </w:r>
      <w:r>
        <w:rPr>
          <w:sz w:val="28"/>
          <w:szCs w:val="28"/>
        </w:rPr>
        <w:t>160</w:t>
      </w:r>
      <w:r>
        <w:rPr>
          <w:rFonts w:hint="eastAsia"/>
          <w:sz w:val="28"/>
          <w:szCs w:val="28"/>
        </w:rPr>
        <w:t>℃</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（6）给水泵</w:t>
      </w:r>
    </w:p>
    <w:p>
      <w:pPr>
        <w:adjustRightInd w:val="0"/>
        <w:snapToGrid w:val="0"/>
        <w:spacing w:line="360" w:lineRule="auto"/>
        <w:ind w:firstLine="640" w:firstLineChars="200"/>
        <w:rPr>
          <w:rFonts w:ascii="宋体" w:hAnsi="宋体"/>
          <w:spacing w:val="20"/>
          <w:sz w:val="28"/>
          <w:szCs w:val="28"/>
          <w:highlight w:val="none"/>
        </w:rPr>
      </w:pPr>
      <w:r>
        <w:rPr>
          <w:rFonts w:hint="eastAsia" w:ascii="宋体" w:hAnsi="宋体"/>
          <w:spacing w:val="20"/>
          <w:sz w:val="28"/>
          <w:szCs w:val="28"/>
        </w:rPr>
        <w:t>机组设置锅炉BMCR110%容量的多级卧式电动给水泵二台，</w:t>
      </w:r>
      <w:r>
        <w:rPr>
          <w:rFonts w:hint="eastAsia" w:ascii="宋体" w:hAnsi="宋体"/>
          <w:spacing w:val="20"/>
          <w:sz w:val="28"/>
          <w:szCs w:val="28"/>
          <w:highlight w:val="none"/>
        </w:rPr>
        <w:t>一台运行，二台备用。给水泵要求机械密封。</w:t>
      </w:r>
    </w:p>
    <w:p>
      <w:pPr>
        <w:spacing w:line="360" w:lineRule="auto"/>
        <w:ind w:firstLine="560" w:firstLineChars="200"/>
        <w:rPr>
          <w:bCs/>
          <w:kern w:val="44"/>
          <w:sz w:val="28"/>
          <w:szCs w:val="28"/>
          <w:highlight w:val="none"/>
        </w:rPr>
      </w:pPr>
      <w:r>
        <w:rPr>
          <w:rFonts w:hint="eastAsia" w:ascii="宋体" w:hAnsi="宋体"/>
          <w:sz w:val="28"/>
          <w:szCs w:val="28"/>
          <w:highlight w:val="none"/>
        </w:rPr>
        <w:t>（8）</w:t>
      </w:r>
      <w:r>
        <w:rPr>
          <w:rFonts w:hint="eastAsia"/>
          <w:bCs/>
          <w:kern w:val="44"/>
          <w:sz w:val="28"/>
          <w:szCs w:val="28"/>
          <w:highlight w:val="none"/>
        </w:rPr>
        <w:t>凝结水泵</w:t>
      </w:r>
    </w:p>
    <w:p>
      <w:pPr>
        <w:adjustRightInd w:val="0"/>
        <w:snapToGrid w:val="0"/>
        <w:spacing w:line="360" w:lineRule="auto"/>
        <w:ind w:firstLine="640" w:firstLineChars="200"/>
        <w:rPr>
          <w:rFonts w:ascii="宋体" w:hAnsi="宋体"/>
          <w:spacing w:val="20"/>
          <w:sz w:val="28"/>
          <w:szCs w:val="28"/>
          <w:highlight w:val="none"/>
        </w:rPr>
      </w:pPr>
      <w:r>
        <w:rPr>
          <w:rFonts w:hint="eastAsia" w:ascii="宋体" w:hAnsi="宋体"/>
          <w:spacing w:val="20"/>
          <w:sz w:val="28"/>
          <w:szCs w:val="28"/>
          <w:highlight w:val="none"/>
        </w:rPr>
        <w:t>机组设置二台立式泵，一台运行，二台备用。凝结水泵要求机械密封。</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（9）水环真空泵</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机组设置</w:t>
      </w:r>
      <w:r>
        <w:rPr>
          <w:rFonts w:ascii="宋体" w:hAnsi="宋体"/>
          <w:sz w:val="28"/>
          <w:szCs w:val="28"/>
        </w:rPr>
        <w:t>2</w:t>
      </w:r>
      <w:r>
        <w:rPr>
          <w:rFonts w:hint="eastAsia" w:ascii="宋体" w:hAnsi="宋体"/>
          <w:sz w:val="28"/>
          <w:szCs w:val="28"/>
        </w:rPr>
        <w:t>台水环真空泵，正常运行时一台运行，一台备用。</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（10）低加疏水泵</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机组设置2台低加疏水泵，正常运行时一台运行，一台备用。</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（11）排污系统</w:t>
      </w:r>
    </w:p>
    <w:p>
      <w:pPr>
        <w:adjustRightInd w:val="0"/>
        <w:snapToGrid w:val="0"/>
        <w:spacing w:line="360" w:lineRule="auto"/>
        <w:ind w:firstLine="560" w:firstLineChars="200"/>
        <w:rPr>
          <w:rFonts w:ascii="宋体" w:hAnsi="宋体"/>
          <w:sz w:val="28"/>
        </w:rPr>
      </w:pPr>
      <w:r>
        <w:rPr>
          <w:rFonts w:hint="eastAsia" w:ascii="宋体" w:hAnsi="宋体"/>
          <w:sz w:val="28"/>
        </w:rPr>
        <w:t>机组设置定排扩容器和连排扩容器各1台，定排污水、炉后零米排水器排水、锅炉厂房内排水进锅炉排污降温池。</w:t>
      </w:r>
    </w:p>
    <w:p>
      <w:pPr>
        <w:pStyle w:val="6"/>
        <w:spacing w:line="360" w:lineRule="auto"/>
        <w:rPr>
          <w:rFonts w:ascii="宋体" w:hAnsi="宋体"/>
        </w:rPr>
      </w:pPr>
      <w:bookmarkStart w:id="276" w:name="_Toc364147532"/>
      <w:bookmarkStart w:id="277" w:name="_Toc674"/>
      <w:bookmarkStart w:id="278" w:name="_Toc438325559"/>
      <w:bookmarkStart w:id="279" w:name="_Toc364147202"/>
      <w:bookmarkStart w:id="280" w:name="_Toc20203"/>
      <w:r>
        <w:rPr>
          <w:rFonts w:hint="eastAsia" w:ascii="宋体" w:hAnsi="宋体"/>
        </w:rPr>
        <w:t>系统运行方式</w:t>
      </w:r>
      <w:bookmarkEnd w:id="276"/>
      <w:bookmarkEnd w:id="277"/>
      <w:bookmarkEnd w:id="278"/>
      <w:bookmarkEnd w:id="279"/>
      <w:bookmarkEnd w:id="280"/>
    </w:p>
    <w:p>
      <w:pPr>
        <w:pStyle w:val="8"/>
        <w:spacing w:line="360" w:lineRule="auto"/>
        <w:rPr>
          <w:rFonts w:ascii="宋体" w:hAnsi="宋体"/>
        </w:rPr>
      </w:pPr>
      <w:bookmarkStart w:id="281" w:name="_Toc438325560"/>
      <w:bookmarkStart w:id="282" w:name="_Toc364147533"/>
      <w:bookmarkStart w:id="283" w:name="_Toc434565760"/>
      <w:bookmarkStart w:id="284" w:name="_Toc434565935"/>
      <w:bookmarkStart w:id="285" w:name="_Toc364147203"/>
      <w:bookmarkStart w:id="286" w:name="_Toc295736584"/>
      <w:bookmarkStart w:id="287" w:name="_Toc7658"/>
      <w:bookmarkStart w:id="288" w:name="_Toc434564890"/>
      <w:r>
        <w:rPr>
          <w:rFonts w:hint="eastAsia" w:ascii="宋体" w:hAnsi="宋体"/>
        </w:rPr>
        <w:t>机组起动条件</w:t>
      </w:r>
      <w:bookmarkEnd w:id="281"/>
      <w:bookmarkEnd w:id="282"/>
      <w:bookmarkEnd w:id="283"/>
      <w:bookmarkEnd w:id="284"/>
      <w:bookmarkEnd w:id="285"/>
      <w:bookmarkEnd w:id="286"/>
      <w:bookmarkEnd w:id="287"/>
      <w:bookmarkEnd w:id="288"/>
    </w:p>
    <w:p>
      <w:pPr>
        <w:adjustRightInd w:val="0"/>
        <w:snapToGrid w:val="0"/>
        <w:spacing w:line="360" w:lineRule="auto"/>
        <w:ind w:firstLine="560" w:firstLineChars="200"/>
        <w:rPr>
          <w:rFonts w:ascii="宋体" w:hAnsi="宋体"/>
          <w:sz w:val="28"/>
        </w:rPr>
      </w:pPr>
      <w:r>
        <w:rPr>
          <w:rFonts w:hint="eastAsia" w:ascii="宋体" w:hAnsi="宋体"/>
          <w:sz w:val="28"/>
        </w:rPr>
        <w:t>本工程在公司现有厂区内，可以利用公司现有的电源、水、煤气、氮气等资源，具备较好的机组起动条件。锅炉点火燃料为焦炉煤气，锅炉点火采用自动点火。</w:t>
      </w:r>
    </w:p>
    <w:p>
      <w:pPr>
        <w:pStyle w:val="8"/>
        <w:spacing w:line="360" w:lineRule="auto"/>
        <w:rPr>
          <w:rFonts w:ascii="宋体" w:hAnsi="宋体"/>
        </w:rPr>
      </w:pPr>
      <w:bookmarkStart w:id="289" w:name="_Toc438325561"/>
      <w:bookmarkStart w:id="290" w:name="_Toc364147204"/>
      <w:bookmarkStart w:id="291" w:name="_Toc434565761"/>
      <w:bookmarkStart w:id="292" w:name="_Toc434565936"/>
      <w:bookmarkStart w:id="293" w:name="_Toc295736585"/>
      <w:bookmarkStart w:id="294" w:name="_Toc364147534"/>
      <w:bookmarkStart w:id="295" w:name="_Toc434564891"/>
      <w:bookmarkStart w:id="296" w:name="_Toc20350"/>
      <w:r>
        <w:rPr>
          <w:rFonts w:hint="eastAsia" w:ascii="宋体" w:hAnsi="宋体"/>
        </w:rPr>
        <w:t>机组运行方式</w:t>
      </w:r>
      <w:bookmarkEnd w:id="289"/>
      <w:bookmarkEnd w:id="290"/>
      <w:bookmarkEnd w:id="291"/>
      <w:bookmarkEnd w:id="292"/>
      <w:bookmarkEnd w:id="293"/>
      <w:bookmarkEnd w:id="294"/>
      <w:bookmarkEnd w:id="295"/>
      <w:bookmarkEnd w:id="296"/>
    </w:p>
    <w:p>
      <w:pPr>
        <w:adjustRightInd w:val="0"/>
        <w:snapToGrid w:val="0"/>
        <w:spacing w:line="360" w:lineRule="auto"/>
        <w:ind w:firstLine="560" w:firstLineChars="200"/>
        <w:rPr>
          <w:rFonts w:ascii="宋体" w:hAnsi="宋体"/>
          <w:sz w:val="28"/>
        </w:rPr>
      </w:pPr>
      <w:r>
        <w:rPr>
          <w:rFonts w:hint="eastAsia" w:ascii="宋体" w:hAnsi="宋体"/>
          <w:sz w:val="28"/>
        </w:rPr>
        <w:t>为保证发电站正常生产不影响全厂其他煤气用户的正常生产</w:t>
      </w:r>
      <w:r>
        <w:rPr>
          <w:rFonts w:hint="eastAsia" w:ascii="宋体" w:hAnsi="宋体"/>
          <w:sz w:val="28"/>
          <w:lang w:eastAsia="zh-CN"/>
        </w:rPr>
        <w:t>。</w:t>
      </w:r>
      <w:r>
        <w:rPr>
          <w:rFonts w:hint="eastAsia" w:ascii="宋体" w:hAnsi="宋体"/>
          <w:sz w:val="28"/>
        </w:rPr>
        <w:t>当</w:t>
      </w:r>
      <w:r>
        <w:rPr>
          <w:rFonts w:hint="eastAsia" w:ascii="宋体" w:hAnsi="宋体"/>
          <w:sz w:val="28"/>
          <w:lang w:val="en-US" w:eastAsia="zh-CN"/>
        </w:rPr>
        <w:t>高炉</w:t>
      </w:r>
      <w:r>
        <w:rPr>
          <w:rFonts w:hint="eastAsia" w:ascii="宋体" w:hAnsi="宋体"/>
          <w:sz w:val="28"/>
        </w:rPr>
        <w:t>煤气总管压力低于</w:t>
      </w:r>
      <w:r>
        <w:rPr>
          <w:rFonts w:hint="eastAsia" w:ascii="宋体" w:hAnsi="宋体"/>
          <w:sz w:val="28"/>
          <w:lang w:val="en-US" w:eastAsia="zh-CN"/>
        </w:rPr>
        <w:t>8</w:t>
      </w:r>
      <w:r>
        <w:rPr>
          <w:rFonts w:hint="eastAsia" w:ascii="宋体" w:hAnsi="宋体"/>
          <w:sz w:val="28"/>
        </w:rPr>
        <w:t>kPa时，进行第一次报警，并调节锅炉燃烧器，降低锅炉的负荷。当锅炉负荷降低到接近锅炉额定负荷30%时，进行第二次报警，并通知全厂煤气调度站进行煤气调度，或停其他工序保证发电站的煤气需求，或停锅炉。当采用停其他工序保证发电站的煤气需求时，若煤气压力继续降低，低于锅炉稳定燃烧的规定值（3kPa）时，65MW机组停止运行。</w:t>
      </w:r>
    </w:p>
    <w:p>
      <w:pPr>
        <w:pStyle w:val="8"/>
        <w:spacing w:line="360" w:lineRule="auto"/>
        <w:rPr>
          <w:rFonts w:ascii="宋体" w:hAnsi="宋体"/>
        </w:rPr>
      </w:pPr>
      <w:bookmarkStart w:id="297" w:name="_Toc364147205"/>
      <w:bookmarkStart w:id="298" w:name="_Toc434565937"/>
      <w:bookmarkStart w:id="299" w:name="_Toc438325562"/>
      <w:bookmarkStart w:id="300" w:name="_Toc295736586"/>
      <w:bookmarkStart w:id="301" w:name="_Toc364147535"/>
      <w:bookmarkStart w:id="302" w:name="_Toc11312"/>
      <w:bookmarkStart w:id="303" w:name="_Toc434564892"/>
      <w:bookmarkStart w:id="304" w:name="_Toc434565762"/>
      <w:r>
        <w:rPr>
          <w:rFonts w:hint="eastAsia" w:ascii="宋体" w:hAnsi="宋体"/>
        </w:rPr>
        <w:t>机组安全保护</w:t>
      </w:r>
      <w:bookmarkEnd w:id="297"/>
      <w:bookmarkEnd w:id="298"/>
      <w:bookmarkEnd w:id="299"/>
      <w:bookmarkEnd w:id="300"/>
      <w:bookmarkEnd w:id="301"/>
      <w:bookmarkEnd w:id="302"/>
      <w:bookmarkEnd w:id="303"/>
      <w:bookmarkEnd w:id="304"/>
    </w:p>
    <w:p>
      <w:pPr>
        <w:spacing w:line="360" w:lineRule="auto"/>
        <w:ind w:firstLine="560" w:firstLineChars="200"/>
        <w:jc w:val="left"/>
        <w:rPr>
          <w:rFonts w:ascii="宋体" w:hAnsi="宋体"/>
          <w:sz w:val="28"/>
        </w:rPr>
      </w:pPr>
      <w:r>
        <w:rPr>
          <w:rFonts w:hint="eastAsia" w:ascii="宋体" w:hAnsi="宋体"/>
          <w:sz w:val="28"/>
        </w:rPr>
        <w:t>为保证锅炉机组的安全运行，系统设计具备下列自动保护措施：</w:t>
      </w:r>
    </w:p>
    <w:p>
      <w:pPr>
        <w:spacing w:line="360" w:lineRule="auto"/>
        <w:ind w:left="420"/>
        <w:jc w:val="left"/>
        <w:rPr>
          <w:rFonts w:ascii="宋体" w:hAnsi="宋体"/>
          <w:sz w:val="28"/>
        </w:rPr>
      </w:pPr>
      <w:r>
        <w:rPr>
          <w:rFonts w:hint="eastAsia" w:ascii="宋体" w:hAnsi="宋体"/>
          <w:sz w:val="28"/>
        </w:rPr>
        <w:t>（1）锅炉本体及烟气系统均设有安全防爆门。</w:t>
      </w:r>
    </w:p>
    <w:p>
      <w:pPr>
        <w:spacing w:line="360" w:lineRule="auto"/>
        <w:ind w:left="359"/>
        <w:jc w:val="left"/>
        <w:rPr>
          <w:rFonts w:ascii="宋体" w:hAnsi="宋体"/>
          <w:sz w:val="28"/>
        </w:rPr>
      </w:pPr>
      <w:r>
        <w:rPr>
          <w:rFonts w:hint="eastAsia" w:ascii="宋体" w:hAnsi="宋体"/>
          <w:sz w:val="28"/>
        </w:rPr>
        <w:t>（2）燃烧系统保护：当锅炉炉膛的压力超过允许值时或炉膛熄火时，按停机顺序自动紧急停机。送、引风机均跳停炉保护。</w:t>
      </w:r>
    </w:p>
    <w:p>
      <w:pPr>
        <w:spacing w:line="360" w:lineRule="auto"/>
        <w:ind w:left="420"/>
        <w:jc w:val="left"/>
        <w:rPr>
          <w:rFonts w:ascii="宋体" w:hAnsi="宋体"/>
          <w:sz w:val="28"/>
        </w:rPr>
      </w:pPr>
      <w:r>
        <w:rPr>
          <w:rFonts w:hint="eastAsia" w:ascii="宋体" w:hAnsi="宋体"/>
          <w:sz w:val="28"/>
        </w:rPr>
        <w:t>（3）煤气压力低于规定值时，自动切断煤气。</w:t>
      </w:r>
    </w:p>
    <w:p>
      <w:pPr>
        <w:spacing w:line="360" w:lineRule="auto"/>
        <w:ind w:left="420"/>
        <w:jc w:val="left"/>
        <w:rPr>
          <w:rFonts w:ascii="宋体" w:hAnsi="宋体"/>
          <w:sz w:val="28"/>
        </w:rPr>
      </w:pPr>
      <w:r>
        <w:rPr>
          <w:rFonts w:hint="eastAsia" w:ascii="宋体" w:hAnsi="宋体"/>
          <w:sz w:val="28"/>
        </w:rPr>
        <w:t>（4）汽包超压和低水位保护：当锅炉汽包压力超过允许值或汽包水位低于极限低水位时，按停机顺序自动紧急停机。</w:t>
      </w:r>
    </w:p>
    <w:p>
      <w:pPr>
        <w:spacing w:line="360" w:lineRule="auto"/>
        <w:ind w:left="420"/>
        <w:jc w:val="left"/>
        <w:rPr>
          <w:rFonts w:ascii="宋体" w:hAnsi="宋体"/>
          <w:sz w:val="28"/>
        </w:rPr>
      </w:pPr>
      <w:r>
        <w:rPr>
          <w:rFonts w:hint="eastAsia" w:ascii="宋体" w:hAnsi="宋体"/>
          <w:sz w:val="28"/>
        </w:rPr>
        <w:t>（5）汽包高水位保护：当锅炉汽包水位高于极限高水位时，自动开启汽包紧急放水电动阀（恢复正常水位时，放水阀自动关闭）。</w:t>
      </w:r>
    </w:p>
    <w:p>
      <w:pPr>
        <w:spacing w:line="360" w:lineRule="auto"/>
        <w:ind w:firstLine="538" w:firstLineChars="192"/>
        <w:jc w:val="left"/>
        <w:rPr>
          <w:rFonts w:ascii="宋体" w:hAnsi="宋体"/>
          <w:sz w:val="28"/>
        </w:rPr>
      </w:pPr>
      <w:r>
        <w:rPr>
          <w:rFonts w:hint="eastAsia" w:ascii="宋体" w:hAnsi="宋体"/>
          <w:sz w:val="28"/>
        </w:rPr>
        <w:t>为保证汽轮发电机组的安全运行，其系统设计时也采取了相应的保护措施，包括润滑油系统保护、调节系统保护、事故停机保护等。</w:t>
      </w:r>
    </w:p>
    <w:p>
      <w:pPr>
        <w:spacing w:line="360" w:lineRule="auto"/>
        <w:ind w:firstLine="538" w:firstLineChars="192"/>
        <w:jc w:val="left"/>
        <w:rPr>
          <w:rFonts w:ascii="宋体" w:hAnsi="宋体"/>
        </w:rPr>
      </w:pPr>
      <w:r>
        <w:rPr>
          <w:rFonts w:hint="eastAsia" w:ascii="宋体" w:hAnsi="宋体"/>
          <w:sz w:val="28"/>
        </w:rPr>
        <w:t>锅炉、汽机各项保护按设计规范执行。</w:t>
      </w:r>
    </w:p>
    <w:p>
      <w:pPr>
        <w:pStyle w:val="6"/>
        <w:spacing w:line="360" w:lineRule="auto"/>
        <w:rPr>
          <w:rFonts w:ascii="宋体" w:hAnsi="宋体"/>
        </w:rPr>
      </w:pPr>
      <w:bookmarkStart w:id="305" w:name="_Toc223099647"/>
      <w:bookmarkStart w:id="306" w:name="_Toc364147206"/>
      <w:bookmarkStart w:id="307" w:name="_Toc438325563"/>
      <w:bookmarkStart w:id="308" w:name="_Toc3774"/>
      <w:bookmarkStart w:id="309" w:name="_Toc364147536"/>
      <w:bookmarkStart w:id="310" w:name="_Toc4404"/>
      <w:bookmarkStart w:id="311" w:name="_Toc169750127"/>
      <w:r>
        <w:rPr>
          <w:rFonts w:ascii="宋体" w:hAnsi="宋体"/>
        </w:rPr>
        <w:t>主厂房布置</w:t>
      </w:r>
      <w:bookmarkEnd w:id="305"/>
      <w:r>
        <w:rPr>
          <w:rFonts w:hint="eastAsia" w:ascii="宋体" w:hAnsi="宋体"/>
        </w:rPr>
        <w:t>和检修设施</w:t>
      </w:r>
      <w:bookmarkEnd w:id="306"/>
      <w:bookmarkEnd w:id="307"/>
      <w:bookmarkEnd w:id="308"/>
      <w:bookmarkEnd w:id="309"/>
      <w:bookmarkEnd w:id="310"/>
    </w:p>
    <w:p>
      <w:pPr>
        <w:pStyle w:val="8"/>
        <w:spacing w:line="360" w:lineRule="auto"/>
        <w:rPr>
          <w:rFonts w:ascii="宋体" w:hAnsi="宋体"/>
        </w:rPr>
      </w:pPr>
      <w:bookmarkStart w:id="312" w:name="_Toc364147207"/>
      <w:bookmarkStart w:id="313" w:name="_Toc438325564"/>
      <w:bookmarkStart w:id="314" w:name="_Toc22100"/>
      <w:bookmarkStart w:id="315" w:name="_Toc364147537"/>
      <w:bookmarkStart w:id="316" w:name="_Toc434565939"/>
      <w:bookmarkStart w:id="317" w:name="_Toc434565764"/>
      <w:bookmarkStart w:id="318" w:name="_Toc434564894"/>
      <w:bookmarkStart w:id="319" w:name="_Toc295736588"/>
      <w:r>
        <w:rPr>
          <w:rFonts w:hint="eastAsia" w:ascii="宋体" w:hAnsi="宋体"/>
        </w:rPr>
        <w:t>主厂房布置原则</w:t>
      </w:r>
      <w:bookmarkEnd w:id="312"/>
      <w:bookmarkEnd w:id="313"/>
      <w:bookmarkEnd w:id="314"/>
      <w:bookmarkEnd w:id="315"/>
      <w:bookmarkEnd w:id="316"/>
      <w:bookmarkEnd w:id="317"/>
      <w:bookmarkEnd w:id="318"/>
      <w:bookmarkEnd w:id="319"/>
    </w:p>
    <w:p>
      <w:pPr>
        <w:adjustRightInd w:val="0"/>
        <w:snapToGrid w:val="0"/>
        <w:spacing w:line="360" w:lineRule="auto"/>
        <w:ind w:firstLine="560" w:firstLineChars="200"/>
        <w:rPr>
          <w:rFonts w:ascii="宋体" w:hAnsi="宋体"/>
          <w:sz w:val="28"/>
          <w:szCs w:val="28"/>
        </w:rPr>
      </w:pPr>
      <w:r>
        <w:rPr>
          <w:rFonts w:ascii="宋体" w:hAnsi="宋体"/>
          <w:sz w:val="28"/>
          <w:szCs w:val="28"/>
        </w:rPr>
        <w:t>电站由</w:t>
      </w:r>
      <w:r>
        <w:rPr>
          <w:rFonts w:hint="eastAsia" w:ascii="宋体" w:hAnsi="宋体"/>
          <w:sz w:val="28"/>
          <w:szCs w:val="28"/>
        </w:rPr>
        <w:t>汽机间</w:t>
      </w:r>
      <w:r>
        <w:rPr>
          <w:rFonts w:ascii="宋体" w:hAnsi="宋体"/>
          <w:sz w:val="28"/>
          <w:szCs w:val="28"/>
        </w:rPr>
        <w:t>、除氧</w:t>
      </w:r>
      <w:r>
        <w:rPr>
          <w:rFonts w:hint="eastAsia" w:ascii="宋体" w:hAnsi="宋体"/>
          <w:sz w:val="28"/>
          <w:szCs w:val="28"/>
        </w:rPr>
        <w:t>间</w:t>
      </w:r>
      <w:r>
        <w:rPr>
          <w:rFonts w:ascii="宋体" w:hAnsi="宋体"/>
          <w:sz w:val="28"/>
          <w:szCs w:val="28"/>
        </w:rPr>
        <w:t>、露天锅炉、引风机和烟囱所组成。</w:t>
      </w:r>
      <w:r>
        <w:rPr>
          <w:rFonts w:hint="eastAsia" w:ascii="宋体" w:hAnsi="宋体"/>
          <w:sz w:val="28"/>
          <w:szCs w:val="28"/>
        </w:rPr>
        <w:t>主厂房布置尽可能布局合理，工艺流程顺畅，设置必要的检修设施及场地，并考虑必要的通风、采光及排水设施，为电厂的安全运行，维护提供良好的工作环境及保障。</w:t>
      </w:r>
      <w:bookmarkEnd w:id="311"/>
    </w:p>
    <w:p>
      <w:pPr>
        <w:pStyle w:val="8"/>
        <w:spacing w:line="360" w:lineRule="auto"/>
        <w:rPr>
          <w:rFonts w:ascii="宋体" w:hAnsi="宋体"/>
        </w:rPr>
      </w:pPr>
      <w:bookmarkStart w:id="320" w:name="_Toc295736589"/>
      <w:bookmarkStart w:id="321" w:name="_Toc364147208"/>
      <w:bookmarkStart w:id="322" w:name="_Toc438325565"/>
      <w:bookmarkStart w:id="323" w:name="_Toc434564895"/>
      <w:bookmarkStart w:id="324" w:name="_Toc364147538"/>
      <w:bookmarkStart w:id="325" w:name="_Toc434565940"/>
      <w:bookmarkStart w:id="326" w:name="_Toc26172"/>
      <w:bookmarkStart w:id="327" w:name="_Toc434565765"/>
      <w:bookmarkStart w:id="328" w:name="_Toc223099648"/>
      <w:r>
        <w:rPr>
          <w:rFonts w:hint="eastAsia" w:ascii="宋体" w:hAnsi="宋体"/>
        </w:rPr>
        <w:t>主厂房布置方案</w:t>
      </w:r>
      <w:bookmarkEnd w:id="320"/>
      <w:bookmarkEnd w:id="321"/>
      <w:bookmarkEnd w:id="322"/>
      <w:bookmarkEnd w:id="323"/>
      <w:bookmarkEnd w:id="324"/>
      <w:bookmarkEnd w:id="325"/>
      <w:bookmarkEnd w:id="326"/>
      <w:bookmarkEnd w:id="327"/>
    </w:p>
    <w:p>
      <w:pPr>
        <w:numPr>
          <w:ilvl w:val="0"/>
          <w:numId w:val="14"/>
        </w:numPr>
        <w:adjustRightInd w:val="0"/>
        <w:snapToGrid w:val="0"/>
        <w:spacing w:line="360" w:lineRule="auto"/>
        <w:rPr>
          <w:rFonts w:ascii="宋体" w:hAnsi="宋体"/>
          <w:sz w:val="28"/>
          <w:szCs w:val="28"/>
        </w:rPr>
      </w:pPr>
      <w:r>
        <w:rPr>
          <w:rFonts w:ascii="宋体" w:hAnsi="宋体"/>
          <w:sz w:val="28"/>
          <w:szCs w:val="28"/>
        </w:rPr>
        <w:t>汽机</w:t>
      </w:r>
      <w:bookmarkEnd w:id="328"/>
      <w:r>
        <w:rPr>
          <w:rFonts w:hint="eastAsia" w:ascii="宋体" w:hAnsi="宋体"/>
          <w:sz w:val="28"/>
          <w:szCs w:val="28"/>
        </w:rPr>
        <w:t>间</w:t>
      </w:r>
    </w:p>
    <w:p>
      <w:pPr>
        <w:pStyle w:val="71"/>
        <w:adjustRightInd w:val="0"/>
        <w:snapToGrid w:val="0"/>
        <w:spacing w:line="360" w:lineRule="auto"/>
        <w:ind w:firstLine="560"/>
        <w:rPr>
          <w:rFonts w:ascii="宋体" w:hAnsi="宋体"/>
          <w:szCs w:val="28"/>
        </w:rPr>
      </w:pPr>
      <w:r>
        <w:rPr>
          <w:rFonts w:ascii="宋体" w:hAnsi="宋体"/>
          <w:szCs w:val="28"/>
        </w:rPr>
        <w:t>主厂房设有1台50/10t电动双梁桥式起重机</w:t>
      </w:r>
      <w:r>
        <w:rPr>
          <w:rFonts w:hint="eastAsia" w:ascii="宋体" w:hAnsi="宋体"/>
          <w:szCs w:val="28"/>
        </w:rPr>
        <w:t>，</w:t>
      </w:r>
      <w:r>
        <w:rPr>
          <w:rFonts w:ascii="宋体" w:hAnsi="宋体"/>
          <w:szCs w:val="28"/>
        </w:rPr>
        <w:t>轨面标高为+17.5m。汽轮发电机组设有独立岛平台，岛平台顶面运转层标高+</w:t>
      </w:r>
      <w:r>
        <w:rPr>
          <w:rFonts w:hint="eastAsia" w:ascii="宋体" w:hAnsi="宋体"/>
          <w:szCs w:val="28"/>
        </w:rPr>
        <w:t>8</w:t>
      </w:r>
      <w:r>
        <w:rPr>
          <w:rFonts w:ascii="宋体" w:hAnsi="宋体"/>
          <w:szCs w:val="28"/>
        </w:rPr>
        <w:t>.00m。</w:t>
      </w:r>
    </w:p>
    <w:p>
      <w:pPr>
        <w:pStyle w:val="71"/>
        <w:adjustRightInd w:val="0"/>
        <w:snapToGrid w:val="0"/>
        <w:spacing w:line="360" w:lineRule="auto"/>
        <w:ind w:firstLine="560"/>
        <w:rPr>
          <w:rFonts w:ascii="宋体" w:hAnsi="宋体"/>
          <w:szCs w:val="28"/>
        </w:rPr>
      </w:pPr>
      <w:r>
        <w:rPr>
          <w:rFonts w:ascii="宋体" w:hAnsi="宋体"/>
          <w:szCs w:val="28"/>
        </w:rPr>
        <w:t>岛平台进汽端及侧面设有</w:t>
      </w:r>
      <w:r>
        <w:rPr>
          <w:rFonts w:hint="eastAsia" w:ascii="宋体" w:hAnsi="宋体"/>
          <w:szCs w:val="28"/>
        </w:rPr>
        <w:t>加热器</w:t>
      </w:r>
      <w:r>
        <w:rPr>
          <w:rFonts w:ascii="宋体" w:hAnsi="宋体"/>
          <w:szCs w:val="28"/>
        </w:rPr>
        <w:t>平台，平台分上下两层，标高分别为+8.00m及+4.</w:t>
      </w:r>
      <w:r>
        <w:rPr>
          <w:rFonts w:hint="eastAsia" w:ascii="宋体" w:hAnsi="宋体"/>
          <w:szCs w:val="28"/>
        </w:rPr>
        <w:t>3</w:t>
      </w:r>
      <w:r>
        <w:rPr>
          <w:rFonts w:ascii="宋体" w:hAnsi="宋体"/>
          <w:szCs w:val="28"/>
        </w:rPr>
        <w:t>0m。</w:t>
      </w:r>
    </w:p>
    <w:p>
      <w:pPr>
        <w:pStyle w:val="71"/>
        <w:adjustRightInd w:val="0"/>
        <w:snapToGrid w:val="0"/>
        <w:spacing w:line="360" w:lineRule="auto"/>
        <w:ind w:firstLine="560"/>
        <w:rPr>
          <w:rFonts w:ascii="宋体" w:hAnsi="宋体"/>
          <w:szCs w:val="28"/>
        </w:rPr>
      </w:pPr>
      <w:r>
        <w:rPr>
          <w:rFonts w:ascii="宋体" w:hAnsi="宋体"/>
          <w:szCs w:val="28"/>
        </w:rPr>
        <w:t>汽轮机循环水管道埋地布置，在凝汽器附近设有阀门操作井。</w:t>
      </w:r>
    </w:p>
    <w:p>
      <w:pPr>
        <w:pStyle w:val="71"/>
        <w:adjustRightInd w:val="0"/>
        <w:snapToGrid w:val="0"/>
        <w:spacing w:line="360" w:lineRule="auto"/>
        <w:ind w:firstLine="560"/>
        <w:rPr>
          <w:rFonts w:ascii="宋体" w:hAnsi="宋体"/>
          <w:szCs w:val="28"/>
        </w:rPr>
      </w:pPr>
      <w:r>
        <w:rPr>
          <w:rFonts w:ascii="宋体" w:hAnsi="宋体"/>
          <w:szCs w:val="28"/>
        </w:rPr>
        <w:t>汽机间设有集中检修场地，足以满足汽机检修需要。</w:t>
      </w:r>
    </w:p>
    <w:p>
      <w:pPr>
        <w:pStyle w:val="71"/>
        <w:adjustRightInd w:val="0"/>
        <w:snapToGrid w:val="0"/>
        <w:spacing w:line="360" w:lineRule="auto"/>
        <w:ind w:firstLine="560"/>
        <w:rPr>
          <w:rFonts w:ascii="宋体" w:hAnsi="宋体"/>
          <w:szCs w:val="28"/>
        </w:rPr>
      </w:pPr>
      <w:r>
        <w:rPr>
          <w:rFonts w:ascii="宋体" w:hAnsi="宋体"/>
          <w:szCs w:val="28"/>
        </w:rPr>
        <w:t>汽机间设有电动桥式慢速双钩起重机1台，起吊重量为50t（主钩）/</w:t>
      </w:r>
      <w:r>
        <w:rPr>
          <w:rFonts w:hint="eastAsia" w:ascii="宋体" w:hAnsi="宋体"/>
          <w:szCs w:val="28"/>
        </w:rPr>
        <w:t>1</w:t>
      </w:r>
      <w:r>
        <w:rPr>
          <w:rFonts w:ascii="宋体" w:hAnsi="宋体"/>
          <w:szCs w:val="28"/>
        </w:rPr>
        <w:t>0t（副钩），跨距22.5 m</w:t>
      </w:r>
      <w:r>
        <w:rPr>
          <w:rFonts w:hint="eastAsia" w:ascii="宋体" w:hAnsi="宋体"/>
          <w:szCs w:val="28"/>
        </w:rPr>
        <w:t>，</w:t>
      </w:r>
      <w:r>
        <w:rPr>
          <w:rFonts w:ascii="宋体" w:hAnsi="宋体"/>
          <w:szCs w:val="28"/>
        </w:rPr>
        <w:t>轨面标高+17.</w:t>
      </w:r>
      <w:r>
        <w:rPr>
          <w:rFonts w:hint="eastAsia" w:ascii="宋体" w:hAnsi="宋体"/>
          <w:szCs w:val="28"/>
        </w:rPr>
        <w:t>5</w:t>
      </w:r>
      <w:r>
        <w:rPr>
          <w:rFonts w:ascii="宋体" w:hAnsi="宋体"/>
          <w:szCs w:val="28"/>
        </w:rPr>
        <w:t>m，可以满足汽轮发电机组及其配套设备的检修要求。</w:t>
      </w:r>
    </w:p>
    <w:p>
      <w:pPr>
        <w:pStyle w:val="71"/>
        <w:adjustRightInd w:val="0"/>
        <w:snapToGrid w:val="0"/>
        <w:spacing w:line="360" w:lineRule="auto"/>
        <w:ind w:firstLine="560"/>
        <w:rPr>
          <w:rFonts w:ascii="宋体" w:hAnsi="宋体"/>
          <w:szCs w:val="28"/>
        </w:rPr>
      </w:pPr>
      <w:r>
        <w:rPr>
          <w:rFonts w:ascii="宋体" w:hAnsi="宋体"/>
          <w:szCs w:val="28"/>
        </w:rPr>
        <w:t>为了防止发生汽蚀损害，凝结水泵</w:t>
      </w:r>
      <w:r>
        <w:rPr>
          <w:rFonts w:hint="eastAsia" w:ascii="宋体" w:hAnsi="宋体"/>
          <w:szCs w:val="28"/>
        </w:rPr>
        <w:t>和</w:t>
      </w:r>
      <w:r>
        <w:rPr>
          <w:rFonts w:ascii="宋体" w:hAnsi="宋体"/>
          <w:szCs w:val="28"/>
        </w:rPr>
        <w:t>低加疏水泵均采取了地坑低位布置。</w:t>
      </w:r>
    </w:p>
    <w:p>
      <w:pPr>
        <w:pStyle w:val="71"/>
        <w:adjustRightInd w:val="0"/>
        <w:snapToGrid w:val="0"/>
        <w:spacing w:line="360" w:lineRule="auto"/>
        <w:ind w:firstLine="560"/>
        <w:rPr>
          <w:rFonts w:ascii="宋体" w:hAnsi="宋体"/>
          <w:szCs w:val="28"/>
        </w:rPr>
      </w:pPr>
      <w:r>
        <w:rPr>
          <w:rFonts w:hint="eastAsia" w:ascii="宋体" w:hAnsi="宋体"/>
          <w:szCs w:val="28"/>
        </w:rPr>
        <w:t>汽机房8米运转层和锅炉检修平台之间建有钢结构栈桥，方便检修人员通行。</w:t>
      </w:r>
    </w:p>
    <w:p>
      <w:pPr>
        <w:numPr>
          <w:ilvl w:val="0"/>
          <w:numId w:val="14"/>
        </w:numPr>
        <w:adjustRightInd w:val="0"/>
        <w:snapToGrid w:val="0"/>
        <w:spacing w:line="360" w:lineRule="auto"/>
        <w:rPr>
          <w:rFonts w:ascii="宋体" w:hAnsi="宋体"/>
          <w:sz w:val="28"/>
          <w:szCs w:val="28"/>
        </w:rPr>
      </w:pPr>
      <w:bookmarkStart w:id="329" w:name="_Toc223099649"/>
      <w:bookmarkStart w:id="330" w:name="_Toc169750128"/>
      <w:r>
        <w:rPr>
          <w:rFonts w:ascii="宋体" w:hAnsi="宋体"/>
          <w:sz w:val="28"/>
          <w:szCs w:val="28"/>
        </w:rPr>
        <w:t>除氧</w:t>
      </w:r>
      <w:bookmarkEnd w:id="329"/>
      <w:bookmarkEnd w:id="330"/>
      <w:r>
        <w:rPr>
          <w:rFonts w:hint="eastAsia" w:ascii="宋体" w:hAnsi="宋体"/>
          <w:sz w:val="28"/>
          <w:szCs w:val="28"/>
        </w:rPr>
        <w:t>间</w:t>
      </w:r>
    </w:p>
    <w:p>
      <w:pPr>
        <w:pStyle w:val="71"/>
        <w:adjustRightInd w:val="0"/>
        <w:snapToGrid w:val="0"/>
        <w:spacing w:line="360" w:lineRule="auto"/>
        <w:ind w:firstLine="560"/>
      </w:pPr>
      <w:r>
        <w:t>该跨厂房共分为四层，底层标高为±0.0m，布置有厂用高低压配电室、</w:t>
      </w:r>
      <w:r>
        <w:rPr>
          <w:rFonts w:hint="eastAsia"/>
        </w:rPr>
        <w:t>休息室</w:t>
      </w:r>
      <w:r>
        <w:t>等；+4.</w:t>
      </w:r>
      <w:r>
        <w:rPr>
          <w:rFonts w:hint="eastAsia"/>
        </w:rPr>
        <w:t>3</w:t>
      </w:r>
      <w:r>
        <w:t>m层为管道夹层，主要布置电缆桥架和部分给水</w:t>
      </w:r>
      <w:r>
        <w:rPr>
          <w:rFonts w:hint="eastAsia"/>
        </w:rPr>
        <w:t>、蒸汽</w:t>
      </w:r>
      <w:r>
        <w:t>及疏水管道；+8.0m为运转层，主要布置机炉电集中控制室、</w:t>
      </w:r>
      <w:r>
        <w:rPr>
          <w:rFonts w:hint="eastAsia"/>
        </w:rPr>
        <w:t>洗手间</w:t>
      </w:r>
      <w:r>
        <w:t>等；除氧层主要布置</w:t>
      </w:r>
      <w:r>
        <w:rPr>
          <w:rFonts w:hint="eastAsia"/>
        </w:rPr>
        <w:t>1台</w:t>
      </w:r>
      <w:r>
        <w:t>高压除氧器、1台连续排污扩容器。</w:t>
      </w:r>
    </w:p>
    <w:p>
      <w:pPr>
        <w:pStyle w:val="71"/>
        <w:adjustRightInd w:val="0"/>
        <w:snapToGrid w:val="0"/>
        <w:spacing w:line="360" w:lineRule="auto"/>
        <w:ind w:firstLine="560"/>
        <w:rPr>
          <w:rFonts w:ascii="宋体" w:hAnsi="宋体"/>
          <w:szCs w:val="28"/>
        </w:rPr>
      </w:pPr>
      <w:r>
        <w:t>除氧</w:t>
      </w:r>
      <w:r>
        <w:rPr>
          <w:rFonts w:hint="eastAsia"/>
        </w:rPr>
        <w:t>间</w:t>
      </w:r>
      <w:r>
        <w:t>为封闭厂房结构</w:t>
      </w:r>
      <w:r>
        <w:rPr>
          <w:rFonts w:hint="eastAsia"/>
        </w:rPr>
        <w:t>，</w:t>
      </w:r>
      <w:r>
        <w:t>屋顶梁下布置一台单轨电动葫芦(起重量2t)。除氧跨设室内封闭楼梯、室外消防楼梯，均能到达除氧跨各层及屋面；</w:t>
      </w:r>
      <w:bookmarkStart w:id="331" w:name="_Toc169750129"/>
      <w:r>
        <w:rPr>
          <w:rFonts w:ascii="宋体" w:hAnsi="宋体"/>
          <w:szCs w:val="28"/>
        </w:rPr>
        <w:t xml:space="preserve"> </w:t>
      </w:r>
    </w:p>
    <w:p>
      <w:pPr>
        <w:numPr>
          <w:ilvl w:val="0"/>
          <w:numId w:val="14"/>
        </w:numPr>
        <w:adjustRightInd w:val="0"/>
        <w:snapToGrid w:val="0"/>
        <w:spacing w:line="360" w:lineRule="auto"/>
        <w:rPr>
          <w:rFonts w:ascii="宋体" w:hAnsi="宋体"/>
          <w:sz w:val="28"/>
          <w:szCs w:val="28"/>
        </w:rPr>
      </w:pPr>
      <w:bookmarkStart w:id="332" w:name="_Toc223099650"/>
      <w:r>
        <w:rPr>
          <w:rFonts w:ascii="宋体" w:hAnsi="宋体"/>
          <w:sz w:val="28"/>
          <w:szCs w:val="28"/>
        </w:rPr>
        <w:t xml:space="preserve"> </w:t>
      </w:r>
      <w:bookmarkEnd w:id="331"/>
      <w:bookmarkEnd w:id="332"/>
      <w:r>
        <w:rPr>
          <w:rFonts w:ascii="宋体" w:hAnsi="宋体"/>
          <w:sz w:val="28"/>
          <w:szCs w:val="28"/>
        </w:rPr>
        <w:t>露天锅炉</w:t>
      </w:r>
    </w:p>
    <w:p>
      <w:pPr>
        <w:pStyle w:val="71"/>
        <w:adjustRightInd w:val="0"/>
        <w:snapToGrid w:val="0"/>
        <w:spacing w:line="360" w:lineRule="auto"/>
        <w:ind w:firstLine="560"/>
        <w:rPr>
          <w:rFonts w:ascii="宋体" w:hAnsi="宋体"/>
          <w:szCs w:val="28"/>
        </w:rPr>
      </w:pPr>
      <w:r>
        <w:rPr>
          <w:rFonts w:ascii="宋体" w:hAnsi="宋体"/>
          <w:szCs w:val="28"/>
        </w:rPr>
        <w:t>1）锅炉露天布置，锅炉两侧布置有</w:t>
      </w:r>
      <w:r>
        <w:rPr>
          <w:rFonts w:hint="eastAsia" w:ascii="宋体" w:hAnsi="宋体"/>
          <w:szCs w:val="28"/>
        </w:rPr>
        <w:t>疏水箱、疏水泵、</w:t>
      </w:r>
      <w:r>
        <w:rPr>
          <w:rFonts w:ascii="宋体" w:hAnsi="宋体"/>
          <w:szCs w:val="28"/>
        </w:rPr>
        <w:t>定期排污扩容器、送风机等辅助设备。</w:t>
      </w:r>
      <w:bookmarkStart w:id="333" w:name="_Toc169750130"/>
    </w:p>
    <w:p>
      <w:pPr>
        <w:pStyle w:val="71"/>
        <w:adjustRightInd w:val="0"/>
        <w:snapToGrid w:val="0"/>
        <w:spacing w:line="360" w:lineRule="auto"/>
        <w:ind w:left="315" w:leftChars="150" w:firstLine="140" w:firstLineChars="50"/>
        <w:rPr>
          <w:rFonts w:ascii="宋体" w:hAnsi="宋体"/>
          <w:szCs w:val="28"/>
        </w:rPr>
      </w:pPr>
      <w:r>
        <w:rPr>
          <w:rFonts w:ascii="宋体" w:hAnsi="宋体"/>
          <w:szCs w:val="28"/>
        </w:rPr>
        <w:t>2）锅炉尾部布置</w:t>
      </w:r>
      <w:bookmarkEnd w:id="333"/>
    </w:p>
    <w:p>
      <w:pPr>
        <w:pStyle w:val="71"/>
        <w:adjustRightInd w:val="0"/>
        <w:snapToGrid w:val="0"/>
        <w:spacing w:line="360" w:lineRule="auto"/>
        <w:ind w:firstLine="560"/>
        <w:rPr>
          <w:rFonts w:ascii="宋体" w:hAnsi="宋体"/>
          <w:szCs w:val="28"/>
          <w:highlight w:val="none"/>
        </w:rPr>
      </w:pPr>
      <w:r>
        <w:rPr>
          <w:rFonts w:ascii="宋体" w:hAnsi="宋体"/>
          <w:szCs w:val="28"/>
          <w:highlight w:val="none"/>
        </w:rPr>
        <w:t>按工艺流程炉后设备依次布置</w:t>
      </w:r>
      <w:r>
        <w:rPr>
          <w:rFonts w:hint="eastAsia" w:ascii="宋体" w:hAnsi="宋体"/>
          <w:szCs w:val="28"/>
          <w:highlight w:val="none"/>
        </w:rPr>
        <w:t>煤气加热器、</w:t>
      </w:r>
      <w:r>
        <w:rPr>
          <w:rFonts w:ascii="宋体" w:hAnsi="宋体"/>
          <w:szCs w:val="28"/>
          <w:highlight w:val="none"/>
        </w:rPr>
        <w:t>引风机及烟囱。</w:t>
      </w:r>
      <w:bookmarkStart w:id="334" w:name="_Toc534261006"/>
      <w:bookmarkStart w:id="335" w:name="_Toc169750131"/>
      <w:bookmarkStart w:id="336" w:name="_Toc771269"/>
    </w:p>
    <w:p>
      <w:pPr>
        <w:pStyle w:val="8"/>
        <w:spacing w:line="360" w:lineRule="auto"/>
        <w:rPr>
          <w:rFonts w:ascii="宋体" w:hAnsi="宋体"/>
        </w:rPr>
      </w:pPr>
      <w:bookmarkStart w:id="337" w:name="_Toc434565766"/>
      <w:bookmarkStart w:id="338" w:name="_Toc364147209"/>
      <w:bookmarkStart w:id="339" w:name="_Toc434565941"/>
      <w:bookmarkStart w:id="340" w:name="_Toc364147539"/>
      <w:bookmarkStart w:id="341" w:name="_Toc438325566"/>
      <w:bookmarkStart w:id="342" w:name="_Toc434564896"/>
      <w:bookmarkStart w:id="343" w:name="_Toc9531"/>
      <w:bookmarkStart w:id="344" w:name="_Toc295736590"/>
      <w:r>
        <w:rPr>
          <w:rFonts w:hint="eastAsia" w:ascii="宋体" w:hAnsi="宋体"/>
        </w:rPr>
        <w:t>检修起吊设施</w:t>
      </w:r>
      <w:bookmarkEnd w:id="337"/>
      <w:bookmarkEnd w:id="338"/>
      <w:bookmarkEnd w:id="339"/>
      <w:bookmarkEnd w:id="340"/>
      <w:bookmarkEnd w:id="341"/>
      <w:bookmarkEnd w:id="342"/>
      <w:bookmarkEnd w:id="343"/>
      <w:bookmarkEnd w:id="344"/>
    </w:p>
    <w:p>
      <w:pPr>
        <w:adjustRightInd w:val="0"/>
        <w:snapToGrid w:val="0"/>
        <w:spacing w:line="360" w:lineRule="auto"/>
        <w:ind w:firstLine="459" w:firstLineChars="164"/>
        <w:rPr>
          <w:rFonts w:ascii="宋体" w:hAnsi="宋体"/>
          <w:sz w:val="28"/>
          <w:szCs w:val="28"/>
        </w:rPr>
      </w:pPr>
      <w:r>
        <w:rPr>
          <w:rFonts w:ascii="宋体" w:hAnsi="宋体"/>
          <w:sz w:val="28"/>
          <w:szCs w:val="28"/>
        </w:rPr>
        <w:t>发电机间设有1台50/10t电动双梁桥式起重机，可供汽轮发电机组设备检修起吊之用。</w:t>
      </w:r>
    </w:p>
    <w:p>
      <w:pPr>
        <w:adjustRightInd w:val="0"/>
        <w:snapToGrid w:val="0"/>
        <w:spacing w:line="360" w:lineRule="auto"/>
        <w:ind w:firstLine="420" w:firstLineChars="150"/>
        <w:rPr>
          <w:rFonts w:hint="eastAsia" w:ascii="宋体" w:hAnsi="宋体"/>
          <w:sz w:val="28"/>
          <w:szCs w:val="28"/>
        </w:rPr>
      </w:pPr>
      <w:r>
        <w:rPr>
          <w:rFonts w:ascii="宋体" w:hAnsi="宋体"/>
          <w:sz w:val="28"/>
          <w:szCs w:val="28"/>
        </w:rPr>
        <w:t>锅炉顶部设有1台2t检修用电动葫芦。</w:t>
      </w:r>
    </w:p>
    <w:p>
      <w:pPr>
        <w:adjustRightInd w:val="0"/>
        <w:snapToGrid w:val="0"/>
        <w:spacing w:line="360" w:lineRule="auto"/>
        <w:ind w:firstLine="420" w:firstLineChars="150"/>
        <w:rPr>
          <w:rFonts w:ascii="宋体" w:hAnsi="宋体"/>
          <w:sz w:val="28"/>
          <w:szCs w:val="28"/>
          <w:highlight w:val="none"/>
        </w:rPr>
      </w:pPr>
      <w:r>
        <w:rPr>
          <w:rFonts w:hint="eastAsia" w:ascii="宋体" w:hAnsi="宋体"/>
          <w:sz w:val="28"/>
          <w:szCs w:val="28"/>
          <w:highlight w:val="none"/>
        </w:rPr>
        <w:t>锅炉炉顶设置检修吊装孔，并配套电动可拆卸型检修平台。</w:t>
      </w:r>
    </w:p>
    <w:p>
      <w:pPr>
        <w:pStyle w:val="71"/>
        <w:adjustRightInd w:val="0"/>
        <w:snapToGrid w:val="0"/>
        <w:spacing w:line="360" w:lineRule="auto"/>
        <w:ind w:firstLine="420" w:firstLineChars="150"/>
        <w:rPr>
          <w:rFonts w:ascii="宋体" w:hAnsi="宋体"/>
          <w:szCs w:val="28"/>
        </w:rPr>
      </w:pPr>
      <w:r>
        <w:rPr>
          <w:rFonts w:ascii="宋体" w:hAnsi="宋体"/>
          <w:szCs w:val="28"/>
        </w:rPr>
        <w:t>除氧器顶部设有1台</w:t>
      </w:r>
      <w:r>
        <w:rPr>
          <w:rFonts w:hint="eastAsia" w:ascii="宋体" w:hAnsi="宋体"/>
          <w:szCs w:val="28"/>
        </w:rPr>
        <w:t>2</w:t>
      </w:r>
      <w:r>
        <w:rPr>
          <w:rFonts w:ascii="宋体" w:hAnsi="宋体"/>
          <w:szCs w:val="28"/>
        </w:rPr>
        <w:t>t检修用电动葫芦。</w:t>
      </w:r>
    </w:p>
    <w:p>
      <w:pPr>
        <w:pStyle w:val="71"/>
        <w:adjustRightInd w:val="0"/>
        <w:snapToGrid w:val="0"/>
        <w:spacing w:line="360" w:lineRule="auto"/>
        <w:ind w:firstLine="420" w:firstLineChars="150"/>
        <w:rPr>
          <w:rFonts w:ascii="宋体" w:hAnsi="宋体"/>
          <w:szCs w:val="28"/>
        </w:rPr>
      </w:pPr>
      <w:r>
        <w:rPr>
          <w:rFonts w:hint="eastAsia" w:ascii="宋体" w:hAnsi="宋体"/>
          <w:szCs w:val="28"/>
        </w:rPr>
        <w:t>送</w:t>
      </w:r>
      <w:r>
        <w:rPr>
          <w:rFonts w:ascii="宋体" w:hAnsi="宋体"/>
          <w:szCs w:val="28"/>
        </w:rPr>
        <w:t>风机处设有</w:t>
      </w:r>
      <w:r>
        <w:rPr>
          <w:rFonts w:hint="eastAsia" w:ascii="宋体" w:hAnsi="宋体"/>
          <w:szCs w:val="28"/>
        </w:rPr>
        <w:t>2台3</w:t>
      </w:r>
      <w:r>
        <w:rPr>
          <w:rFonts w:ascii="宋体" w:hAnsi="宋体"/>
          <w:szCs w:val="28"/>
        </w:rPr>
        <w:t>t电动葫芦</w:t>
      </w:r>
      <w:r>
        <w:rPr>
          <w:rFonts w:hint="eastAsia" w:ascii="宋体" w:hAnsi="宋体"/>
          <w:szCs w:val="28"/>
        </w:rPr>
        <w:t>。</w:t>
      </w:r>
    </w:p>
    <w:p>
      <w:pPr>
        <w:pStyle w:val="71"/>
        <w:adjustRightInd w:val="0"/>
        <w:snapToGrid w:val="0"/>
        <w:spacing w:line="360" w:lineRule="auto"/>
        <w:ind w:firstLine="420" w:firstLineChars="150"/>
        <w:rPr>
          <w:rFonts w:hint="eastAsia" w:ascii="宋体" w:hAnsi="宋体"/>
          <w:szCs w:val="28"/>
        </w:rPr>
      </w:pPr>
      <w:r>
        <w:rPr>
          <w:rFonts w:ascii="宋体" w:hAnsi="宋体"/>
          <w:szCs w:val="28"/>
        </w:rPr>
        <w:t>引风机处设有</w:t>
      </w:r>
      <w:r>
        <w:rPr>
          <w:rFonts w:hint="eastAsia" w:ascii="宋体" w:hAnsi="宋体"/>
          <w:szCs w:val="28"/>
        </w:rPr>
        <w:t>2台</w:t>
      </w:r>
      <w:r>
        <w:rPr>
          <w:rFonts w:ascii="宋体" w:hAnsi="宋体"/>
          <w:szCs w:val="28"/>
        </w:rPr>
        <w:t>10t电动葫芦</w:t>
      </w:r>
      <w:r>
        <w:rPr>
          <w:rFonts w:hint="eastAsia" w:ascii="宋体" w:hAnsi="宋体"/>
          <w:szCs w:val="28"/>
        </w:rPr>
        <w:t>。</w:t>
      </w:r>
    </w:p>
    <w:p>
      <w:pPr>
        <w:pStyle w:val="71"/>
        <w:adjustRightInd w:val="0"/>
        <w:snapToGrid w:val="0"/>
        <w:spacing w:line="360" w:lineRule="auto"/>
        <w:ind w:firstLine="420" w:firstLineChars="150"/>
        <w:rPr>
          <w:rFonts w:hint="eastAsia" w:ascii="宋体" w:hAnsi="宋体" w:eastAsia="宋体"/>
          <w:szCs w:val="28"/>
          <w:lang w:val="en-US" w:eastAsia="zh-CN"/>
        </w:rPr>
      </w:pPr>
      <w:r>
        <w:rPr>
          <w:rFonts w:hint="eastAsia" w:ascii="宋体" w:hAnsi="宋体"/>
          <w:szCs w:val="28"/>
          <w:lang w:val="en-US" w:eastAsia="zh-CN"/>
        </w:rPr>
        <w:t>循环水泵房设1台10t检修用电动葫芦。</w:t>
      </w:r>
    </w:p>
    <w:p>
      <w:pPr>
        <w:pStyle w:val="71"/>
        <w:adjustRightInd w:val="0"/>
        <w:snapToGrid w:val="0"/>
        <w:spacing w:line="360" w:lineRule="auto"/>
        <w:ind w:firstLine="420" w:firstLineChars="150"/>
        <w:rPr>
          <w:rFonts w:ascii="宋体" w:hAnsi="宋体"/>
          <w:szCs w:val="28"/>
        </w:rPr>
      </w:pPr>
    </w:p>
    <w:p>
      <w:pPr>
        <w:pStyle w:val="6"/>
        <w:spacing w:line="360" w:lineRule="auto"/>
        <w:rPr>
          <w:rFonts w:ascii="宋体" w:hAnsi="宋体"/>
        </w:rPr>
      </w:pPr>
      <w:bookmarkStart w:id="345" w:name="_Toc364147210"/>
      <w:bookmarkStart w:id="346" w:name="_Toc364147540"/>
      <w:bookmarkStart w:id="347" w:name="_Toc438325567"/>
      <w:bookmarkStart w:id="348" w:name="_Toc29709"/>
      <w:bookmarkStart w:id="349" w:name="_Toc20689"/>
      <w:r>
        <w:rPr>
          <w:rFonts w:hint="eastAsia" w:ascii="宋体" w:hAnsi="宋体"/>
        </w:rPr>
        <w:t>辅助设施及主要保温材料</w:t>
      </w:r>
      <w:bookmarkEnd w:id="334"/>
      <w:bookmarkEnd w:id="335"/>
      <w:bookmarkEnd w:id="336"/>
      <w:bookmarkEnd w:id="345"/>
      <w:bookmarkEnd w:id="346"/>
      <w:bookmarkEnd w:id="347"/>
      <w:bookmarkEnd w:id="348"/>
      <w:bookmarkEnd w:id="349"/>
    </w:p>
    <w:p>
      <w:pPr>
        <w:adjustRightInd w:val="0"/>
        <w:snapToGrid w:val="0"/>
        <w:spacing w:line="360" w:lineRule="auto"/>
        <w:ind w:firstLine="420" w:firstLineChars="150"/>
        <w:rPr>
          <w:rFonts w:ascii="宋体" w:hAnsi="宋体"/>
          <w:sz w:val="28"/>
          <w:szCs w:val="28"/>
        </w:rPr>
      </w:pPr>
      <w:r>
        <w:rPr>
          <w:rFonts w:hint="eastAsia" w:ascii="宋体" w:hAnsi="宋体"/>
          <w:sz w:val="28"/>
          <w:szCs w:val="28"/>
        </w:rPr>
        <w:t>为了减少电厂热力设备及管道的散热损失，提高电厂运行的热效率，本工程主保温材料，管道设计温度大于3</w:t>
      </w:r>
      <w:r>
        <w:rPr>
          <w:rFonts w:ascii="宋体" w:hAnsi="宋体"/>
          <w:sz w:val="28"/>
          <w:szCs w:val="28"/>
        </w:rPr>
        <w:t>00</w:t>
      </w:r>
      <w:r>
        <w:rPr>
          <w:rFonts w:hint="eastAsia" w:ascii="宋体" w:hAnsi="宋体"/>
          <w:sz w:val="28"/>
          <w:szCs w:val="28"/>
        </w:rPr>
        <w:t>℃采用复合硅酸盐制品或相当产品。</w:t>
      </w:r>
    </w:p>
    <w:p>
      <w:pPr>
        <w:adjustRightInd w:val="0"/>
        <w:snapToGrid w:val="0"/>
        <w:spacing w:line="360" w:lineRule="auto"/>
        <w:ind w:firstLine="420" w:firstLineChars="150"/>
        <w:rPr>
          <w:rFonts w:hint="eastAsia" w:ascii="宋体" w:hAnsi="宋体"/>
          <w:sz w:val="28"/>
          <w:szCs w:val="28"/>
        </w:rPr>
      </w:pPr>
      <w:r>
        <w:rPr>
          <w:rFonts w:hint="eastAsia" w:ascii="宋体" w:hAnsi="宋体"/>
          <w:sz w:val="28"/>
          <w:szCs w:val="28"/>
        </w:rPr>
        <w:t>管道保护层材料，采用镀锌钢板。</w:t>
      </w:r>
    </w:p>
    <w:p>
      <w:pPr>
        <w:adjustRightInd w:val="0"/>
        <w:snapToGrid w:val="0"/>
        <w:spacing w:line="360" w:lineRule="auto"/>
        <w:ind w:firstLine="420" w:firstLineChars="150"/>
        <w:rPr>
          <w:rFonts w:ascii="宋体" w:hAnsi="宋体"/>
          <w:sz w:val="28"/>
          <w:szCs w:val="28"/>
          <w:highlight w:val="none"/>
        </w:rPr>
      </w:pPr>
      <w:r>
        <w:rPr>
          <w:rFonts w:hint="eastAsia" w:ascii="宋体" w:hAnsi="宋体"/>
          <w:sz w:val="28"/>
          <w:szCs w:val="28"/>
          <w:highlight w:val="none"/>
        </w:rPr>
        <w:t>管道保温外壁温度不超过50℃。</w:t>
      </w:r>
    </w:p>
    <w:p>
      <w:pPr>
        <w:pStyle w:val="6"/>
        <w:spacing w:line="360" w:lineRule="auto"/>
        <w:rPr>
          <w:rFonts w:ascii="宋体" w:hAnsi="宋体"/>
        </w:rPr>
      </w:pPr>
      <w:bookmarkStart w:id="350" w:name="_Toc364147214"/>
      <w:bookmarkStart w:id="351" w:name="_Toc364147544"/>
      <w:bookmarkStart w:id="352" w:name="_Toc7253"/>
      <w:bookmarkStart w:id="353" w:name="_Toc438325568"/>
      <w:bookmarkStart w:id="354" w:name="_Toc27580"/>
      <w:r>
        <w:rPr>
          <w:rFonts w:hint="eastAsia" w:ascii="宋体" w:hAnsi="宋体"/>
        </w:rPr>
        <w:t>热力管网</w:t>
      </w:r>
      <w:bookmarkEnd w:id="350"/>
      <w:bookmarkEnd w:id="351"/>
      <w:bookmarkEnd w:id="352"/>
      <w:bookmarkEnd w:id="353"/>
      <w:bookmarkEnd w:id="354"/>
    </w:p>
    <w:p>
      <w:pPr>
        <w:widowControl/>
        <w:topLinePunct w:val="1"/>
        <w:adjustRightInd w:val="0"/>
        <w:snapToGrid w:val="0"/>
        <w:spacing w:line="360" w:lineRule="auto"/>
        <w:ind w:firstLine="560" w:firstLineChars="200"/>
        <w:rPr>
          <w:rFonts w:ascii="宋体" w:hAnsi="宋体"/>
          <w:sz w:val="28"/>
          <w:szCs w:val="28"/>
        </w:rPr>
      </w:pPr>
      <w:r>
        <w:rPr>
          <w:rFonts w:ascii="宋体" w:hAnsi="宋体"/>
          <w:snapToGrid w:val="0"/>
          <w:sz w:val="28"/>
          <w:szCs w:val="28"/>
        </w:rPr>
        <w:t>本区域所需的煤气、</w:t>
      </w:r>
      <w:r>
        <w:rPr>
          <w:rFonts w:hint="eastAsia" w:ascii="宋体" w:hAnsi="宋体"/>
          <w:snapToGrid w:val="0"/>
          <w:sz w:val="28"/>
          <w:szCs w:val="28"/>
        </w:rPr>
        <w:t>低压蒸汽、</w:t>
      </w:r>
      <w:r>
        <w:rPr>
          <w:rFonts w:ascii="宋体" w:hAnsi="宋体"/>
          <w:snapToGrid w:val="0"/>
          <w:sz w:val="28"/>
          <w:szCs w:val="28"/>
        </w:rPr>
        <w:t>压缩空气、氮气管道</w:t>
      </w:r>
      <w:r>
        <w:rPr>
          <w:rFonts w:hint="eastAsia" w:ascii="宋体" w:hAnsi="宋体"/>
          <w:snapToGrid w:val="0"/>
          <w:sz w:val="28"/>
          <w:szCs w:val="28"/>
        </w:rPr>
        <w:t>、采暖管道、工业水管道、除盐水管道、消防水管道</w:t>
      </w:r>
      <w:r>
        <w:rPr>
          <w:rFonts w:ascii="宋体" w:hAnsi="宋体"/>
          <w:snapToGrid w:val="0"/>
          <w:sz w:val="28"/>
          <w:szCs w:val="28"/>
        </w:rPr>
        <w:t>均由</w:t>
      </w:r>
      <w:r>
        <w:rPr>
          <w:rFonts w:hint="eastAsia" w:ascii="宋体" w:hAnsi="宋体"/>
          <w:snapToGrid w:val="0"/>
          <w:sz w:val="28"/>
          <w:szCs w:val="28"/>
        </w:rPr>
        <w:t>原厂区母管</w:t>
      </w:r>
      <w:r>
        <w:rPr>
          <w:rFonts w:ascii="宋体" w:hAnsi="宋体"/>
          <w:snapToGrid w:val="0"/>
          <w:sz w:val="28"/>
          <w:szCs w:val="28"/>
        </w:rPr>
        <w:t>接入。</w:t>
      </w:r>
    </w:p>
    <w:p>
      <w:pPr>
        <w:pStyle w:val="27"/>
        <w:adjustRightInd w:val="0"/>
        <w:snapToGrid w:val="0"/>
        <w:spacing w:after="0" w:line="360" w:lineRule="auto"/>
        <w:ind w:left="0" w:leftChars="0" w:firstLine="524" w:firstLineChars="187"/>
        <w:rPr>
          <w:rFonts w:ascii="宋体" w:hAnsi="宋体"/>
          <w:sz w:val="28"/>
          <w:szCs w:val="28"/>
        </w:rPr>
      </w:pPr>
      <w:r>
        <w:rPr>
          <w:rFonts w:ascii="宋体" w:hAnsi="宋体"/>
          <w:sz w:val="28"/>
          <w:szCs w:val="28"/>
        </w:rPr>
        <w:t>管道一般采用架空敷设，尽量与煤气管道共架敷设，局部支管可采用地沟或埋地敷设。</w:t>
      </w:r>
    </w:p>
    <w:p>
      <w:pPr>
        <w:widowControl/>
        <w:topLinePunct w:val="1"/>
        <w:adjustRightInd w:val="0"/>
        <w:snapToGrid w:val="0"/>
        <w:spacing w:line="360" w:lineRule="auto"/>
        <w:ind w:firstLine="480"/>
        <w:jc w:val="center"/>
        <w:textAlignment w:val="bottom"/>
        <w:rPr>
          <w:rFonts w:ascii="宋体" w:hAnsi="宋体"/>
          <w:sz w:val="10"/>
          <w:szCs w:val="10"/>
        </w:rPr>
      </w:pPr>
      <w:r>
        <w:rPr>
          <w:rFonts w:ascii="宋体" w:hAnsi="宋体"/>
          <w:sz w:val="28"/>
          <w:szCs w:val="28"/>
        </w:rPr>
        <w:br w:type="page"/>
      </w:r>
    </w:p>
    <w:p>
      <w:pPr>
        <w:pStyle w:val="2"/>
        <w:tabs>
          <w:tab w:val="left" w:pos="502"/>
          <w:tab w:val="clear" w:pos="0"/>
        </w:tabs>
        <w:spacing w:line="360" w:lineRule="auto"/>
        <w:ind w:left="499" w:hanging="499"/>
        <w:rPr>
          <w:rFonts w:ascii="宋体" w:hAnsi="宋体"/>
        </w:rPr>
      </w:pPr>
      <w:bookmarkStart w:id="355" w:name="_Toc31921"/>
      <w:bookmarkStart w:id="356" w:name="_Toc364147215"/>
      <w:bookmarkStart w:id="357" w:name="_Toc438325569"/>
      <w:bookmarkStart w:id="358" w:name="_Toc364147545"/>
      <w:bookmarkStart w:id="359" w:name="_Toc1570"/>
      <w:r>
        <w:rPr>
          <w:rFonts w:hint="eastAsia" w:ascii="宋体" w:hAnsi="宋体"/>
        </w:rPr>
        <w:t>电厂化学</w:t>
      </w:r>
      <w:bookmarkEnd w:id="355"/>
      <w:bookmarkEnd w:id="356"/>
      <w:bookmarkEnd w:id="357"/>
      <w:bookmarkEnd w:id="358"/>
      <w:bookmarkEnd w:id="359"/>
    </w:p>
    <w:p>
      <w:pPr>
        <w:spacing w:line="348" w:lineRule="auto"/>
        <w:outlineLvl w:val="2"/>
        <w:rPr>
          <w:rFonts w:hAnsi="宋体"/>
          <w:sz w:val="28"/>
          <w:szCs w:val="28"/>
        </w:rPr>
      </w:pPr>
      <w:bookmarkStart w:id="360" w:name="_Toc18868"/>
      <w:bookmarkStart w:id="361" w:name="_Toc372815151"/>
      <w:r>
        <w:rPr>
          <w:rFonts w:hint="eastAsia" w:hAnsi="宋体"/>
          <w:sz w:val="28"/>
          <w:szCs w:val="28"/>
          <w:lang w:val="en-US" w:eastAsia="zh-CN"/>
        </w:rPr>
        <w:t>4</w:t>
      </w:r>
      <w:r>
        <w:rPr>
          <w:rFonts w:hint="eastAsia" w:hAnsi="宋体"/>
          <w:sz w:val="28"/>
          <w:szCs w:val="28"/>
        </w:rPr>
        <w:t>.1 设计依据及基础资料</w:t>
      </w:r>
      <w:bookmarkEnd w:id="360"/>
    </w:p>
    <w:p>
      <w:pPr>
        <w:spacing w:line="360" w:lineRule="auto"/>
        <w:outlineLvl w:val="3"/>
        <w:rPr>
          <w:rFonts w:hAnsi="宋体"/>
          <w:sz w:val="28"/>
          <w:szCs w:val="28"/>
        </w:rPr>
      </w:pPr>
      <w:r>
        <w:rPr>
          <w:rFonts w:hint="eastAsia" w:hAnsi="宋体"/>
          <w:sz w:val="28"/>
          <w:szCs w:val="28"/>
          <w:lang w:val="en-US" w:eastAsia="zh-CN"/>
        </w:rPr>
        <w:t>4</w:t>
      </w:r>
      <w:r>
        <w:rPr>
          <w:rFonts w:hAnsi="宋体"/>
          <w:sz w:val="28"/>
          <w:szCs w:val="28"/>
        </w:rPr>
        <w:t>.1.1</w:t>
      </w:r>
      <w:r>
        <w:rPr>
          <w:rFonts w:hint="eastAsia" w:hAnsi="宋体"/>
          <w:sz w:val="28"/>
          <w:szCs w:val="28"/>
        </w:rPr>
        <w:t xml:space="preserve"> 机组型式</w:t>
      </w:r>
      <w:bookmarkEnd w:id="361"/>
    </w:p>
    <w:p>
      <w:pPr>
        <w:spacing w:line="360" w:lineRule="auto"/>
        <w:ind w:firstLine="560" w:firstLineChars="200"/>
        <w:rPr>
          <w:bCs/>
          <w:kern w:val="44"/>
          <w:sz w:val="28"/>
          <w:szCs w:val="28"/>
        </w:rPr>
      </w:pPr>
      <w:r>
        <w:rPr>
          <w:bCs/>
          <w:kern w:val="44"/>
          <w:sz w:val="28"/>
          <w:szCs w:val="28"/>
        </w:rPr>
        <w:t>本工程选用高温超高压燃气锅炉，过热蒸汽压力为13.7MPa，温度为540℃。</w:t>
      </w:r>
    </w:p>
    <w:p>
      <w:pPr>
        <w:spacing w:line="360" w:lineRule="auto"/>
        <w:outlineLvl w:val="3"/>
        <w:rPr>
          <w:rFonts w:hAnsi="宋体"/>
          <w:sz w:val="28"/>
          <w:szCs w:val="28"/>
        </w:rPr>
      </w:pPr>
      <w:r>
        <w:rPr>
          <w:rFonts w:hint="eastAsia" w:hAnsi="宋体"/>
          <w:sz w:val="28"/>
          <w:szCs w:val="28"/>
          <w:lang w:val="en-US" w:eastAsia="zh-CN"/>
        </w:rPr>
        <w:t>4</w:t>
      </w:r>
      <w:r>
        <w:rPr>
          <w:rFonts w:hint="eastAsia" w:hAnsi="宋体"/>
          <w:sz w:val="28"/>
          <w:szCs w:val="28"/>
        </w:rPr>
        <w:t xml:space="preserve">.1.2 </w:t>
      </w:r>
      <w:r>
        <w:rPr>
          <w:rFonts w:hAnsi="宋体"/>
          <w:sz w:val="28"/>
          <w:szCs w:val="28"/>
        </w:rPr>
        <w:t>给水、炉水、蒸汽质量标准</w:t>
      </w:r>
    </w:p>
    <w:p>
      <w:pPr>
        <w:spacing w:line="360" w:lineRule="auto"/>
        <w:ind w:firstLine="560" w:firstLineChars="200"/>
        <w:rPr>
          <w:sz w:val="28"/>
          <w:szCs w:val="28"/>
        </w:rPr>
      </w:pPr>
      <w:r>
        <w:rPr>
          <w:rFonts w:hAnsi="宋体"/>
          <w:sz w:val="28"/>
          <w:szCs w:val="28"/>
        </w:rPr>
        <w:t>根据《火力发电机组及蒸汽动力设备水汽质量》GB/T12145-2008标准，本工程选用机、炉的给水、炉水及蒸汽质量标准为：</w:t>
      </w:r>
    </w:p>
    <w:p>
      <w:pPr>
        <w:spacing w:line="360" w:lineRule="auto"/>
        <w:jc w:val="center"/>
        <w:rPr>
          <w:rFonts w:hAnsi="宋体"/>
          <w:sz w:val="28"/>
          <w:szCs w:val="28"/>
        </w:rPr>
      </w:pPr>
      <w:r>
        <w:rPr>
          <w:rFonts w:hAnsi="宋体"/>
          <w:sz w:val="28"/>
          <w:szCs w:val="28"/>
        </w:rPr>
        <w:t>锅炉给水质量</w:t>
      </w:r>
      <w:r>
        <w:rPr>
          <w:rFonts w:hint="eastAsia" w:hAnsi="宋体"/>
          <w:sz w:val="28"/>
          <w:szCs w:val="28"/>
        </w:rPr>
        <w:t>表</w:t>
      </w:r>
    </w:p>
    <w:tbl>
      <w:tblPr>
        <w:tblW w:w="72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2415"/>
        <w:gridCol w:w="2415"/>
      </w:tblGrid>
      <w:tr>
        <w:trPr>
          <w:tblHeader/>
          <w:jc w:val="center"/>
        </w:trPr>
        <w:tc>
          <w:tcPr>
            <w:tcW w:w="2415" w:type="dxa"/>
            <w:vAlign w:val="center"/>
          </w:tcPr>
          <w:p>
            <w:pPr>
              <w:spacing w:line="348" w:lineRule="auto"/>
              <w:jc w:val="center"/>
              <w:rPr>
                <w:sz w:val="24"/>
              </w:rPr>
            </w:pPr>
            <w:r>
              <w:rPr>
                <w:sz w:val="24"/>
              </w:rPr>
              <w:t>项目</w:t>
            </w:r>
          </w:p>
        </w:tc>
        <w:tc>
          <w:tcPr>
            <w:tcW w:w="2415" w:type="dxa"/>
            <w:vAlign w:val="center"/>
          </w:tcPr>
          <w:p>
            <w:pPr>
              <w:spacing w:line="348" w:lineRule="auto"/>
              <w:jc w:val="center"/>
              <w:rPr>
                <w:sz w:val="24"/>
              </w:rPr>
            </w:pPr>
            <w:r>
              <w:rPr>
                <w:sz w:val="24"/>
              </w:rPr>
              <w:t>指标</w:t>
            </w:r>
          </w:p>
        </w:tc>
        <w:tc>
          <w:tcPr>
            <w:tcW w:w="2415" w:type="dxa"/>
            <w:vAlign w:val="center"/>
          </w:tcPr>
          <w:p>
            <w:pPr>
              <w:spacing w:line="348" w:lineRule="auto"/>
              <w:jc w:val="center"/>
              <w:rPr>
                <w:sz w:val="24"/>
              </w:rPr>
            </w:pPr>
            <w:r>
              <w:rPr>
                <w:sz w:val="24"/>
              </w:rPr>
              <w:t>单位</w:t>
            </w:r>
          </w:p>
        </w:tc>
      </w:tr>
      <w:tr>
        <w:trPr>
          <w:jc w:val="center"/>
        </w:trPr>
        <w:tc>
          <w:tcPr>
            <w:tcW w:w="2415" w:type="dxa"/>
            <w:vAlign w:val="center"/>
          </w:tcPr>
          <w:p>
            <w:pPr>
              <w:spacing w:line="348" w:lineRule="auto"/>
              <w:jc w:val="center"/>
              <w:rPr>
                <w:sz w:val="24"/>
              </w:rPr>
            </w:pPr>
            <w:r>
              <w:rPr>
                <w:sz w:val="24"/>
              </w:rPr>
              <w:t>硬度</w:t>
            </w:r>
          </w:p>
        </w:tc>
        <w:tc>
          <w:tcPr>
            <w:tcW w:w="2415" w:type="dxa"/>
            <w:vAlign w:val="center"/>
          </w:tcPr>
          <w:p>
            <w:pPr>
              <w:spacing w:line="348" w:lineRule="auto"/>
              <w:jc w:val="center"/>
              <w:rPr>
                <w:sz w:val="24"/>
              </w:rPr>
            </w:pPr>
            <w:r>
              <w:rPr>
                <w:sz w:val="24"/>
              </w:rPr>
              <w:t>~0</w:t>
            </w:r>
          </w:p>
        </w:tc>
        <w:tc>
          <w:tcPr>
            <w:tcW w:w="2415" w:type="dxa"/>
            <w:vAlign w:val="center"/>
          </w:tcPr>
          <w:p>
            <w:pPr>
              <w:spacing w:line="348" w:lineRule="auto"/>
              <w:jc w:val="center"/>
              <w:rPr>
                <w:sz w:val="24"/>
              </w:rPr>
            </w:pPr>
            <w:r>
              <w:rPr>
                <w:sz w:val="24"/>
              </w:rPr>
              <w:t>μmol/L</w:t>
            </w:r>
          </w:p>
        </w:tc>
      </w:tr>
      <w:tr>
        <w:trPr>
          <w:jc w:val="center"/>
        </w:trPr>
        <w:tc>
          <w:tcPr>
            <w:tcW w:w="2415" w:type="dxa"/>
            <w:vAlign w:val="center"/>
          </w:tcPr>
          <w:p>
            <w:pPr>
              <w:spacing w:line="348" w:lineRule="auto"/>
              <w:jc w:val="center"/>
              <w:rPr>
                <w:sz w:val="24"/>
              </w:rPr>
            </w:pPr>
            <w:r>
              <w:rPr>
                <w:sz w:val="24"/>
              </w:rPr>
              <w:t>溶解氧</w:t>
            </w:r>
          </w:p>
        </w:tc>
        <w:tc>
          <w:tcPr>
            <w:tcW w:w="2415" w:type="dxa"/>
            <w:vAlign w:val="center"/>
          </w:tcPr>
          <w:p>
            <w:pPr>
              <w:spacing w:line="348" w:lineRule="auto"/>
              <w:jc w:val="center"/>
              <w:rPr>
                <w:sz w:val="24"/>
              </w:rPr>
            </w:pPr>
            <w:r>
              <w:rPr>
                <w:sz w:val="24"/>
              </w:rPr>
              <w:t>≤7</w:t>
            </w:r>
          </w:p>
        </w:tc>
        <w:tc>
          <w:tcPr>
            <w:tcW w:w="2415" w:type="dxa"/>
            <w:vAlign w:val="center"/>
          </w:tcPr>
          <w:p>
            <w:pPr>
              <w:spacing w:line="348" w:lineRule="auto"/>
              <w:jc w:val="center"/>
              <w:rPr>
                <w:sz w:val="24"/>
              </w:rPr>
            </w:pPr>
            <w:r>
              <w:rPr>
                <w:sz w:val="24"/>
              </w:rPr>
              <w:t>μg/L</w:t>
            </w:r>
          </w:p>
        </w:tc>
      </w:tr>
      <w:tr>
        <w:trPr>
          <w:jc w:val="center"/>
        </w:trPr>
        <w:tc>
          <w:tcPr>
            <w:tcW w:w="2415" w:type="dxa"/>
            <w:vAlign w:val="center"/>
          </w:tcPr>
          <w:p>
            <w:pPr>
              <w:spacing w:line="348" w:lineRule="auto"/>
              <w:jc w:val="center"/>
              <w:rPr>
                <w:sz w:val="24"/>
              </w:rPr>
            </w:pPr>
            <w:r>
              <w:rPr>
                <w:sz w:val="24"/>
              </w:rPr>
              <w:t>铁</w:t>
            </w:r>
          </w:p>
        </w:tc>
        <w:tc>
          <w:tcPr>
            <w:tcW w:w="2415" w:type="dxa"/>
            <w:vAlign w:val="center"/>
          </w:tcPr>
          <w:p>
            <w:pPr>
              <w:spacing w:line="348" w:lineRule="auto"/>
              <w:jc w:val="center"/>
              <w:rPr>
                <w:sz w:val="24"/>
              </w:rPr>
            </w:pPr>
            <w:r>
              <w:rPr>
                <w:sz w:val="24"/>
              </w:rPr>
              <w:t>≤20</w:t>
            </w:r>
          </w:p>
        </w:tc>
        <w:tc>
          <w:tcPr>
            <w:tcW w:w="2415" w:type="dxa"/>
            <w:vAlign w:val="center"/>
          </w:tcPr>
          <w:p>
            <w:pPr>
              <w:spacing w:line="348" w:lineRule="auto"/>
              <w:jc w:val="center"/>
              <w:rPr>
                <w:sz w:val="24"/>
              </w:rPr>
            </w:pPr>
            <w:r>
              <w:rPr>
                <w:sz w:val="24"/>
              </w:rPr>
              <w:t>μg/L</w:t>
            </w:r>
          </w:p>
        </w:tc>
      </w:tr>
      <w:tr>
        <w:trPr>
          <w:jc w:val="center"/>
        </w:trPr>
        <w:tc>
          <w:tcPr>
            <w:tcW w:w="2415" w:type="dxa"/>
            <w:vAlign w:val="center"/>
          </w:tcPr>
          <w:p>
            <w:pPr>
              <w:spacing w:line="348" w:lineRule="auto"/>
              <w:jc w:val="center"/>
              <w:rPr>
                <w:sz w:val="24"/>
              </w:rPr>
            </w:pPr>
            <w:r>
              <w:rPr>
                <w:sz w:val="24"/>
              </w:rPr>
              <w:t>铜</w:t>
            </w:r>
          </w:p>
        </w:tc>
        <w:tc>
          <w:tcPr>
            <w:tcW w:w="2415" w:type="dxa"/>
            <w:vAlign w:val="center"/>
          </w:tcPr>
          <w:p>
            <w:pPr>
              <w:spacing w:line="348" w:lineRule="auto"/>
              <w:jc w:val="center"/>
              <w:rPr>
                <w:sz w:val="24"/>
              </w:rPr>
            </w:pPr>
            <w:r>
              <w:rPr>
                <w:sz w:val="24"/>
              </w:rPr>
              <w:t>≤5</w:t>
            </w:r>
          </w:p>
        </w:tc>
        <w:tc>
          <w:tcPr>
            <w:tcW w:w="2415" w:type="dxa"/>
            <w:vAlign w:val="center"/>
          </w:tcPr>
          <w:p>
            <w:pPr>
              <w:spacing w:line="348" w:lineRule="auto"/>
              <w:jc w:val="center"/>
              <w:rPr>
                <w:sz w:val="24"/>
              </w:rPr>
            </w:pPr>
            <w:r>
              <w:rPr>
                <w:sz w:val="24"/>
              </w:rPr>
              <w:t>μg/L</w:t>
            </w:r>
          </w:p>
        </w:tc>
      </w:tr>
      <w:tr>
        <w:trPr>
          <w:jc w:val="center"/>
        </w:trPr>
        <w:tc>
          <w:tcPr>
            <w:tcW w:w="2415" w:type="dxa"/>
            <w:vAlign w:val="center"/>
          </w:tcPr>
          <w:p>
            <w:pPr>
              <w:spacing w:line="348" w:lineRule="auto"/>
              <w:jc w:val="center"/>
              <w:rPr>
                <w:sz w:val="24"/>
              </w:rPr>
            </w:pPr>
            <w:r>
              <w:rPr>
                <w:sz w:val="24"/>
              </w:rPr>
              <w:t>联氨</w:t>
            </w:r>
          </w:p>
        </w:tc>
        <w:tc>
          <w:tcPr>
            <w:tcW w:w="2415" w:type="dxa"/>
            <w:vAlign w:val="center"/>
          </w:tcPr>
          <w:p>
            <w:pPr>
              <w:spacing w:line="348" w:lineRule="auto"/>
              <w:jc w:val="center"/>
              <w:rPr>
                <w:sz w:val="24"/>
              </w:rPr>
            </w:pPr>
            <w:r>
              <w:rPr>
                <w:sz w:val="24"/>
              </w:rPr>
              <w:t>≤30</w:t>
            </w:r>
          </w:p>
        </w:tc>
        <w:tc>
          <w:tcPr>
            <w:tcW w:w="2415" w:type="dxa"/>
            <w:vAlign w:val="center"/>
          </w:tcPr>
          <w:p>
            <w:pPr>
              <w:spacing w:line="348" w:lineRule="auto"/>
              <w:jc w:val="center"/>
              <w:rPr>
                <w:sz w:val="24"/>
              </w:rPr>
            </w:pPr>
            <w:r>
              <w:rPr>
                <w:sz w:val="24"/>
              </w:rPr>
              <w:t>μg/L</w:t>
            </w:r>
          </w:p>
        </w:tc>
      </w:tr>
      <w:tr>
        <w:trPr>
          <w:jc w:val="center"/>
        </w:trPr>
        <w:tc>
          <w:tcPr>
            <w:tcW w:w="2415" w:type="dxa"/>
            <w:vAlign w:val="center"/>
          </w:tcPr>
          <w:p>
            <w:pPr>
              <w:spacing w:line="348" w:lineRule="auto"/>
              <w:jc w:val="center"/>
              <w:rPr>
                <w:sz w:val="24"/>
              </w:rPr>
            </w:pPr>
            <w:r>
              <w:rPr>
                <w:sz w:val="24"/>
              </w:rPr>
              <w:t>二氧化硅</w:t>
            </w:r>
          </w:p>
        </w:tc>
        <w:tc>
          <w:tcPr>
            <w:tcW w:w="4830" w:type="dxa"/>
            <w:gridSpan w:val="2"/>
            <w:vAlign w:val="center"/>
          </w:tcPr>
          <w:p>
            <w:pPr>
              <w:spacing w:line="348" w:lineRule="auto"/>
              <w:jc w:val="center"/>
              <w:rPr>
                <w:sz w:val="24"/>
              </w:rPr>
            </w:pPr>
            <w:r>
              <w:rPr>
                <w:sz w:val="24"/>
              </w:rPr>
              <w:t>应保证蒸汽中二氧化硅符合标准</w:t>
            </w:r>
          </w:p>
        </w:tc>
      </w:tr>
      <w:tr>
        <w:trPr>
          <w:jc w:val="center"/>
        </w:trPr>
        <w:tc>
          <w:tcPr>
            <w:tcW w:w="2415" w:type="dxa"/>
            <w:vAlign w:val="center"/>
          </w:tcPr>
          <w:p>
            <w:pPr>
              <w:spacing w:line="348" w:lineRule="auto"/>
              <w:jc w:val="center"/>
              <w:rPr>
                <w:sz w:val="24"/>
              </w:rPr>
            </w:pPr>
            <w:r>
              <w:rPr>
                <w:sz w:val="24"/>
              </w:rPr>
              <w:t>pH（25</w:t>
            </w:r>
            <w:r>
              <w:rPr>
                <w:rFonts w:hAnsi="宋体"/>
                <w:sz w:val="24"/>
              </w:rPr>
              <w:t>℃</w:t>
            </w:r>
            <w:r>
              <w:rPr>
                <w:sz w:val="24"/>
              </w:rPr>
              <w:t>）</w:t>
            </w:r>
          </w:p>
        </w:tc>
        <w:tc>
          <w:tcPr>
            <w:tcW w:w="2415" w:type="dxa"/>
            <w:vAlign w:val="center"/>
          </w:tcPr>
          <w:p>
            <w:pPr>
              <w:spacing w:line="348" w:lineRule="auto"/>
              <w:jc w:val="center"/>
              <w:rPr>
                <w:sz w:val="24"/>
              </w:rPr>
            </w:pPr>
            <w:r>
              <w:rPr>
                <w:sz w:val="24"/>
              </w:rPr>
              <w:t>8.8~9.3</w:t>
            </w:r>
          </w:p>
        </w:tc>
        <w:tc>
          <w:tcPr>
            <w:tcW w:w="2415" w:type="dxa"/>
            <w:vAlign w:val="center"/>
          </w:tcPr>
          <w:p>
            <w:pPr>
              <w:spacing w:line="348" w:lineRule="auto"/>
              <w:jc w:val="center"/>
              <w:rPr>
                <w:sz w:val="24"/>
              </w:rPr>
            </w:pPr>
          </w:p>
        </w:tc>
      </w:tr>
      <w:tr>
        <w:trPr>
          <w:jc w:val="center"/>
        </w:trPr>
        <w:tc>
          <w:tcPr>
            <w:tcW w:w="2415" w:type="dxa"/>
            <w:vAlign w:val="center"/>
          </w:tcPr>
          <w:p>
            <w:pPr>
              <w:spacing w:line="348" w:lineRule="auto"/>
              <w:jc w:val="center"/>
              <w:rPr>
                <w:sz w:val="24"/>
              </w:rPr>
            </w:pPr>
            <w:r>
              <w:rPr>
                <w:sz w:val="24"/>
              </w:rPr>
              <w:t>氢电导率（25</w:t>
            </w:r>
            <w:r>
              <w:rPr>
                <w:rFonts w:hAnsi="宋体"/>
                <w:sz w:val="24"/>
              </w:rPr>
              <w:t>℃</w:t>
            </w:r>
            <w:r>
              <w:rPr>
                <w:sz w:val="24"/>
              </w:rPr>
              <w:t>）</w:t>
            </w:r>
          </w:p>
        </w:tc>
        <w:tc>
          <w:tcPr>
            <w:tcW w:w="2415" w:type="dxa"/>
            <w:vAlign w:val="center"/>
          </w:tcPr>
          <w:p>
            <w:pPr>
              <w:spacing w:line="348" w:lineRule="auto"/>
              <w:jc w:val="center"/>
              <w:rPr>
                <w:sz w:val="24"/>
              </w:rPr>
            </w:pPr>
            <w:r>
              <w:rPr>
                <w:sz w:val="24"/>
              </w:rPr>
              <w:t>≤0.3</w:t>
            </w:r>
          </w:p>
        </w:tc>
        <w:tc>
          <w:tcPr>
            <w:tcW w:w="2415" w:type="dxa"/>
            <w:vAlign w:val="center"/>
          </w:tcPr>
          <w:p>
            <w:pPr>
              <w:spacing w:line="348" w:lineRule="auto"/>
              <w:jc w:val="center"/>
              <w:rPr>
                <w:sz w:val="24"/>
              </w:rPr>
            </w:pPr>
            <w:r>
              <w:rPr>
                <w:sz w:val="24"/>
              </w:rPr>
              <w:t>μS/cm</w:t>
            </w:r>
          </w:p>
        </w:tc>
      </w:tr>
    </w:tbl>
    <w:p>
      <w:pPr>
        <w:spacing w:line="348" w:lineRule="auto"/>
        <w:jc w:val="center"/>
        <w:rPr>
          <w:rFonts w:hAnsi="宋体"/>
          <w:sz w:val="28"/>
          <w:szCs w:val="28"/>
        </w:rPr>
      </w:pPr>
    </w:p>
    <w:p>
      <w:pPr>
        <w:spacing w:line="348" w:lineRule="auto"/>
        <w:jc w:val="center"/>
        <w:rPr>
          <w:sz w:val="28"/>
          <w:szCs w:val="28"/>
        </w:rPr>
      </w:pPr>
      <w:r>
        <w:rPr>
          <w:rFonts w:hAnsi="宋体"/>
          <w:sz w:val="28"/>
          <w:szCs w:val="28"/>
        </w:rPr>
        <w:t>蒸汽质量表</w:t>
      </w:r>
    </w:p>
    <w:tbl>
      <w:tblPr>
        <w:tblW w:w="72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2415"/>
        <w:gridCol w:w="2415"/>
      </w:tblGrid>
      <w:tr>
        <w:trPr>
          <w:tblHeader/>
          <w:jc w:val="center"/>
        </w:trPr>
        <w:tc>
          <w:tcPr>
            <w:tcW w:w="2415" w:type="dxa"/>
            <w:vAlign w:val="center"/>
          </w:tcPr>
          <w:p>
            <w:pPr>
              <w:jc w:val="center"/>
              <w:rPr>
                <w:sz w:val="24"/>
              </w:rPr>
            </w:pPr>
            <w:r>
              <w:rPr>
                <w:sz w:val="24"/>
              </w:rPr>
              <w:t>项目</w:t>
            </w:r>
          </w:p>
        </w:tc>
        <w:tc>
          <w:tcPr>
            <w:tcW w:w="2415" w:type="dxa"/>
            <w:vAlign w:val="center"/>
          </w:tcPr>
          <w:p>
            <w:pPr>
              <w:jc w:val="center"/>
              <w:rPr>
                <w:sz w:val="24"/>
              </w:rPr>
            </w:pPr>
            <w:r>
              <w:rPr>
                <w:sz w:val="24"/>
              </w:rPr>
              <w:t>指标</w:t>
            </w:r>
          </w:p>
        </w:tc>
        <w:tc>
          <w:tcPr>
            <w:tcW w:w="2415" w:type="dxa"/>
            <w:vAlign w:val="center"/>
          </w:tcPr>
          <w:p>
            <w:pPr>
              <w:jc w:val="center"/>
              <w:rPr>
                <w:sz w:val="24"/>
              </w:rPr>
            </w:pPr>
            <w:r>
              <w:rPr>
                <w:sz w:val="24"/>
              </w:rPr>
              <w:t>单位</w:t>
            </w:r>
          </w:p>
        </w:tc>
      </w:tr>
      <w:tr>
        <w:trPr>
          <w:jc w:val="center"/>
        </w:trPr>
        <w:tc>
          <w:tcPr>
            <w:tcW w:w="2415" w:type="dxa"/>
            <w:vAlign w:val="center"/>
          </w:tcPr>
          <w:p>
            <w:pPr>
              <w:jc w:val="center"/>
              <w:rPr>
                <w:sz w:val="24"/>
              </w:rPr>
            </w:pPr>
            <w:r>
              <w:rPr>
                <w:sz w:val="24"/>
              </w:rPr>
              <w:t>钠</w:t>
            </w:r>
          </w:p>
        </w:tc>
        <w:tc>
          <w:tcPr>
            <w:tcW w:w="2415" w:type="dxa"/>
            <w:vAlign w:val="center"/>
          </w:tcPr>
          <w:p>
            <w:pPr>
              <w:jc w:val="center"/>
              <w:rPr>
                <w:sz w:val="24"/>
              </w:rPr>
            </w:pPr>
            <w:r>
              <w:rPr>
                <w:sz w:val="24"/>
              </w:rPr>
              <w:t>≤15</w:t>
            </w:r>
          </w:p>
        </w:tc>
        <w:tc>
          <w:tcPr>
            <w:tcW w:w="2415" w:type="dxa"/>
            <w:vAlign w:val="top"/>
          </w:tcPr>
          <w:p>
            <w:pPr>
              <w:jc w:val="center"/>
              <w:rPr>
                <w:sz w:val="24"/>
              </w:rPr>
            </w:pPr>
            <w:r>
              <w:rPr>
                <w:sz w:val="24"/>
              </w:rPr>
              <w:t>μg/kg</w:t>
            </w:r>
          </w:p>
        </w:tc>
      </w:tr>
      <w:tr>
        <w:trPr>
          <w:jc w:val="center"/>
        </w:trPr>
        <w:tc>
          <w:tcPr>
            <w:tcW w:w="2415" w:type="dxa"/>
            <w:vAlign w:val="center"/>
          </w:tcPr>
          <w:p>
            <w:pPr>
              <w:jc w:val="center"/>
              <w:rPr>
                <w:sz w:val="24"/>
              </w:rPr>
            </w:pPr>
            <w:r>
              <w:rPr>
                <w:sz w:val="24"/>
              </w:rPr>
              <w:t>二氧化硅</w:t>
            </w:r>
          </w:p>
        </w:tc>
        <w:tc>
          <w:tcPr>
            <w:tcW w:w="2415" w:type="dxa"/>
            <w:vAlign w:val="center"/>
          </w:tcPr>
          <w:p>
            <w:pPr>
              <w:jc w:val="center"/>
              <w:rPr>
                <w:sz w:val="24"/>
              </w:rPr>
            </w:pPr>
            <w:r>
              <w:rPr>
                <w:sz w:val="24"/>
              </w:rPr>
              <w:t>≤20</w:t>
            </w:r>
          </w:p>
        </w:tc>
        <w:tc>
          <w:tcPr>
            <w:tcW w:w="2415" w:type="dxa"/>
            <w:vAlign w:val="top"/>
          </w:tcPr>
          <w:p>
            <w:pPr>
              <w:jc w:val="center"/>
              <w:rPr>
                <w:sz w:val="24"/>
              </w:rPr>
            </w:pPr>
            <w:r>
              <w:rPr>
                <w:sz w:val="24"/>
              </w:rPr>
              <w:t>μg/kg</w:t>
            </w:r>
          </w:p>
        </w:tc>
      </w:tr>
      <w:tr>
        <w:trPr>
          <w:jc w:val="center"/>
        </w:trPr>
        <w:tc>
          <w:tcPr>
            <w:tcW w:w="2415" w:type="dxa"/>
            <w:vAlign w:val="center"/>
          </w:tcPr>
          <w:p>
            <w:pPr>
              <w:jc w:val="center"/>
              <w:rPr>
                <w:sz w:val="24"/>
              </w:rPr>
            </w:pPr>
            <w:r>
              <w:rPr>
                <w:sz w:val="24"/>
              </w:rPr>
              <w:t>铁</w:t>
            </w:r>
          </w:p>
        </w:tc>
        <w:tc>
          <w:tcPr>
            <w:tcW w:w="2415" w:type="dxa"/>
            <w:vAlign w:val="center"/>
          </w:tcPr>
          <w:p>
            <w:pPr>
              <w:jc w:val="center"/>
              <w:rPr>
                <w:sz w:val="24"/>
              </w:rPr>
            </w:pPr>
            <w:r>
              <w:rPr>
                <w:sz w:val="24"/>
              </w:rPr>
              <w:t>≤15</w:t>
            </w:r>
          </w:p>
        </w:tc>
        <w:tc>
          <w:tcPr>
            <w:tcW w:w="2415" w:type="dxa"/>
            <w:vAlign w:val="center"/>
          </w:tcPr>
          <w:p>
            <w:pPr>
              <w:jc w:val="center"/>
              <w:rPr>
                <w:sz w:val="24"/>
              </w:rPr>
            </w:pPr>
            <w:r>
              <w:rPr>
                <w:sz w:val="24"/>
              </w:rPr>
              <w:t>μg/kg</w:t>
            </w:r>
          </w:p>
        </w:tc>
      </w:tr>
      <w:tr>
        <w:trPr>
          <w:jc w:val="center"/>
        </w:trPr>
        <w:tc>
          <w:tcPr>
            <w:tcW w:w="2415" w:type="dxa"/>
            <w:vAlign w:val="center"/>
          </w:tcPr>
          <w:p>
            <w:pPr>
              <w:jc w:val="center"/>
              <w:rPr>
                <w:sz w:val="24"/>
              </w:rPr>
            </w:pPr>
            <w:r>
              <w:rPr>
                <w:sz w:val="24"/>
              </w:rPr>
              <w:t>铜</w:t>
            </w:r>
          </w:p>
        </w:tc>
        <w:tc>
          <w:tcPr>
            <w:tcW w:w="2415" w:type="dxa"/>
            <w:vAlign w:val="center"/>
          </w:tcPr>
          <w:p>
            <w:pPr>
              <w:jc w:val="center"/>
              <w:rPr>
                <w:sz w:val="24"/>
              </w:rPr>
            </w:pPr>
            <w:r>
              <w:rPr>
                <w:sz w:val="24"/>
              </w:rPr>
              <w:t>≤3</w:t>
            </w:r>
          </w:p>
        </w:tc>
        <w:tc>
          <w:tcPr>
            <w:tcW w:w="2415" w:type="dxa"/>
            <w:vAlign w:val="center"/>
          </w:tcPr>
          <w:p>
            <w:pPr>
              <w:jc w:val="center"/>
              <w:rPr>
                <w:sz w:val="24"/>
              </w:rPr>
            </w:pPr>
            <w:r>
              <w:rPr>
                <w:sz w:val="24"/>
              </w:rPr>
              <w:t>μg/kg</w:t>
            </w:r>
          </w:p>
        </w:tc>
      </w:tr>
      <w:tr>
        <w:trPr>
          <w:jc w:val="center"/>
        </w:trPr>
        <w:tc>
          <w:tcPr>
            <w:tcW w:w="2415" w:type="dxa"/>
            <w:vAlign w:val="center"/>
          </w:tcPr>
          <w:p>
            <w:pPr>
              <w:jc w:val="center"/>
              <w:rPr>
                <w:szCs w:val="21"/>
              </w:rPr>
            </w:pPr>
            <w:r>
              <w:rPr>
                <w:szCs w:val="21"/>
              </w:rPr>
              <w:t>氢电导率（25℃）</w:t>
            </w:r>
          </w:p>
        </w:tc>
        <w:tc>
          <w:tcPr>
            <w:tcW w:w="2415" w:type="dxa"/>
            <w:vAlign w:val="center"/>
          </w:tcPr>
          <w:p>
            <w:pPr>
              <w:jc w:val="center"/>
              <w:rPr>
                <w:szCs w:val="21"/>
              </w:rPr>
            </w:pPr>
            <w:r>
              <w:rPr>
                <w:szCs w:val="21"/>
              </w:rPr>
              <w:t>≤0.15</w:t>
            </w:r>
          </w:p>
        </w:tc>
        <w:tc>
          <w:tcPr>
            <w:tcW w:w="2415" w:type="dxa"/>
            <w:vAlign w:val="center"/>
          </w:tcPr>
          <w:p>
            <w:pPr>
              <w:jc w:val="center"/>
              <w:rPr>
                <w:szCs w:val="21"/>
              </w:rPr>
            </w:pPr>
            <w:r>
              <w:rPr>
                <w:szCs w:val="21"/>
              </w:rPr>
              <w:t>μS/cm</w:t>
            </w:r>
          </w:p>
        </w:tc>
      </w:tr>
    </w:tbl>
    <w:p>
      <w:pPr>
        <w:spacing w:line="348" w:lineRule="auto"/>
        <w:jc w:val="center"/>
        <w:rPr>
          <w:rFonts w:hAnsi="宋体"/>
          <w:sz w:val="28"/>
          <w:szCs w:val="28"/>
        </w:rPr>
      </w:pPr>
    </w:p>
    <w:p>
      <w:pPr>
        <w:spacing w:line="348" w:lineRule="auto"/>
        <w:jc w:val="center"/>
        <w:rPr>
          <w:rFonts w:hAnsi="宋体"/>
          <w:sz w:val="28"/>
          <w:szCs w:val="28"/>
        </w:rPr>
      </w:pPr>
      <w:r>
        <w:rPr>
          <w:rFonts w:hAnsi="宋体"/>
          <w:sz w:val="28"/>
          <w:szCs w:val="28"/>
        </w:rPr>
        <w:t>锅炉炉水质量表</w:t>
      </w:r>
    </w:p>
    <w:tbl>
      <w:tblPr>
        <w:tblW w:w="72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2415"/>
        <w:gridCol w:w="2415"/>
      </w:tblGrid>
      <w:tr>
        <w:trPr>
          <w:tblHeader/>
          <w:jc w:val="center"/>
        </w:trPr>
        <w:tc>
          <w:tcPr>
            <w:tcW w:w="2415" w:type="dxa"/>
            <w:vAlign w:val="center"/>
          </w:tcPr>
          <w:p>
            <w:pPr>
              <w:spacing w:line="348" w:lineRule="auto"/>
              <w:jc w:val="center"/>
              <w:rPr>
                <w:sz w:val="24"/>
              </w:rPr>
            </w:pPr>
            <w:r>
              <w:rPr>
                <w:sz w:val="24"/>
              </w:rPr>
              <w:t>项目</w:t>
            </w:r>
          </w:p>
        </w:tc>
        <w:tc>
          <w:tcPr>
            <w:tcW w:w="2415" w:type="dxa"/>
            <w:vAlign w:val="center"/>
          </w:tcPr>
          <w:p>
            <w:pPr>
              <w:spacing w:line="348" w:lineRule="auto"/>
              <w:jc w:val="center"/>
              <w:rPr>
                <w:sz w:val="24"/>
              </w:rPr>
            </w:pPr>
            <w:r>
              <w:rPr>
                <w:sz w:val="24"/>
              </w:rPr>
              <w:t>指标</w:t>
            </w:r>
          </w:p>
        </w:tc>
        <w:tc>
          <w:tcPr>
            <w:tcW w:w="2415" w:type="dxa"/>
            <w:vAlign w:val="center"/>
          </w:tcPr>
          <w:p>
            <w:pPr>
              <w:spacing w:line="348" w:lineRule="auto"/>
              <w:jc w:val="center"/>
              <w:rPr>
                <w:sz w:val="24"/>
              </w:rPr>
            </w:pPr>
            <w:r>
              <w:rPr>
                <w:sz w:val="24"/>
              </w:rPr>
              <w:t>单位</w:t>
            </w:r>
          </w:p>
        </w:tc>
      </w:tr>
      <w:tr>
        <w:trPr>
          <w:jc w:val="center"/>
        </w:trPr>
        <w:tc>
          <w:tcPr>
            <w:tcW w:w="2415" w:type="dxa"/>
            <w:vAlign w:val="center"/>
          </w:tcPr>
          <w:p>
            <w:pPr>
              <w:spacing w:line="348" w:lineRule="auto"/>
              <w:jc w:val="center"/>
              <w:rPr>
                <w:sz w:val="24"/>
              </w:rPr>
            </w:pPr>
            <w:r>
              <w:rPr>
                <w:sz w:val="24"/>
              </w:rPr>
              <w:t>磷酸根</w:t>
            </w:r>
          </w:p>
        </w:tc>
        <w:tc>
          <w:tcPr>
            <w:tcW w:w="2415" w:type="dxa"/>
            <w:vAlign w:val="center"/>
          </w:tcPr>
          <w:p>
            <w:pPr>
              <w:spacing w:line="348" w:lineRule="auto"/>
              <w:jc w:val="center"/>
              <w:rPr>
                <w:sz w:val="24"/>
              </w:rPr>
            </w:pPr>
            <w:r>
              <w:rPr>
                <w:sz w:val="24"/>
              </w:rPr>
              <w:t>≤3</w:t>
            </w:r>
          </w:p>
        </w:tc>
        <w:tc>
          <w:tcPr>
            <w:tcW w:w="2415" w:type="dxa"/>
            <w:vAlign w:val="center"/>
          </w:tcPr>
          <w:p>
            <w:pPr>
              <w:spacing w:line="348" w:lineRule="auto"/>
              <w:jc w:val="center"/>
              <w:rPr>
                <w:sz w:val="24"/>
              </w:rPr>
            </w:pPr>
            <w:r>
              <w:rPr>
                <w:sz w:val="24"/>
              </w:rPr>
              <w:t>mg/L</w:t>
            </w:r>
          </w:p>
        </w:tc>
      </w:tr>
      <w:tr>
        <w:trPr>
          <w:jc w:val="center"/>
        </w:trPr>
        <w:tc>
          <w:tcPr>
            <w:tcW w:w="2415" w:type="dxa"/>
            <w:vAlign w:val="center"/>
          </w:tcPr>
          <w:p>
            <w:pPr>
              <w:spacing w:line="348" w:lineRule="auto"/>
              <w:jc w:val="center"/>
              <w:rPr>
                <w:sz w:val="24"/>
              </w:rPr>
            </w:pPr>
            <w:r>
              <w:rPr>
                <w:sz w:val="24"/>
              </w:rPr>
              <w:t>pH（25℃）</w:t>
            </w:r>
          </w:p>
        </w:tc>
        <w:tc>
          <w:tcPr>
            <w:tcW w:w="2415" w:type="dxa"/>
            <w:vAlign w:val="center"/>
          </w:tcPr>
          <w:p>
            <w:pPr>
              <w:spacing w:line="348" w:lineRule="auto"/>
              <w:jc w:val="center"/>
              <w:rPr>
                <w:sz w:val="24"/>
              </w:rPr>
            </w:pPr>
            <w:r>
              <w:rPr>
                <w:sz w:val="24"/>
              </w:rPr>
              <w:t>9~9.7</w:t>
            </w:r>
          </w:p>
        </w:tc>
        <w:tc>
          <w:tcPr>
            <w:tcW w:w="2415" w:type="dxa"/>
            <w:vAlign w:val="center"/>
          </w:tcPr>
          <w:p>
            <w:pPr>
              <w:spacing w:line="348" w:lineRule="auto"/>
              <w:jc w:val="center"/>
              <w:rPr>
                <w:sz w:val="24"/>
              </w:rPr>
            </w:pPr>
          </w:p>
        </w:tc>
      </w:tr>
    </w:tbl>
    <w:p>
      <w:pPr>
        <w:snapToGrid w:val="0"/>
        <w:spacing w:line="348" w:lineRule="auto"/>
        <w:ind w:firstLine="570"/>
        <w:jc w:val="center"/>
        <w:rPr>
          <w:sz w:val="28"/>
          <w:szCs w:val="28"/>
        </w:rPr>
      </w:pPr>
    </w:p>
    <w:p>
      <w:pPr>
        <w:spacing w:line="348" w:lineRule="auto"/>
        <w:jc w:val="center"/>
        <w:rPr>
          <w:rFonts w:hAnsi="宋体"/>
          <w:sz w:val="28"/>
          <w:szCs w:val="28"/>
        </w:rPr>
      </w:pPr>
      <w:r>
        <w:rPr>
          <w:rFonts w:hAnsi="宋体"/>
          <w:sz w:val="28"/>
          <w:szCs w:val="28"/>
        </w:rPr>
        <w:t>凝结水质量表</w:t>
      </w:r>
    </w:p>
    <w:tbl>
      <w:tblPr>
        <w:tblW w:w="72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2415"/>
        <w:gridCol w:w="2415"/>
      </w:tblGrid>
      <w:tr>
        <w:trPr>
          <w:jc w:val="center"/>
        </w:trPr>
        <w:tc>
          <w:tcPr>
            <w:tcW w:w="2415" w:type="dxa"/>
            <w:vAlign w:val="center"/>
          </w:tcPr>
          <w:p>
            <w:pPr>
              <w:spacing w:line="348" w:lineRule="auto"/>
              <w:jc w:val="center"/>
              <w:rPr>
                <w:sz w:val="24"/>
              </w:rPr>
            </w:pPr>
            <w:r>
              <w:rPr>
                <w:sz w:val="24"/>
              </w:rPr>
              <w:t>项目</w:t>
            </w:r>
          </w:p>
        </w:tc>
        <w:tc>
          <w:tcPr>
            <w:tcW w:w="2415" w:type="dxa"/>
            <w:vAlign w:val="center"/>
          </w:tcPr>
          <w:p>
            <w:pPr>
              <w:spacing w:line="348" w:lineRule="auto"/>
              <w:jc w:val="center"/>
              <w:rPr>
                <w:sz w:val="24"/>
              </w:rPr>
            </w:pPr>
            <w:r>
              <w:rPr>
                <w:sz w:val="24"/>
              </w:rPr>
              <w:t>指标</w:t>
            </w:r>
          </w:p>
        </w:tc>
        <w:tc>
          <w:tcPr>
            <w:tcW w:w="2415" w:type="dxa"/>
            <w:vAlign w:val="center"/>
          </w:tcPr>
          <w:p>
            <w:pPr>
              <w:spacing w:line="348" w:lineRule="auto"/>
              <w:jc w:val="center"/>
              <w:rPr>
                <w:sz w:val="24"/>
              </w:rPr>
            </w:pPr>
            <w:r>
              <w:rPr>
                <w:sz w:val="24"/>
              </w:rPr>
              <w:t>单位</w:t>
            </w:r>
          </w:p>
        </w:tc>
      </w:tr>
      <w:tr>
        <w:trPr>
          <w:jc w:val="center"/>
        </w:trPr>
        <w:tc>
          <w:tcPr>
            <w:tcW w:w="2415" w:type="dxa"/>
            <w:vAlign w:val="center"/>
          </w:tcPr>
          <w:p>
            <w:pPr>
              <w:spacing w:line="348" w:lineRule="auto"/>
              <w:jc w:val="center"/>
              <w:rPr>
                <w:sz w:val="24"/>
              </w:rPr>
            </w:pPr>
            <w:r>
              <w:rPr>
                <w:sz w:val="24"/>
              </w:rPr>
              <w:t>硬度</w:t>
            </w:r>
          </w:p>
        </w:tc>
        <w:tc>
          <w:tcPr>
            <w:tcW w:w="2415" w:type="dxa"/>
            <w:vAlign w:val="center"/>
          </w:tcPr>
          <w:p>
            <w:pPr>
              <w:spacing w:line="348" w:lineRule="auto"/>
              <w:jc w:val="center"/>
              <w:rPr>
                <w:sz w:val="24"/>
              </w:rPr>
            </w:pPr>
            <w:r>
              <w:rPr>
                <w:sz w:val="24"/>
              </w:rPr>
              <w:t>≤1.0</w:t>
            </w:r>
          </w:p>
        </w:tc>
        <w:tc>
          <w:tcPr>
            <w:tcW w:w="2415" w:type="dxa"/>
            <w:vAlign w:val="center"/>
          </w:tcPr>
          <w:p>
            <w:pPr>
              <w:spacing w:line="348" w:lineRule="auto"/>
              <w:jc w:val="center"/>
              <w:rPr>
                <w:sz w:val="24"/>
              </w:rPr>
            </w:pPr>
            <w:r>
              <w:rPr>
                <w:sz w:val="24"/>
              </w:rPr>
              <w:t>μmol/L</w:t>
            </w:r>
          </w:p>
        </w:tc>
      </w:tr>
      <w:tr>
        <w:trPr>
          <w:jc w:val="center"/>
        </w:trPr>
        <w:tc>
          <w:tcPr>
            <w:tcW w:w="2415" w:type="dxa"/>
            <w:vAlign w:val="center"/>
          </w:tcPr>
          <w:p>
            <w:pPr>
              <w:spacing w:line="348" w:lineRule="auto"/>
              <w:jc w:val="center"/>
              <w:rPr>
                <w:sz w:val="24"/>
              </w:rPr>
            </w:pPr>
            <w:r>
              <w:rPr>
                <w:sz w:val="24"/>
              </w:rPr>
              <w:t>溶解氧</w:t>
            </w:r>
          </w:p>
        </w:tc>
        <w:tc>
          <w:tcPr>
            <w:tcW w:w="2415" w:type="dxa"/>
            <w:vAlign w:val="center"/>
          </w:tcPr>
          <w:p>
            <w:pPr>
              <w:spacing w:line="348" w:lineRule="auto"/>
              <w:jc w:val="center"/>
              <w:rPr>
                <w:sz w:val="24"/>
              </w:rPr>
            </w:pPr>
            <w:r>
              <w:rPr>
                <w:sz w:val="24"/>
              </w:rPr>
              <w:t>≤40</w:t>
            </w:r>
          </w:p>
        </w:tc>
        <w:tc>
          <w:tcPr>
            <w:tcW w:w="2415" w:type="dxa"/>
            <w:vAlign w:val="center"/>
          </w:tcPr>
          <w:p>
            <w:pPr>
              <w:spacing w:line="348" w:lineRule="auto"/>
              <w:jc w:val="center"/>
              <w:rPr>
                <w:sz w:val="24"/>
              </w:rPr>
            </w:pPr>
            <w:r>
              <w:rPr>
                <w:sz w:val="24"/>
              </w:rPr>
              <w:t>μg/L</w:t>
            </w:r>
          </w:p>
        </w:tc>
      </w:tr>
      <w:tr>
        <w:trPr>
          <w:jc w:val="center"/>
        </w:trPr>
        <w:tc>
          <w:tcPr>
            <w:tcW w:w="2415" w:type="dxa"/>
            <w:vAlign w:val="center"/>
          </w:tcPr>
          <w:p>
            <w:pPr>
              <w:spacing w:line="348" w:lineRule="auto"/>
              <w:jc w:val="center"/>
              <w:rPr>
                <w:sz w:val="24"/>
              </w:rPr>
            </w:pPr>
            <w:r>
              <w:rPr>
                <w:sz w:val="24"/>
              </w:rPr>
              <w:t>氢电导率（25℃）</w:t>
            </w:r>
          </w:p>
        </w:tc>
        <w:tc>
          <w:tcPr>
            <w:tcW w:w="2415" w:type="dxa"/>
            <w:vAlign w:val="center"/>
          </w:tcPr>
          <w:p>
            <w:pPr>
              <w:spacing w:line="348" w:lineRule="auto"/>
              <w:jc w:val="center"/>
              <w:rPr>
                <w:sz w:val="24"/>
              </w:rPr>
            </w:pPr>
            <w:r>
              <w:rPr>
                <w:sz w:val="24"/>
              </w:rPr>
              <w:t>≤0.3</w:t>
            </w:r>
          </w:p>
        </w:tc>
        <w:tc>
          <w:tcPr>
            <w:tcW w:w="2415" w:type="dxa"/>
            <w:vAlign w:val="center"/>
          </w:tcPr>
          <w:p>
            <w:pPr>
              <w:spacing w:line="348" w:lineRule="auto"/>
              <w:jc w:val="center"/>
              <w:rPr>
                <w:sz w:val="24"/>
              </w:rPr>
            </w:pPr>
            <w:r>
              <w:rPr>
                <w:sz w:val="24"/>
              </w:rPr>
              <w:t>μS/cm</w:t>
            </w:r>
          </w:p>
        </w:tc>
      </w:tr>
    </w:tbl>
    <w:p>
      <w:pPr>
        <w:spacing w:line="348" w:lineRule="auto"/>
        <w:outlineLvl w:val="2"/>
        <w:rPr>
          <w:rFonts w:hAnsi="宋体"/>
          <w:sz w:val="28"/>
          <w:szCs w:val="28"/>
        </w:rPr>
      </w:pPr>
    </w:p>
    <w:p>
      <w:pPr>
        <w:spacing w:line="348" w:lineRule="auto"/>
        <w:outlineLvl w:val="2"/>
        <w:rPr>
          <w:rFonts w:hAnsi="宋体"/>
          <w:sz w:val="28"/>
          <w:szCs w:val="28"/>
        </w:rPr>
      </w:pPr>
      <w:bookmarkStart w:id="362" w:name="_Toc27475"/>
      <w:r>
        <w:rPr>
          <w:rFonts w:hint="eastAsia" w:hAnsi="宋体"/>
          <w:sz w:val="28"/>
          <w:szCs w:val="28"/>
          <w:lang w:val="en-US" w:eastAsia="zh-CN"/>
        </w:rPr>
        <w:t>4</w:t>
      </w:r>
      <w:r>
        <w:rPr>
          <w:rFonts w:hint="eastAsia" w:hAnsi="宋体"/>
          <w:sz w:val="28"/>
          <w:szCs w:val="28"/>
        </w:rPr>
        <w:t xml:space="preserve">.2 </w:t>
      </w:r>
      <w:r>
        <w:rPr>
          <w:rFonts w:hAnsi="宋体"/>
          <w:sz w:val="28"/>
          <w:szCs w:val="28"/>
        </w:rPr>
        <w:t>锅炉补给水</w:t>
      </w:r>
      <w:r>
        <w:rPr>
          <w:rFonts w:hint="eastAsia" w:hAnsi="宋体"/>
          <w:sz w:val="28"/>
          <w:szCs w:val="28"/>
        </w:rPr>
        <w:t>处理系统</w:t>
      </w:r>
      <w:bookmarkEnd w:id="362"/>
    </w:p>
    <w:p>
      <w:pPr>
        <w:spacing w:line="348" w:lineRule="auto"/>
        <w:outlineLvl w:val="3"/>
        <w:rPr>
          <w:rFonts w:hAnsi="宋体"/>
          <w:sz w:val="28"/>
          <w:szCs w:val="28"/>
        </w:rPr>
      </w:pPr>
      <w:r>
        <w:rPr>
          <w:rFonts w:hint="eastAsia" w:hAnsi="宋体"/>
          <w:sz w:val="28"/>
          <w:szCs w:val="28"/>
          <w:lang w:val="en-US" w:eastAsia="zh-CN"/>
        </w:rPr>
        <w:t>4</w:t>
      </w:r>
      <w:r>
        <w:rPr>
          <w:rFonts w:hint="eastAsia" w:hAnsi="宋体"/>
          <w:sz w:val="28"/>
          <w:szCs w:val="28"/>
        </w:rPr>
        <w:t xml:space="preserve">.2.1 </w:t>
      </w:r>
      <w:r>
        <w:rPr>
          <w:rFonts w:hAnsi="宋体"/>
          <w:sz w:val="28"/>
          <w:szCs w:val="28"/>
        </w:rPr>
        <w:t>锅炉补给水</w:t>
      </w:r>
      <w:r>
        <w:rPr>
          <w:rFonts w:hint="eastAsia" w:hAnsi="宋体"/>
          <w:sz w:val="28"/>
          <w:szCs w:val="28"/>
        </w:rPr>
        <w:t>水量</w:t>
      </w:r>
    </w:p>
    <w:p>
      <w:pPr>
        <w:spacing w:line="348" w:lineRule="auto"/>
        <w:ind w:firstLine="560" w:firstLineChars="200"/>
        <w:rPr>
          <w:rFonts w:hAnsi="宋体"/>
          <w:sz w:val="28"/>
          <w:szCs w:val="28"/>
        </w:rPr>
      </w:pPr>
      <w:r>
        <w:rPr>
          <w:rFonts w:hAnsi="宋体"/>
          <w:sz w:val="28"/>
          <w:szCs w:val="28"/>
        </w:rPr>
        <w:t>本工程锅炉补水由</w:t>
      </w:r>
      <w:r>
        <w:rPr>
          <w:rFonts w:hint="eastAsia" w:hAnsi="宋体"/>
          <w:sz w:val="28"/>
          <w:szCs w:val="28"/>
        </w:rPr>
        <w:t>厂区二级除盐水站</w:t>
      </w:r>
      <w:r>
        <w:rPr>
          <w:rFonts w:hAnsi="宋体"/>
          <w:sz w:val="28"/>
          <w:szCs w:val="28"/>
        </w:rPr>
        <w:t>供给</w:t>
      </w:r>
      <w:r>
        <w:rPr>
          <w:rFonts w:hint="eastAsia" w:hAnsi="宋体"/>
          <w:sz w:val="28"/>
          <w:szCs w:val="28"/>
        </w:rPr>
        <w:t>。本工程</w:t>
      </w:r>
      <w:r>
        <w:rPr>
          <w:rFonts w:hAnsi="宋体"/>
          <w:sz w:val="28"/>
          <w:szCs w:val="28"/>
        </w:rPr>
        <w:t>正常补水量</w:t>
      </w:r>
      <w:r>
        <w:rPr>
          <w:rFonts w:hint="eastAsia" w:hAnsi="宋体"/>
          <w:sz w:val="28"/>
          <w:szCs w:val="28"/>
        </w:rPr>
        <w:t>8.8</w:t>
      </w:r>
      <w:r>
        <w:rPr>
          <w:rFonts w:hAnsi="宋体"/>
          <w:sz w:val="28"/>
          <w:szCs w:val="28"/>
        </w:rPr>
        <w:t>t/h，最大补水量为</w:t>
      </w:r>
      <w:r>
        <w:rPr>
          <w:rFonts w:hint="eastAsia" w:hAnsi="宋体"/>
          <w:sz w:val="28"/>
          <w:szCs w:val="28"/>
        </w:rPr>
        <w:t>30.8</w:t>
      </w:r>
      <w:r>
        <w:rPr>
          <w:rFonts w:hAnsi="宋体"/>
          <w:sz w:val="28"/>
          <w:szCs w:val="28"/>
        </w:rPr>
        <w:t>t/h。</w:t>
      </w:r>
    </w:p>
    <w:p>
      <w:pPr>
        <w:spacing w:line="348" w:lineRule="auto"/>
        <w:outlineLvl w:val="3"/>
        <w:rPr>
          <w:rFonts w:hAnsi="宋体"/>
          <w:sz w:val="28"/>
          <w:szCs w:val="28"/>
        </w:rPr>
      </w:pPr>
      <w:r>
        <w:rPr>
          <w:rFonts w:hint="eastAsia" w:hAnsi="宋体"/>
          <w:sz w:val="28"/>
          <w:szCs w:val="28"/>
          <w:lang w:val="en-US" w:eastAsia="zh-CN"/>
        </w:rPr>
        <w:t>4</w:t>
      </w:r>
      <w:r>
        <w:rPr>
          <w:rFonts w:hint="eastAsia" w:hAnsi="宋体"/>
          <w:sz w:val="28"/>
          <w:szCs w:val="28"/>
        </w:rPr>
        <w:t xml:space="preserve">.2.2 </w:t>
      </w:r>
      <w:r>
        <w:rPr>
          <w:rFonts w:hAnsi="宋体"/>
          <w:sz w:val="28"/>
          <w:szCs w:val="28"/>
        </w:rPr>
        <w:t>锅炉补给水水质</w:t>
      </w:r>
    </w:p>
    <w:p>
      <w:pPr>
        <w:spacing w:line="348" w:lineRule="auto"/>
        <w:ind w:firstLine="560" w:firstLineChars="200"/>
        <w:rPr>
          <w:rFonts w:hAnsi="宋体"/>
          <w:sz w:val="28"/>
          <w:szCs w:val="28"/>
        </w:rPr>
      </w:pPr>
      <w:r>
        <w:rPr>
          <w:rFonts w:hAnsi="宋体"/>
          <w:sz w:val="28"/>
          <w:szCs w:val="28"/>
        </w:rPr>
        <w:t>根据《火力发电机组及蒸汽动力设备水汽质量》GB/T12145-2008标准，本工程选用的锅炉补给水质量标准如下：</w:t>
      </w:r>
    </w:p>
    <w:p>
      <w:pPr>
        <w:spacing w:line="348" w:lineRule="auto"/>
        <w:jc w:val="center"/>
        <w:rPr>
          <w:rFonts w:hAnsi="宋体"/>
          <w:sz w:val="28"/>
          <w:szCs w:val="28"/>
        </w:rPr>
      </w:pPr>
      <w:r>
        <w:rPr>
          <w:rFonts w:hAnsi="宋体"/>
          <w:sz w:val="28"/>
          <w:szCs w:val="28"/>
        </w:rPr>
        <w:t>锅炉补给水质量</w:t>
      </w:r>
    </w:p>
    <w:tbl>
      <w:tblPr>
        <w:tblW w:w="8189" w:type="dxa"/>
        <w:jc w:val="center"/>
        <w:tblInd w:w="-48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867"/>
        <w:gridCol w:w="2161"/>
        <w:gridCol w:w="2161"/>
      </w:tblGrid>
      <w:tr>
        <w:trPr>
          <w:tblHeader/>
          <w:jc w:val="center"/>
        </w:trPr>
        <w:tc>
          <w:tcPr>
            <w:tcW w:w="3867" w:type="dxa"/>
            <w:vAlign w:val="center"/>
          </w:tcPr>
          <w:p>
            <w:pPr>
              <w:spacing w:line="348" w:lineRule="auto"/>
              <w:jc w:val="center"/>
              <w:rPr>
                <w:sz w:val="24"/>
              </w:rPr>
            </w:pPr>
            <w:r>
              <w:rPr>
                <w:sz w:val="24"/>
              </w:rPr>
              <w:t>项目</w:t>
            </w:r>
          </w:p>
        </w:tc>
        <w:tc>
          <w:tcPr>
            <w:tcW w:w="2161" w:type="dxa"/>
            <w:vAlign w:val="center"/>
          </w:tcPr>
          <w:p>
            <w:pPr>
              <w:spacing w:line="348" w:lineRule="auto"/>
              <w:jc w:val="center"/>
              <w:rPr>
                <w:sz w:val="24"/>
              </w:rPr>
            </w:pPr>
            <w:r>
              <w:rPr>
                <w:sz w:val="24"/>
              </w:rPr>
              <w:t>指标</w:t>
            </w:r>
          </w:p>
        </w:tc>
        <w:tc>
          <w:tcPr>
            <w:tcW w:w="2161" w:type="dxa"/>
            <w:vAlign w:val="center"/>
          </w:tcPr>
          <w:p>
            <w:pPr>
              <w:spacing w:line="348" w:lineRule="auto"/>
              <w:jc w:val="center"/>
              <w:rPr>
                <w:sz w:val="24"/>
              </w:rPr>
            </w:pPr>
            <w:r>
              <w:rPr>
                <w:sz w:val="24"/>
              </w:rPr>
              <w:t>单位</w:t>
            </w:r>
          </w:p>
        </w:tc>
      </w:tr>
      <w:tr>
        <w:trPr>
          <w:jc w:val="center"/>
        </w:trPr>
        <w:tc>
          <w:tcPr>
            <w:tcW w:w="3867" w:type="dxa"/>
            <w:vAlign w:val="center"/>
          </w:tcPr>
          <w:p>
            <w:pPr>
              <w:spacing w:line="348" w:lineRule="auto"/>
              <w:jc w:val="center"/>
              <w:rPr>
                <w:sz w:val="24"/>
              </w:rPr>
            </w:pPr>
            <w:r>
              <w:rPr>
                <w:sz w:val="24"/>
              </w:rPr>
              <w:t>二氧化硅</w:t>
            </w:r>
          </w:p>
        </w:tc>
        <w:tc>
          <w:tcPr>
            <w:tcW w:w="2161" w:type="dxa"/>
            <w:vAlign w:val="center"/>
          </w:tcPr>
          <w:p>
            <w:pPr>
              <w:spacing w:line="348" w:lineRule="auto"/>
              <w:jc w:val="center"/>
              <w:rPr>
                <w:sz w:val="24"/>
              </w:rPr>
            </w:pPr>
            <w:r>
              <w:rPr>
                <w:sz w:val="24"/>
              </w:rPr>
              <w:t>≤20</w:t>
            </w:r>
          </w:p>
        </w:tc>
        <w:tc>
          <w:tcPr>
            <w:tcW w:w="2161" w:type="dxa"/>
            <w:vAlign w:val="center"/>
          </w:tcPr>
          <w:p>
            <w:pPr>
              <w:spacing w:line="348" w:lineRule="auto"/>
              <w:jc w:val="center"/>
              <w:rPr>
                <w:sz w:val="24"/>
              </w:rPr>
            </w:pPr>
            <w:r>
              <w:rPr>
                <w:sz w:val="24"/>
              </w:rPr>
              <w:t>μg/L</w:t>
            </w:r>
          </w:p>
        </w:tc>
      </w:tr>
      <w:tr>
        <w:trPr>
          <w:jc w:val="center"/>
        </w:trPr>
        <w:tc>
          <w:tcPr>
            <w:tcW w:w="3867" w:type="dxa"/>
            <w:vAlign w:val="center"/>
          </w:tcPr>
          <w:p>
            <w:pPr>
              <w:spacing w:line="348" w:lineRule="auto"/>
              <w:jc w:val="center"/>
              <w:rPr>
                <w:sz w:val="24"/>
              </w:rPr>
            </w:pPr>
            <w:r>
              <w:rPr>
                <w:sz w:val="24"/>
              </w:rPr>
              <w:t>除盐水箱进水电导率（25</w:t>
            </w:r>
            <w:r>
              <w:rPr>
                <w:rFonts w:hAnsi="宋体"/>
                <w:sz w:val="24"/>
              </w:rPr>
              <w:t>℃</w:t>
            </w:r>
            <w:r>
              <w:rPr>
                <w:sz w:val="24"/>
              </w:rPr>
              <w:t>）</w:t>
            </w:r>
          </w:p>
        </w:tc>
        <w:tc>
          <w:tcPr>
            <w:tcW w:w="2161" w:type="dxa"/>
            <w:vAlign w:val="center"/>
          </w:tcPr>
          <w:p>
            <w:pPr>
              <w:spacing w:line="348" w:lineRule="auto"/>
              <w:jc w:val="center"/>
              <w:rPr>
                <w:sz w:val="24"/>
              </w:rPr>
            </w:pPr>
            <w:r>
              <w:rPr>
                <w:sz w:val="24"/>
              </w:rPr>
              <w:t>≤0.20</w:t>
            </w:r>
          </w:p>
        </w:tc>
        <w:tc>
          <w:tcPr>
            <w:tcW w:w="2161" w:type="dxa"/>
            <w:vAlign w:val="center"/>
          </w:tcPr>
          <w:p>
            <w:pPr>
              <w:spacing w:line="348" w:lineRule="auto"/>
              <w:jc w:val="center"/>
              <w:rPr>
                <w:sz w:val="24"/>
              </w:rPr>
            </w:pPr>
            <w:r>
              <w:rPr>
                <w:sz w:val="24"/>
              </w:rPr>
              <w:t>μS/cm</w:t>
            </w:r>
          </w:p>
        </w:tc>
      </w:tr>
      <w:tr>
        <w:trPr>
          <w:jc w:val="center"/>
        </w:trPr>
        <w:tc>
          <w:tcPr>
            <w:tcW w:w="3867" w:type="dxa"/>
            <w:vAlign w:val="center"/>
          </w:tcPr>
          <w:p>
            <w:pPr>
              <w:spacing w:line="348" w:lineRule="auto"/>
              <w:jc w:val="center"/>
              <w:rPr>
                <w:sz w:val="24"/>
              </w:rPr>
            </w:pPr>
            <w:r>
              <w:rPr>
                <w:sz w:val="24"/>
              </w:rPr>
              <w:t>除盐水箱出水电导率（25</w:t>
            </w:r>
            <w:r>
              <w:rPr>
                <w:rFonts w:hAnsi="宋体"/>
                <w:sz w:val="24"/>
              </w:rPr>
              <w:t>℃</w:t>
            </w:r>
            <w:r>
              <w:rPr>
                <w:sz w:val="24"/>
              </w:rPr>
              <w:t>）</w:t>
            </w:r>
          </w:p>
        </w:tc>
        <w:tc>
          <w:tcPr>
            <w:tcW w:w="2161" w:type="dxa"/>
            <w:vAlign w:val="center"/>
          </w:tcPr>
          <w:p>
            <w:pPr>
              <w:spacing w:line="348" w:lineRule="auto"/>
              <w:jc w:val="center"/>
              <w:rPr>
                <w:sz w:val="24"/>
              </w:rPr>
            </w:pPr>
            <w:r>
              <w:rPr>
                <w:sz w:val="24"/>
              </w:rPr>
              <w:t>≤0.40</w:t>
            </w:r>
          </w:p>
        </w:tc>
        <w:tc>
          <w:tcPr>
            <w:tcW w:w="2161" w:type="dxa"/>
            <w:vAlign w:val="center"/>
          </w:tcPr>
          <w:p>
            <w:pPr>
              <w:spacing w:line="348" w:lineRule="auto"/>
              <w:jc w:val="center"/>
              <w:rPr>
                <w:sz w:val="24"/>
              </w:rPr>
            </w:pPr>
            <w:r>
              <w:rPr>
                <w:sz w:val="24"/>
              </w:rPr>
              <w:t>μS/cm</w:t>
            </w:r>
          </w:p>
        </w:tc>
      </w:tr>
    </w:tbl>
    <w:p>
      <w:pPr>
        <w:spacing w:line="348" w:lineRule="auto"/>
        <w:outlineLvl w:val="3"/>
        <w:rPr>
          <w:rFonts w:hAnsi="宋体"/>
          <w:sz w:val="28"/>
          <w:szCs w:val="28"/>
        </w:rPr>
      </w:pPr>
    </w:p>
    <w:p>
      <w:pPr>
        <w:spacing w:line="348" w:lineRule="auto"/>
        <w:ind w:firstLine="560" w:firstLineChars="200"/>
        <w:rPr>
          <w:rFonts w:hAnsi="宋体"/>
          <w:sz w:val="28"/>
          <w:szCs w:val="28"/>
        </w:rPr>
      </w:pPr>
    </w:p>
    <w:p>
      <w:pPr>
        <w:pStyle w:val="8"/>
        <w:numPr>
          <w:ilvl w:val="2"/>
          <w:numId w:val="0"/>
        </w:numPr>
        <w:adjustRightInd/>
        <w:snapToGrid w:val="0"/>
        <w:spacing w:beforeLines="50" w:afterLines="50" w:line="360" w:lineRule="auto"/>
        <w:rPr>
          <w:rFonts w:ascii="宋体" w:hAnsi="宋体"/>
          <w:szCs w:val="28"/>
        </w:rPr>
      </w:pPr>
      <w:bookmarkStart w:id="363" w:name="_Toc407720536"/>
      <w:bookmarkStart w:id="364" w:name="_Toc53796357"/>
      <w:bookmarkStart w:id="365" w:name="_Toc139862524"/>
      <w:bookmarkStart w:id="366" w:name="_Toc434565946"/>
      <w:bookmarkStart w:id="367" w:name="_Toc438325570"/>
      <w:bookmarkStart w:id="368" w:name="_Toc13230"/>
      <w:bookmarkStart w:id="369" w:name="_Toc54863260"/>
      <w:bookmarkStart w:id="370" w:name="_Toc288503783"/>
      <w:bookmarkStart w:id="371" w:name="_Toc434565771"/>
      <w:bookmarkStart w:id="372" w:name="_Toc434564901"/>
      <w:r>
        <w:rPr>
          <w:rFonts w:hint="eastAsia" w:ascii="宋体" w:hAnsi="宋体"/>
          <w:szCs w:val="28"/>
          <w:lang w:val="en-US" w:eastAsia="zh-CN"/>
        </w:rPr>
        <w:t>4</w:t>
      </w:r>
      <w:r>
        <w:rPr>
          <w:rFonts w:hint="eastAsia" w:ascii="宋体" w:hAnsi="宋体"/>
          <w:szCs w:val="28"/>
        </w:rPr>
        <w:t>.4汽水取样</w:t>
      </w:r>
      <w:bookmarkEnd w:id="363"/>
      <w:bookmarkEnd w:id="364"/>
      <w:bookmarkEnd w:id="365"/>
      <w:bookmarkEnd w:id="366"/>
      <w:bookmarkEnd w:id="367"/>
      <w:bookmarkEnd w:id="368"/>
      <w:bookmarkEnd w:id="369"/>
      <w:bookmarkEnd w:id="370"/>
      <w:bookmarkEnd w:id="371"/>
      <w:bookmarkEnd w:id="372"/>
    </w:p>
    <w:p>
      <w:pPr>
        <w:spacing w:line="360" w:lineRule="auto"/>
        <w:ind w:firstLine="560" w:firstLineChars="200"/>
        <w:rPr>
          <w:rFonts w:ascii="宋体" w:hAnsi="宋体" w:cs="Arial"/>
          <w:sz w:val="28"/>
          <w:szCs w:val="28"/>
        </w:rPr>
      </w:pPr>
      <w:r>
        <w:rPr>
          <w:rFonts w:hint="eastAsia" w:ascii="宋体" w:hAnsi="宋体" w:cs="Arial"/>
          <w:sz w:val="28"/>
          <w:szCs w:val="28"/>
        </w:rPr>
        <w:t>汽水取样范围包括热力系统的凝结水、给水、炉水及蒸汽品质，取样点均布置在集中取样架上。具体取样点：凝汽器出口、除氧器出口、省煤器入口、汽包炉水、饱和蒸汽、过热蒸汽。</w:t>
      </w:r>
    </w:p>
    <w:p>
      <w:pPr>
        <w:spacing w:line="360" w:lineRule="auto"/>
        <w:ind w:firstLine="560" w:firstLineChars="200"/>
        <w:rPr>
          <w:rFonts w:ascii="宋体" w:hAnsi="宋体" w:cs="Arial"/>
          <w:sz w:val="28"/>
          <w:szCs w:val="28"/>
          <w:highlight w:val="none"/>
        </w:rPr>
      </w:pPr>
      <w:r>
        <w:rPr>
          <w:rFonts w:ascii="宋体" w:hAnsi="宋体" w:cs="Arial"/>
          <w:sz w:val="28"/>
          <w:szCs w:val="28"/>
          <w:highlight w:val="none"/>
        </w:rPr>
        <w:t>本工程设有一套</w:t>
      </w:r>
      <w:r>
        <w:rPr>
          <w:rFonts w:hint="eastAsia" w:ascii="宋体" w:hAnsi="宋体" w:cs="Arial"/>
          <w:sz w:val="28"/>
          <w:szCs w:val="28"/>
          <w:highlight w:val="none"/>
        </w:rPr>
        <w:t>全自动在线</w:t>
      </w:r>
      <w:r>
        <w:rPr>
          <w:rFonts w:ascii="宋体" w:hAnsi="宋体" w:cs="Arial"/>
          <w:sz w:val="28"/>
          <w:szCs w:val="28"/>
          <w:highlight w:val="none"/>
        </w:rPr>
        <w:t>汽水</w:t>
      </w:r>
      <w:r>
        <w:rPr>
          <w:rFonts w:hint="eastAsia" w:ascii="宋体" w:hAnsi="宋体" w:cs="Arial"/>
          <w:sz w:val="28"/>
          <w:szCs w:val="28"/>
          <w:highlight w:val="none"/>
        </w:rPr>
        <w:t>分析仪</w:t>
      </w:r>
      <w:r>
        <w:rPr>
          <w:rFonts w:hint="eastAsia" w:ascii="宋体" w:hAnsi="宋体" w:cs="Arial"/>
          <w:sz w:val="28"/>
          <w:szCs w:val="28"/>
          <w:highlight w:val="none"/>
          <w:lang w:eastAsia="zh-CN"/>
        </w:rPr>
        <w:t>。</w:t>
      </w:r>
    </w:p>
    <w:p>
      <w:pPr>
        <w:pStyle w:val="8"/>
        <w:numPr>
          <w:ilvl w:val="2"/>
          <w:numId w:val="0"/>
        </w:numPr>
        <w:adjustRightInd/>
        <w:snapToGrid w:val="0"/>
        <w:spacing w:beforeLines="50" w:afterLines="50" w:line="360" w:lineRule="auto"/>
        <w:rPr>
          <w:rFonts w:ascii="宋体" w:hAnsi="宋体"/>
          <w:szCs w:val="28"/>
        </w:rPr>
      </w:pPr>
      <w:bookmarkStart w:id="373" w:name="_Toc434565947"/>
      <w:bookmarkStart w:id="374" w:name="_Toc407720537"/>
      <w:bookmarkStart w:id="375" w:name="_Toc434564902"/>
      <w:bookmarkStart w:id="376" w:name="_Toc434565772"/>
      <w:bookmarkStart w:id="377" w:name="_Toc15717"/>
      <w:bookmarkStart w:id="378" w:name="_Toc438325571"/>
      <w:r>
        <w:rPr>
          <w:rFonts w:hint="eastAsia" w:ascii="宋体" w:hAnsi="宋体"/>
          <w:szCs w:val="28"/>
          <w:lang w:val="en-US" w:eastAsia="zh-CN"/>
        </w:rPr>
        <w:t>4</w:t>
      </w:r>
      <w:r>
        <w:rPr>
          <w:rFonts w:hint="eastAsia" w:ascii="宋体" w:hAnsi="宋体"/>
          <w:szCs w:val="28"/>
        </w:rPr>
        <w:t>.5给水</w:t>
      </w:r>
      <w:r>
        <w:rPr>
          <w:rFonts w:ascii="宋体" w:hAnsi="宋体"/>
          <w:szCs w:val="28"/>
        </w:rPr>
        <w:t>、锅炉水处理</w:t>
      </w:r>
      <w:bookmarkEnd w:id="373"/>
      <w:bookmarkEnd w:id="374"/>
      <w:bookmarkEnd w:id="375"/>
      <w:bookmarkEnd w:id="376"/>
      <w:bookmarkEnd w:id="377"/>
      <w:bookmarkEnd w:id="378"/>
    </w:p>
    <w:p>
      <w:pPr>
        <w:spacing w:line="360" w:lineRule="auto"/>
        <w:ind w:firstLine="560" w:firstLineChars="200"/>
        <w:rPr>
          <w:rFonts w:ascii="宋体" w:hAnsi="宋体" w:cs="Arial"/>
          <w:sz w:val="28"/>
          <w:szCs w:val="28"/>
        </w:rPr>
      </w:pPr>
      <w:r>
        <w:rPr>
          <w:rFonts w:hint="eastAsia" w:ascii="宋体" w:hAnsi="宋体" w:cs="Arial"/>
          <w:sz w:val="28"/>
          <w:szCs w:val="28"/>
        </w:rPr>
        <w:t>（1）给水加氨处理</w:t>
      </w:r>
    </w:p>
    <w:p>
      <w:pPr>
        <w:spacing w:line="360" w:lineRule="auto"/>
        <w:ind w:firstLine="560" w:firstLineChars="200"/>
        <w:rPr>
          <w:rFonts w:ascii="宋体" w:hAnsi="宋体" w:cs="Arial"/>
          <w:sz w:val="28"/>
          <w:szCs w:val="28"/>
        </w:rPr>
      </w:pPr>
      <w:r>
        <w:rPr>
          <w:rFonts w:ascii="宋体" w:hAnsi="宋体" w:cs="Arial"/>
          <w:sz w:val="28"/>
          <w:szCs w:val="28"/>
        </w:rPr>
        <w:t>为防止热力系统设备管道腐蚀，需提高除盐水的PH值，本工程设置给水加氨装置一套，配有计量加药泵2台，溶液箱和自动搅拌机各1个，正常运行时加药泵一运一备。自动加氨装置布置在</w:t>
      </w:r>
      <w:r>
        <w:rPr>
          <w:rFonts w:hint="eastAsia" w:ascii="宋体" w:hAnsi="宋体" w:cs="Arial"/>
          <w:sz w:val="28"/>
          <w:szCs w:val="28"/>
        </w:rPr>
        <w:t>锅炉辅助间</w:t>
      </w:r>
      <w:r>
        <w:rPr>
          <w:rFonts w:ascii="宋体" w:hAnsi="宋体" w:cs="Arial"/>
          <w:sz w:val="28"/>
          <w:szCs w:val="28"/>
        </w:rPr>
        <w:t>，加药点设在除</w:t>
      </w:r>
      <w:r>
        <w:rPr>
          <w:rFonts w:hint="eastAsia" w:ascii="宋体" w:hAnsi="宋体" w:cs="Arial"/>
          <w:sz w:val="28"/>
          <w:szCs w:val="28"/>
        </w:rPr>
        <w:t>氧供水</w:t>
      </w:r>
      <w:r>
        <w:rPr>
          <w:rFonts w:ascii="宋体" w:hAnsi="宋体" w:cs="Arial"/>
          <w:sz w:val="28"/>
          <w:szCs w:val="28"/>
        </w:rPr>
        <w:t>泵出口母管上。</w:t>
      </w:r>
    </w:p>
    <w:p>
      <w:pPr>
        <w:spacing w:line="360" w:lineRule="auto"/>
        <w:ind w:firstLine="560" w:firstLineChars="200"/>
        <w:rPr>
          <w:rFonts w:ascii="宋体" w:hAnsi="宋体" w:cs="Arial"/>
          <w:sz w:val="28"/>
          <w:szCs w:val="28"/>
        </w:rPr>
      </w:pPr>
      <w:r>
        <w:rPr>
          <w:rFonts w:hint="eastAsia" w:ascii="宋体" w:hAnsi="宋体" w:cs="Arial"/>
          <w:sz w:val="28"/>
          <w:szCs w:val="28"/>
        </w:rPr>
        <w:t>（2）炉水加磷酸盐处理</w:t>
      </w:r>
    </w:p>
    <w:p>
      <w:pPr>
        <w:spacing w:line="360" w:lineRule="auto"/>
        <w:ind w:firstLine="560" w:firstLineChars="200"/>
        <w:rPr>
          <w:rFonts w:ascii="宋体" w:hAnsi="宋体" w:cs="Arial"/>
          <w:sz w:val="28"/>
          <w:szCs w:val="28"/>
        </w:rPr>
      </w:pPr>
      <w:r>
        <w:rPr>
          <w:rFonts w:hint="eastAsia" w:ascii="宋体" w:hAnsi="宋体" w:cs="Arial"/>
          <w:sz w:val="28"/>
          <w:szCs w:val="28"/>
        </w:rPr>
        <w:t xml:space="preserve"> 为防止给水中存在微量钙在汽包内形成坚硬的钙垢。本工程采用炉水中加入磷酸三钠的处理方法，使钙与磷酸三钠形成水渣并随污水排出，同时可防止碱性腐蚀。本工程设</w:t>
      </w:r>
      <w:r>
        <w:rPr>
          <w:rFonts w:ascii="宋体" w:hAnsi="宋体" w:cs="Arial"/>
          <w:sz w:val="28"/>
          <w:szCs w:val="28"/>
        </w:rPr>
        <w:t>磷酸盐加药装置</w:t>
      </w:r>
      <w:r>
        <w:rPr>
          <w:rFonts w:hint="eastAsia" w:ascii="宋体" w:hAnsi="宋体" w:cs="Arial"/>
          <w:sz w:val="28"/>
          <w:szCs w:val="28"/>
        </w:rPr>
        <w:t>一套，</w:t>
      </w:r>
      <w:r>
        <w:rPr>
          <w:rFonts w:ascii="宋体" w:hAnsi="宋体" w:cs="Arial"/>
          <w:sz w:val="28"/>
          <w:szCs w:val="28"/>
        </w:rPr>
        <w:t>包括加药泵</w:t>
      </w:r>
      <w:r>
        <w:rPr>
          <w:rFonts w:hint="eastAsia" w:ascii="宋体" w:hAnsi="宋体" w:cs="Arial"/>
          <w:sz w:val="28"/>
          <w:szCs w:val="28"/>
        </w:rPr>
        <w:t>2</w:t>
      </w:r>
      <w:r>
        <w:rPr>
          <w:rFonts w:ascii="宋体" w:hAnsi="宋体" w:cs="Arial"/>
          <w:sz w:val="28"/>
          <w:szCs w:val="28"/>
        </w:rPr>
        <w:t>台</w:t>
      </w:r>
      <w:r>
        <w:rPr>
          <w:rFonts w:hint="eastAsia" w:ascii="宋体" w:hAnsi="宋体" w:cs="Arial"/>
          <w:sz w:val="28"/>
          <w:szCs w:val="28"/>
        </w:rPr>
        <w:t>，</w:t>
      </w:r>
      <w:r>
        <w:rPr>
          <w:rFonts w:ascii="宋体" w:hAnsi="宋体" w:cs="Arial"/>
          <w:sz w:val="28"/>
          <w:szCs w:val="28"/>
        </w:rPr>
        <w:t>自动搅拌机溶液箱</w:t>
      </w:r>
      <w:r>
        <w:rPr>
          <w:rFonts w:hint="eastAsia" w:ascii="宋体" w:hAnsi="宋体" w:cs="Arial"/>
          <w:sz w:val="28"/>
          <w:szCs w:val="28"/>
        </w:rPr>
        <w:t>1</w:t>
      </w:r>
      <w:r>
        <w:rPr>
          <w:rFonts w:ascii="宋体" w:hAnsi="宋体" w:cs="Arial"/>
          <w:sz w:val="28"/>
          <w:szCs w:val="28"/>
        </w:rPr>
        <w:t>个，加药点</w:t>
      </w:r>
      <w:r>
        <w:rPr>
          <w:rFonts w:hint="eastAsia" w:ascii="宋体" w:hAnsi="宋体" w:cs="Arial"/>
          <w:sz w:val="28"/>
          <w:szCs w:val="28"/>
        </w:rPr>
        <w:t>设在</w:t>
      </w:r>
      <w:r>
        <w:rPr>
          <w:rFonts w:ascii="宋体" w:hAnsi="宋体" w:cs="Arial"/>
          <w:sz w:val="28"/>
          <w:szCs w:val="28"/>
        </w:rPr>
        <w:t>锅炉汽包</w:t>
      </w:r>
      <w:r>
        <w:rPr>
          <w:rFonts w:hint="eastAsia" w:ascii="宋体" w:hAnsi="宋体" w:cs="Arial"/>
          <w:sz w:val="28"/>
          <w:szCs w:val="28"/>
        </w:rPr>
        <w:t>，</w:t>
      </w:r>
      <w:r>
        <w:rPr>
          <w:rFonts w:ascii="宋体" w:hAnsi="宋体" w:cs="Arial"/>
          <w:sz w:val="28"/>
          <w:szCs w:val="28"/>
        </w:rPr>
        <w:t>正常运行时加药泵</w:t>
      </w:r>
      <w:r>
        <w:rPr>
          <w:rFonts w:hint="eastAsia" w:ascii="宋体" w:hAnsi="宋体" w:cs="Arial"/>
          <w:sz w:val="28"/>
          <w:szCs w:val="28"/>
        </w:rPr>
        <w:t>一</w:t>
      </w:r>
      <w:r>
        <w:rPr>
          <w:rFonts w:ascii="宋体" w:hAnsi="宋体" w:cs="Arial"/>
          <w:sz w:val="28"/>
          <w:szCs w:val="28"/>
        </w:rPr>
        <w:t>运</w:t>
      </w:r>
      <w:r>
        <w:rPr>
          <w:rFonts w:hint="eastAsia" w:ascii="宋体" w:hAnsi="宋体" w:cs="Arial"/>
          <w:sz w:val="28"/>
          <w:szCs w:val="28"/>
        </w:rPr>
        <w:t>一</w:t>
      </w:r>
      <w:r>
        <w:rPr>
          <w:rFonts w:ascii="宋体" w:hAnsi="宋体" w:cs="Arial"/>
          <w:sz w:val="28"/>
          <w:szCs w:val="28"/>
        </w:rPr>
        <w:t>备。</w:t>
      </w:r>
    </w:p>
    <w:p>
      <w:pPr>
        <w:pStyle w:val="8"/>
        <w:numPr>
          <w:ilvl w:val="2"/>
          <w:numId w:val="0"/>
        </w:numPr>
        <w:adjustRightInd/>
        <w:snapToGrid w:val="0"/>
        <w:spacing w:beforeLines="50" w:afterLines="50" w:line="360" w:lineRule="auto"/>
        <w:rPr>
          <w:rFonts w:ascii="宋体" w:hAnsi="宋体"/>
          <w:szCs w:val="28"/>
        </w:rPr>
      </w:pPr>
      <w:bookmarkStart w:id="379" w:name="_Toc139862527"/>
      <w:bookmarkStart w:id="380" w:name="_Toc53796360"/>
      <w:bookmarkStart w:id="381" w:name="_Toc434565773"/>
      <w:bookmarkStart w:id="382" w:name="_Toc438325572"/>
      <w:bookmarkStart w:id="383" w:name="_Toc407720538"/>
      <w:bookmarkStart w:id="384" w:name="_Toc434565948"/>
      <w:bookmarkStart w:id="385" w:name="_Toc30873"/>
      <w:bookmarkStart w:id="386" w:name="_Toc54863263"/>
      <w:bookmarkStart w:id="387" w:name="_Toc288503785"/>
      <w:bookmarkStart w:id="388" w:name="_Toc434564903"/>
      <w:r>
        <w:rPr>
          <w:rFonts w:hint="eastAsia" w:ascii="宋体" w:hAnsi="宋体"/>
          <w:szCs w:val="28"/>
          <w:lang w:val="en-US" w:eastAsia="zh-CN"/>
        </w:rPr>
        <w:t>4</w:t>
      </w:r>
      <w:r>
        <w:rPr>
          <w:rFonts w:hint="eastAsia" w:ascii="宋体" w:hAnsi="宋体"/>
          <w:szCs w:val="28"/>
        </w:rPr>
        <w:t>.6化验室及化验仪器</w:t>
      </w:r>
      <w:bookmarkEnd w:id="379"/>
      <w:bookmarkEnd w:id="380"/>
      <w:bookmarkEnd w:id="381"/>
      <w:bookmarkEnd w:id="382"/>
      <w:bookmarkEnd w:id="383"/>
      <w:bookmarkEnd w:id="384"/>
      <w:bookmarkEnd w:id="385"/>
      <w:bookmarkEnd w:id="386"/>
      <w:bookmarkEnd w:id="387"/>
      <w:bookmarkEnd w:id="388"/>
    </w:p>
    <w:p>
      <w:pPr>
        <w:spacing w:line="360" w:lineRule="auto"/>
        <w:rPr>
          <w:rFonts w:ascii="宋体" w:hAnsi="宋体"/>
          <w:sz w:val="28"/>
          <w:szCs w:val="28"/>
        </w:rPr>
      </w:pPr>
      <w:r>
        <w:rPr>
          <w:rFonts w:hint="eastAsia" w:ascii="宋体" w:hAnsi="宋体"/>
          <w:sz w:val="28"/>
          <w:szCs w:val="28"/>
        </w:rPr>
        <w:t xml:space="preserve">    本工程设置随班化验室一间，承担运行所需的</w:t>
      </w:r>
      <w:r>
        <w:rPr>
          <w:rFonts w:hint="eastAsia" w:ascii="宋体" w:hAnsi="宋体"/>
          <w:sz w:val="28"/>
          <w:szCs w:val="28"/>
          <w:lang w:val="en-US" w:eastAsia="zh-CN"/>
        </w:rPr>
        <w:t>离线</w:t>
      </w:r>
      <w:r>
        <w:rPr>
          <w:rFonts w:hint="eastAsia" w:ascii="宋体" w:hAnsi="宋体"/>
          <w:sz w:val="28"/>
          <w:szCs w:val="28"/>
        </w:rPr>
        <w:t>汽、水化验任务</w:t>
      </w:r>
      <w:r>
        <w:rPr>
          <w:rFonts w:ascii="宋体" w:hAnsi="宋体"/>
          <w:sz w:val="28"/>
          <w:szCs w:val="28"/>
        </w:rPr>
        <w:t>，</w:t>
      </w:r>
      <w:r>
        <w:rPr>
          <w:rFonts w:hint="eastAsia" w:ascii="宋体" w:hAnsi="宋体"/>
          <w:sz w:val="28"/>
          <w:szCs w:val="28"/>
        </w:rPr>
        <w:t>检化验仪表由</w:t>
      </w:r>
      <w:r>
        <w:rPr>
          <w:rFonts w:hint="eastAsia" w:ascii="宋体" w:hAnsi="宋体"/>
          <w:sz w:val="28"/>
          <w:szCs w:val="28"/>
          <w:lang w:val="en-US" w:eastAsia="zh-CN"/>
        </w:rPr>
        <w:t>发包方</w:t>
      </w:r>
      <w:r>
        <w:rPr>
          <w:rFonts w:hint="eastAsia" w:ascii="宋体" w:hAnsi="宋体"/>
          <w:sz w:val="28"/>
          <w:szCs w:val="28"/>
        </w:rPr>
        <w:t>配备。</w:t>
      </w:r>
    </w:p>
    <w:p>
      <w:pPr>
        <w:rPr>
          <w:sz w:val="28"/>
          <w:szCs w:val="28"/>
        </w:rPr>
      </w:pPr>
    </w:p>
    <w:p>
      <w:pPr>
        <w:pStyle w:val="2"/>
        <w:numPr>
          <w:ilvl w:val="0"/>
          <w:numId w:val="0"/>
        </w:numPr>
        <w:spacing w:line="360" w:lineRule="auto"/>
        <w:ind w:left="357"/>
        <w:rPr>
          <w:rFonts w:ascii="宋体" w:hAnsi="宋体"/>
          <w:szCs w:val="28"/>
        </w:rPr>
      </w:pPr>
    </w:p>
    <w:p>
      <w:pPr>
        <w:pStyle w:val="3"/>
      </w:pPr>
    </w:p>
    <w:p>
      <w:pPr>
        <w:pStyle w:val="3"/>
      </w:pPr>
      <w:r>
        <w:br w:type="page"/>
      </w:r>
    </w:p>
    <w:p>
      <w:pPr>
        <w:pStyle w:val="2"/>
        <w:tabs>
          <w:tab w:val="left" w:pos="360"/>
          <w:tab w:val="clear" w:pos="0"/>
        </w:tabs>
        <w:spacing w:line="360" w:lineRule="auto"/>
        <w:ind w:left="357" w:hanging="357"/>
        <w:rPr>
          <w:rFonts w:ascii="宋体" w:hAnsi="宋体"/>
          <w:szCs w:val="28"/>
        </w:rPr>
      </w:pPr>
      <w:bookmarkStart w:id="389" w:name="_Toc438325573"/>
      <w:bookmarkStart w:id="390" w:name="_Toc31721"/>
      <w:bookmarkStart w:id="391" w:name="_Toc19504"/>
      <w:r>
        <w:rPr>
          <w:rFonts w:hint="eastAsia" w:ascii="宋体" w:hAnsi="宋体"/>
          <w:szCs w:val="28"/>
        </w:rPr>
        <w:t>水工部分</w:t>
      </w:r>
      <w:bookmarkEnd w:id="389"/>
      <w:bookmarkEnd w:id="390"/>
      <w:bookmarkEnd w:id="391"/>
    </w:p>
    <w:p>
      <w:pPr>
        <w:pStyle w:val="6"/>
        <w:rPr>
          <w:rFonts w:ascii="宋体" w:hAnsi="宋体"/>
        </w:rPr>
      </w:pPr>
      <w:bookmarkStart w:id="392" w:name="_Toc364147292"/>
      <w:bookmarkStart w:id="393" w:name="_Toc438325574"/>
      <w:bookmarkStart w:id="394" w:name="_Toc22884"/>
      <w:bookmarkStart w:id="395" w:name="_Toc364147622"/>
      <w:bookmarkStart w:id="396" w:name="_Toc30267"/>
      <w:r>
        <w:rPr>
          <w:rFonts w:ascii="宋体" w:hAnsi="宋体"/>
        </w:rPr>
        <w:t>概述</w:t>
      </w:r>
      <w:bookmarkEnd w:id="392"/>
      <w:bookmarkEnd w:id="393"/>
      <w:bookmarkEnd w:id="394"/>
      <w:bookmarkEnd w:id="395"/>
      <w:bookmarkEnd w:id="396"/>
    </w:p>
    <w:p>
      <w:pPr>
        <w:spacing w:line="360" w:lineRule="auto"/>
      </w:pPr>
      <w:r>
        <w:rPr>
          <w:rFonts w:hint="eastAsia" w:ascii="宋体" w:hAnsi="宋体"/>
          <w:sz w:val="28"/>
          <w:szCs w:val="28"/>
        </w:rPr>
        <w:t xml:space="preserve">  </w:t>
      </w:r>
      <w:r>
        <w:rPr>
          <w:rFonts w:ascii="宋体" w:hAnsi="宋体"/>
          <w:sz w:val="28"/>
          <w:szCs w:val="28"/>
        </w:rPr>
        <w:t>本工程配套</w:t>
      </w:r>
      <w:r>
        <w:rPr>
          <w:rFonts w:hint="eastAsia" w:ascii="宋体" w:hAnsi="宋体"/>
          <w:sz w:val="28"/>
          <w:szCs w:val="28"/>
        </w:rPr>
        <w:t>循环水处理设施</w:t>
      </w:r>
      <w:r>
        <w:rPr>
          <w:rFonts w:ascii="宋体" w:hAnsi="宋体"/>
          <w:sz w:val="28"/>
          <w:szCs w:val="28"/>
        </w:rPr>
        <w:t>主要</w:t>
      </w:r>
      <w:r>
        <w:rPr>
          <w:rFonts w:hint="eastAsia" w:ascii="宋体" w:hAnsi="宋体"/>
          <w:sz w:val="28"/>
          <w:szCs w:val="28"/>
        </w:rPr>
        <w:t>为</w:t>
      </w:r>
      <w:r>
        <w:rPr>
          <w:rFonts w:ascii="宋体" w:hAnsi="宋体"/>
          <w:sz w:val="28"/>
          <w:szCs w:val="28"/>
        </w:rPr>
        <w:t>1座循环水泵站</w:t>
      </w:r>
      <w:r>
        <w:rPr>
          <w:rFonts w:hint="eastAsia" w:ascii="宋体" w:hAnsi="宋体"/>
          <w:sz w:val="28"/>
          <w:szCs w:val="28"/>
        </w:rPr>
        <w:t>，其中包括循环</w:t>
      </w:r>
      <w:r>
        <w:rPr>
          <w:rFonts w:ascii="宋体" w:hAnsi="宋体"/>
          <w:sz w:val="28"/>
          <w:szCs w:val="28"/>
        </w:rPr>
        <w:t>水泵房、</w:t>
      </w:r>
      <w:r>
        <w:rPr>
          <w:rFonts w:hint="eastAsia" w:ascii="宋体" w:hAnsi="宋体"/>
          <w:sz w:val="28"/>
          <w:szCs w:val="28"/>
        </w:rPr>
        <w:t>自然通风冷却塔</w:t>
      </w:r>
      <w:r>
        <w:rPr>
          <w:rFonts w:ascii="宋体" w:hAnsi="宋体"/>
          <w:sz w:val="28"/>
          <w:szCs w:val="28"/>
        </w:rPr>
        <w:t>等。</w:t>
      </w:r>
    </w:p>
    <w:p>
      <w:pPr>
        <w:pStyle w:val="6"/>
        <w:rPr>
          <w:rFonts w:ascii="宋体" w:hAnsi="宋体"/>
        </w:rPr>
      </w:pPr>
      <w:bookmarkStart w:id="397" w:name="_Toc438325575"/>
      <w:bookmarkStart w:id="398" w:name="_Toc14364"/>
      <w:bookmarkStart w:id="399" w:name="_Toc364147296"/>
      <w:bookmarkStart w:id="400" w:name="_Toc364147626"/>
      <w:bookmarkStart w:id="401" w:name="_Toc4010"/>
      <w:r>
        <w:rPr>
          <w:rFonts w:hint="eastAsia" w:ascii="宋体" w:hAnsi="宋体"/>
        </w:rPr>
        <w:t>设计范围</w:t>
      </w:r>
      <w:bookmarkEnd w:id="397"/>
      <w:bookmarkEnd w:id="398"/>
      <w:bookmarkEnd w:id="399"/>
      <w:bookmarkEnd w:id="400"/>
      <w:bookmarkEnd w:id="401"/>
    </w:p>
    <w:p>
      <w:pPr>
        <w:spacing w:line="360" w:lineRule="auto"/>
        <w:ind w:firstLine="560" w:firstLineChars="200"/>
        <w:rPr>
          <w:rFonts w:ascii="宋体" w:hAnsi="宋体"/>
          <w:sz w:val="28"/>
          <w:szCs w:val="28"/>
        </w:rPr>
      </w:pPr>
      <w:r>
        <w:rPr>
          <w:rFonts w:hint="eastAsia" w:ascii="宋体" w:hAnsi="宋体"/>
          <w:sz w:val="28"/>
          <w:szCs w:val="28"/>
        </w:rPr>
        <w:t>本工程给排水设计范围包括：循环水泵站、冷却塔及区域内循环水管道，除盐水管道</w:t>
      </w:r>
      <w:r>
        <w:rPr>
          <w:rFonts w:hint="eastAsia" w:ascii="宋体" w:hAnsi="宋体"/>
          <w:sz w:val="28"/>
          <w:szCs w:val="28"/>
          <w:lang w:eastAsia="zh-CN"/>
        </w:rPr>
        <w:t>（</w:t>
      </w:r>
      <w:r>
        <w:rPr>
          <w:rFonts w:hint="eastAsia" w:ascii="宋体" w:hAnsi="宋体"/>
          <w:sz w:val="28"/>
          <w:szCs w:val="28"/>
          <w:lang w:val="en-US" w:eastAsia="zh-CN"/>
        </w:rPr>
        <w:t>包含1座500立除盐水箱及2台除盐水泵）</w:t>
      </w:r>
      <w:r>
        <w:rPr>
          <w:rFonts w:hint="eastAsia" w:ascii="宋体" w:hAnsi="宋体"/>
          <w:sz w:val="28"/>
          <w:szCs w:val="28"/>
        </w:rPr>
        <w:t>，生活给水管道，生产消防给水管道，生产、生活、雨水排水管道，循环水系统排污水池和排污泵。</w:t>
      </w:r>
    </w:p>
    <w:p>
      <w:pPr>
        <w:pStyle w:val="6"/>
        <w:rPr>
          <w:rFonts w:ascii="宋体" w:hAnsi="宋体"/>
        </w:rPr>
      </w:pPr>
      <w:bookmarkStart w:id="402" w:name="_Toc438325576"/>
      <w:bookmarkStart w:id="403" w:name="_Toc364147297"/>
      <w:bookmarkStart w:id="404" w:name="_Toc28199"/>
      <w:bookmarkStart w:id="405" w:name="_Toc364147627"/>
      <w:bookmarkStart w:id="406" w:name="_Toc6173"/>
      <w:r>
        <w:rPr>
          <w:rFonts w:hint="eastAsia" w:ascii="宋体" w:hAnsi="宋体"/>
        </w:rPr>
        <w:t>水源</w:t>
      </w:r>
      <w:bookmarkEnd w:id="402"/>
      <w:bookmarkEnd w:id="403"/>
      <w:bookmarkEnd w:id="404"/>
      <w:bookmarkEnd w:id="405"/>
      <w:bookmarkEnd w:id="406"/>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本工程生活用水、生产消防等用水接自厂区生活给水管网和生产消防给水管网。</w:t>
      </w:r>
    </w:p>
    <w:p>
      <w:pPr>
        <w:pStyle w:val="6"/>
        <w:rPr>
          <w:rFonts w:ascii="宋体" w:hAnsi="宋体"/>
        </w:rPr>
      </w:pPr>
      <w:bookmarkStart w:id="407" w:name="_Toc364147298"/>
      <w:bookmarkStart w:id="408" w:name="_Toc364147628"/>
      <w:bookmarkStart w:id="409" w:name="_Toc28258"/>
      <w:bookmarkStart w:id="410" w:name="_Toc438325577"/>
      <w:bookmarkStart w:id="411" w:name="_Toc28213"/>
      <w:r>
        <w:rPr>
          <w:rFonts w:ascii="宋体" w:hAnsi="宋体"/>
        </w:rPr>
        <w:t>设计的给排水系统</w:t>
      </w:r>
      <w:bookmarkEnd w:id="407"/>
      <w:bookmarkEnd w:id="408"/>
      <w:bookmarkEnd w:id="409"/>
      <w:bookmarkEnd w:id="410"/>
      <w:bookmarkEnd w:id="411"/>
    </w:p>
    <w:p>
      <w:pPr>
        <w:adjustRightInd w:val="0"/>
        <w:snapToGrid w:val="0"/>
        <w:spacing w:line="360" w:lineRule="auto"/>
        <w:ind w:firstLine="560" w:firstLineChars="200"/>
        <w:rPr>
          <w:rFonts w:ascii="宋体" w:hAnsi="宋体"/>
          <w:sz w:val="28"/>
          <w:szCs w:val="28"/>
        </w:rPr>
      </w:pPr>
      <w:r>
        <w:rPr>
          <w:rFonts w:ascii="宋体" w:hAnsi="宋体"/>
          <w:sz w:val="28"/>
          <w:szCs w:val="28"/>
        </w:rPr>
        <w:t>生产</w:t>
      </w:r>
      <w:r>
        <w:rPr>
          <w:rFonts w:hint="eastAsia" w:ascii="宋体" w:hAnsi="宋体"/>
          <w:sz w:val="28"/>
          <w:szCs w:val="28"/>
        </w:rPr>
        <w:t>、消防</w:t>
      </w:r>
      <w:r>
        <w:rPr>
          <w:rFonts w:ascii="宋体" w:hAnsi="宋体"/>
          <w:sz w:val="28"/>
          <w:szCs w:val="28"/>
        </w:rPr>
        <w:t>给水系统</w:t>
      </w:r>
      <w:r>
        <w:rPr>
          <w:rFonts w:hint="eastAsia" w:ascii="宋体" w:hAnsi="宋体"/>
          <w:sz w:val="28"/>
          <w:szCs w:val="28"/>
        </w:rPr>
        <w:t>；</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生产、雨水排水系统；</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净循环水系统。</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以上给排水系统分述如下：</w:t>
      </w:r>
    </w:p>
    <w:p>
      <w:pPr>
        <w:numPr>
          <w:ilvl w:val="0"/>
          <w:numId w:val="15"/>
        </w:numPr>
        <w:tabs>
          <w:tab w:val="left" w:pos="851"/>
        </w:tabs>
        <w:adjustRightInd w:val="0"/>
        <w:snapToGrid w:val="0"/>
        <w:spacing w:line="360" w:lineRule="auto"/>
        <w:ind w:firstLine="289"/>
        <w:rPr>
          <w:rFonts w:ascii="宋体" w:hAnsi="宋体"/>
          <w:sz w:val="28"/>
          <w:szCs w:val="28"/>
        </w:rPr>
      </w:pPr>
      <w:r>
        <w:rPr>
          <w:rFonts w:hint="eastAsia" w:ascii="宋体" w:hAnsi="宋体"/>
          <w:sz w:val="28"/>
          <w:szCs w:val="28"/>
        </w:rPr>
        <w:t>生产、消防给水系统</w:t>
      </w:r>
      <w:bookmarkStart w:id="412" w:name="OLE_LINK2"/>
    </w:p>
    <w:p>
      <w:pPr>
        <w:adjustRightInd w:val="0"/>
        <w:snapToGrid w:val="0"/>
        <w:spacing w:line="360" w:lineRule="auto"/>
        <w:ind w:firstLine="560" w:firstLineChars="200"/>
        <w:rPr>
          <w:rFonts w:ascii="宋体" w:hAnsi="宋体"/>
          <w:sz w:val="28"/>
          <w:szCs w:val="28"/>
        </w:rPr>
      </w:pPr>
      <w:r>
        <w:rPr>
          <w:rFonts w:ascii="宋体" w:hAnsi="宋体"/>
          <w:sz w:val="28"/>
          <w:szCs w:val="28"/>
        </w:rPr>
        <w:t>本电厂设置独立的消防给水系统，分室内和室外消防系统。</w:t>
      </w:r>
    </w:p>
    <w:p>
      <w:pPr>
        <w:adjustRightInd w:val="0"/>
        <w:snapToGrid w:val="0"/>
        <w:spacing w:line="360" w:lineRule="auto"/>
        <w:ind w:firstLine="560" w:firstLineChars="200"/>
        <w:rPr>
          <w:rFonts w:ascii="宋体" w:hAnsi="宋体"/>
          <w:sz w:val="28"/>
          <w:szCs w:val="28"/>
        </w:rPr>
      </w:pPr>
      <w:r>
        <w:rPr>
          <w:rFonts w:ascii="宋体" w:hAnsi="宋体"/>
          <w:sz w:val="28"/>
          <w:szCs w:val="28"/>
        </w:rPr>
        <w:t>设消防水泵、消防稳压泵各1组，每组各为2台，1用1备。</w:t>
      </w:r>
    </w:p>
    <w:p>
      <w:pPr>
        <w:adjustRightInd w:val="0"/>
        <w:snapToGrid w:val="0"/>
        <w:spacing w:line="360" w:lineRule="auto"/>
        <w:ind w:firstLine="560" w:firstLineChars="200"/>
        <w:rPr>
          <w:rFonts w:ascii="宋体" w:hAnsi="宋体"/>
          <w:sz w:val="28"/>
          <w:szCs w:val="28"/>
        </w:rPr>
      </w:pPr>
      <w:r>
        <w:rPr>
          <w:rFonts w:ascii="宋体" w:hAnsi="宋体"/>
          <w:sz w:val="28"/>
          <w:szCs w:val="28"/>
        </w:rPr>
        <w:t>主厂房、循环水泵房等建筑物内按规范配置干粉灭火器，以有效扑灭初期火灾。</w:t>
      </w:r>
      <w:bookmarkEnd w:id="412"/>
    </w:p>
    <w:p>
      <w:pPr>
        <w:adjustRightInd w:val="0"/>
        <w:snapToGrid w:val="0"/>
        <w:spacing w:line="360" w:lineRule="auto"/>
        <w:rPr>
          <w:rFonts w:ascii="宋体" w:hAnsi="宋体"/>
          <w:sz w:val="28"/>
          <w:szCs w:val="28"/>
        </w:rPr>
      </w:pPr>
      <w:r>
        <w:rPr>
          <w:rFonts w:hint="eastAsia" w:ascii="宋体" w:hAnsi="宋体"/>
          <w:sz w:val="28"/>
          <w:szCs w:val="28"/>
        </w:rPr>
        <w:t>（2）生产、雨水排水系统</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本工程电厂内排水体制与钢厂现有排水制度保持一致，采用雨污分流制。</w:t>
      </w:r>
    </w:p>
    <w:p>
      <w:pPr>
        <w:adjustRightInd w:val="0"/>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本电厂生产废水排水主要为</w:t>
      </w:r>
      <w:r>
        <w:rPr>
          <w:rFonts w:ascii="宋体" w:hAnsi="宋体"/>
          <w:color w:val="auto"/>
          <w:sz w:val="28"/>
          <w:szCs w:val="28"/>
          <w:highlight w:val="none"/>
        </w:rPr>
        <w:t>锅炉定期排污水</w:t>
      </w:r>
      <w:r>
        <w:rPr>
          <w:rFonts w:hint="eastAsia" w:ascii="宋体" w:hAnsi="宋体"/>
          <w:color w:val="auto"/>
          <w:sz w:val="28"/>
          <w:szCs w:val="28"/>
          <w:highlight w:val="none"/>
        </w:rPr>
        <w:t>、煤气排水器排水、循环冷却水系统排污水等。</w:t>
      </w:r>
    </w:p>
    <w:p>
      <w:pPr>
        <w:adjustRightInd w:val="0"/>
        <w:snapToGrid w:val="0"/>
        <w:spacing w:line="360" w:lineRule="auto"/>
        <w:ind w:firstLine="560" w:firstLineChars="200"/>
        <w:rPr>
          <w:rFonts w:ascii="宋体" w:hAnsi="宋体"/>
          <w:sz w:val="28"/>
          <w:szCs w:val="28"/>
          <w:highlight w:val="none"/>
        </w:rPr>
      </w:pPr>
      <w:r>
        <w:rPr>
          <w:rFonts w:ascii="宋体" w:hAnsi="宋体"/>
          <w:sz w:val="28"/>
          <w:szCs w:val="28"/>
        </w:rPr>
        <w:t>锅炉定期排污接入定期排污扩容器后，排水进入排污降温池，温</w:t>
      </w:r>
      <w:r>
        <w:rPr>
          <w:rFonts w:ascii="宋体" w:hAnsi="宋体"/>
          <w:sz w:val="28"/>
          <w:szCs w:val="28"/>
          <w:highlight w:val="none"/>
        </w:rPr>
        <w:t>度达标后</w:t>
      </w:r>
      <w:r>
        <w:rPr>
          <w:rFonts w:hint="eastAsia" w:ascii="宋体" w:hAnsi="宋体"/>
          <w:sz w:val="28"/>
          <w:szCs w:val="28"/>
          <w:highlight w:val="none"/>
        </w:rPr>
        <w:t>排</w:t>
      </w:r>
      <w:r>
        <w:rPr>
          <w:rFonts w:ascii="宋体" w:hAnsi="宋体"/>
          <w:sz w:val="28"/>
          <w:szCs w:val="28"/>
          <w:highlight w:val="none"/>
        </w:rPr>
        <w:t>入</w:t>
      </w:r>
      <w:r>
        <w:rPr>
          <w:rFonts w:hint="eastAsia" w:ascii="宋体" w:hAnsi="宋体"/>
          <w:sz w:val="28"/>
          <w:szCs w:val="28"/>
          <w:highlight w:val="none"/>
        </w:rPr>
        <w:t>循环冷却水系统。</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煤气排水器排水含有酚、氰等有毒物质，不能外排。</w:t>
      </w:r>
      <w:r>
        <w:rPr>
          <w:rFonts w:ascii="宋体" w:hAnsi="宋体"/>
          <w:sz w:val="28"/>
          <w:szCs w:val="28"/>
        </w:rPr>
        <w:t>煤气排水器排水通过收集池收集后，由</w:t>
      </w:r>
      <w:r>
        <w:rPr>
          <w:rFonts w:hint="eastAsia" w:ascii="宋体" w:hAnsi="宋体"/>
          <w:sz w:val="28"/>
          <w:szCs w:val="28"/>
        </w:rPr>
        <w:t>厂区</w:t>
      </w:r>
      <w:r>
        <w:rPr>
          <w:rFonts w:ascii="宋体" w:hAnsi="宋体"/>
          <w:sz w:val="28"/>
          <w:szCs w:val="28"/>
        </w:rPr>
        <w:t>统一运输处理</w:t>
      </w:r>
      <w:r>
        <w:rPr>
          <w:rFonts w:hint="eastAsia" w:ascii="宋体" w:hAnsi="宋体"/>
          <w:sz w:val="28"/>
          <w:szCs w:val="28"/>
        </w:rPr>
        <w:t>。</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电厂内的雨水由道路设置的雨水口收集后由道路边的排水沟收集。</w:t>
      </w:r>
    </w:p>
    <w:p>
      <w:pPr>
        <w:pStyle w:val="6"/>
        <w:rPr>
          <w:rFonts w:ascii="宋体" w:hAnsi="宋体"/>
        </w:rPr>
      </w:pPr>
      <w:r>
        <w:rPr>
          <w:rFonts w:hint="eastAsia" w:ascii="宋体" w:hAnsi="宋体"/>
        </w:rPr>
        <w:t xml:space="preserve"> </w:t>
      </w:r>
      <w:bookmarkStart w:id="413" w:name="_Toc31695"/>
      <w:bookmarkStart w:id="414" w:name="_Toc438325578"/>
      <w:bookmarkStart w:id="415" w:name="_Toc5256"/>
      <w:r>
        <w:rPr>
          <w:rFonts w:hint="eastAsia" w:ascii="宋体" w:hAnsi="宋体"/>
        </w:rPr>
        <w:t>循环冷却水系统描述</w:t>
      </w:r>
      <w:bookmarkEnd w:id="413"/>
      <w:bookmarkEnd w:id="414"/>
      <w:bookmarkEnd w:id="415"/>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循环水</w:t>
      </w:r>
      <w:r>
        <w:rPr>
          <w:rFonts w:ascii="宋体" w:hAnsi="宋体"/>
          <w:sz w:val="28"/>
          <w:szCs w:val="28"/>
        </w:rPr>
        <w:t>系统主要供汽机凝汽器</w:t>
      </w:r>
      <w:r>
        <w:rPr>
          <w:rFonts w:hint="eastAsia" w:ascii="宋体" w:hAnsi="宋体"/>
          <w:sz w:val="28"/>
          <w:szCs w:val="28"/>
        </w:rPr>
        <w:t>、发电机空冷器、汽轮机冷油器、泵、风机等冷却使用，</w:t>
      </w:r>
      <w:r>
        <w:rPr>
          <w:rFonts w:ascii="宋体" w:hAnsi="宋体"/>
          <w:sz w:val="28"/>
          <w:szCs w:val="28"/>
        </w:rPr>
        <w:t>连续供水</w:t>
      </w:r>
      <w:r>
        <w:rPr>
          <w:rFonts w:hint="eastAsia" w:ascii="宋体" w:hAnsi="宋体"/>
          <w:sz w:val="28"/>
          <w:szCs w:val="28"/>
        </w:rPr>
        <w:t>。</w:t>
      </w:r>
      <w:r>
        <w:rPr>
          <w:rFonts w:ascii="宋体" w:hAnsi="宋体"/>
          <w:sz w:val="28"/>
          <w:szCs w:val="28"/>
        </w:rPr>
        <w:t>用户使用后的水仅温度升高，未受其它污染，回水利用余压上冷却塔进行冷却，冷却后的水进入冷水池，然后用泵加压送用户循环使用。</w:t>
      </w:r>
    </w:p>
    <w:p>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系</w:t>
      </w:r>
      <w:r>
        <w:rPr>
          <w:rFonts w:ascii="宋体" w:hAnsi="宋体"/>
          <w:sz w:val="28"/>
          <w:szCs w:val="28"/>
        </w:rPr>
        <w:t>统运行</w:t>
      </w:r>
      <w:r>
        <w:rPr>
          <w:rFonts w:hint="eastAsia" w:ascii="宋体" w:hAnsi="宋体"/>
          <w:sz w:val="28"/>
          <w:szCs w:val="28"/>
        </w:rPr>
        <w:t>中</w:t>
      </w:r>
      <w:r>
        <w:rPr>
          <w:rFonts w:ascii="宋体" w:hAnsi="宋体"/>
          <w:sz w:val="28"/>
          <w:szCs w:val="28"/>
        </w:rPr>
        <w:t>，循环水中的盐分会不断的浓缩，为了维持系统的正常运行，</w:t>
      </w:r>
      <w:r>
        <w:rPr>
          <w:rFonts w:hint="eastAsia" w:ascii="宋体" w:hAnsi="宋体"/>
          <w:sz w:val="28"/>
          <w:szCs w:val="28"/>
        </w:rPr>
        <w:t>系统需要</w:t>
      </w:r>
      <w:r>
        <w:rPr>
          <w:rFonts w:ascii="宋体" w:hAnsi="宋体"/>
          <w:sz w:val="28"/>
          <w:szCs w:val="28"/>
        </w:rPr>
        <w:t>进行排污</w:t>
      </w:r>
      <w:r>
        <w:rPr>
          <w:rFonts w:hint="eastAsia" w:ascii="宋体" w:hAnsi="宋体"/>
          <w:sz w:val="28"/>
          <w:szCs w:val="28"/>
        </w:rPr>
        <w:t>。</w:t>
      </w:r>
      <w:r>
        <w:rPr>
          <w:rFonts w:ascii="宋体" w:hAnsi="宋体"/>
          <w:sz w:val="28"/>
          <w:szCs w:val="28"/>
        </w:rPr>
        <w:t>为保证</w:t>
      </w:r>
      <w:r>
        <w:rPr>
          <w:rFonts w:hint="eastAsia" w:ascii="宋体" w:hAnsi="宋体"/>
          <w:sz w:val="28"/>
          <w:szCs w:val="28"/>
        </w:rPr>
        <w:t>循环水</w:t>
      </w:r>
      <w:r>
        <w:rPr>
          <w:rFonts w:ascii="宋体" w:hAnsi="宋体"/>
          <w:sz w:val="28"/>
          <w:szCs w:val="28"/>
        </w:rPr>
        <w:t>水质</w:t>
      </w:r>
      <w:r>
        <w:rPr>
          <w:rFonts w:hint="eastAsia" w:ascii="宋体" w:hAnsi="宋体"/>
          <w:sz w:val="28"/>
          <w:szCs w:val="28"/>
        </w:rPr>
        <w:t>，</w:t>
      </w:r>
      <w:r>
        <w:rPr>
          <w:rFonts w:ascii="宋体" w:hAnsi="宋体"/>
          <w:sz w:val="28"/>
          <w:szCs w:val="28"/>
        </w:rPr>
        <w:t>防止设备、管道的结垢和腐蚀，系统</w:t>
      </w:r>
      <w:r>
        <w:rPr>
          <w:rFonts w:hint="eastAsia" w:ascii="宋体" w:hAnsi="宋体"/>
          <w:sz w:val="28"/>
          <w:szCs w:val="28"/>
        </w:rPr>
        <w:t>还</w:t>
      </w:r>
      <w:r>
        <w:rPr>
          <w:rFonts w:ascii="宋体" w:hAnsi="宋体"/>
          <w:sz w:val="28"/>
          <w:szCs w:val="28"/>
        </w:rPr>
        <w:t>设</w:t>
      </w:r>
      <w:r>
        <w:rPr>
          <w:rFonts w:hint="eastAsia" w:ascii="宋体" w:hAnsi="宋体"/>
          <w:sz w:val="28"/>
          <w:szCs w:val="28"/>
        </w:rPr>
        <w:t>有</w:t>
      </w:r>
      <w:r>
        <w:rPr>
          <w:rFonts w:ascii="宋体" w:hAnsi="宋体"/>
          <w:sz w:val="28"/>
          <w:szCs w:val="28"/>
        </w:rPr>
        <w:t>旁滤系统</w:t>
      </w:r>
      <w:r>
        <w:rPr>
          <w:rFonts w:hint="eastAsia" w:ascii="宋体" w:hAnsi="宋体"/>
          <w:sz w:val="28"/>
          <w:szCs w:val="28"/>
        </w:rPr>
        <w:t>，旁滤设备的反洗水排入厂区生产废水排水管网。循环水系统设有加药装置，</w:t>
      </w:r>
      <w:r>
        <w:rPr>
          <w:rFonts w:ascii="宋体" w:hAnsi="宋体"/>
          <w:sz w:val="28"/>
          <w:szCs w:val="28"/>
        </w:rPr>
        <w:t>连续向循环水中投加缓蚀阻垢剂及冲击投加杀菌灭藻剂</w:t>
      </w:r>
      <w:r>
        <w:rPr>
          <w:rFonts w:hint="eastAsia" w:ascii="宋体" w:hAnsi="宋体"/>
          <w:sz w:val="28"/>
          <w:szCs w:val="28"/>
        </w:rPr>
        <w:t>。</w:t>
      </w:r>
    </w:p>
    <w:p>
      <w:pPr>
        <w:adjustRightInd w:val="0"/>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 xml:space="preserve"> </w:t>
      </w:r>
      <w:r>
        <w:rPr>
          <w:rFonts w:hint="eastAsia" w:ascii="宋体" w:hAnsi="宋体"/>
          <w:sz w:val="28"/>
          <w:szCs w:val="28"/>
          <w:highlight w:val="none"/>
          <w:lang w:val="en-US" w:eastAsia="zh-CN"/>
        </w:rPr>
        <w:t>循环水管道需增加排污管道。</w:t>
      </w:r>
      <w:r>
        <w:rPr>
          <w:rFonts w:hint="eastAsia" w:ascii="宋体" w:hAnsi="宋体"/>
          <w:sz w:val="28"/>
          <w:szCs w:val="28"/>
          <w:highlight w:val="none"/>
        </w:rPr>
        <w:t>冷却塔到循环水泵管路设置沉流池及滤网。</w:t>
      </w:r>
    </w:p>
    <w:p>
      <w:pPr>
        <w:pStyle w:val="6"/>
        <w:rPr>
          <w:rFonts w:ascii="宋体" w:hAnsi="宋体"/>
        </w:rPr>
      </w:pPr>
      <w:bookmarkStart w:id="416" w:name="_Toc2464"/>
      <w:bookmarkStart w:id="417" w:name="_Toc363500853"/>
      <w:bookmarkStart w:id="418" w:name="_Toc372815145"/>
      <w:bookmarkStart w:id="419" w:name="_Toc438325579"/>
      <w:bookmarkStart w:id="420" w:name="_Toc743"/>
      <w:r>
        <w:rPr>
          <w:rFonts w:ascii="宋体" w:hAnsi="宋体"/>
        </w:rPr>
        <w:t>循环冷却水</w:t>
      </w:r>
      <w:r>
        <w:rPr>
          <w:rFonts w:hint="eastAsia" w:ascii="宋体" w:hAnsi="宋体"/>
        </w:rPr>
        <w:t>设备</w:t>
      </w:r>
      <w:r>
        <w:rPr>
          <w:rFonts w:ascii="宋体" w:hAnsi="宋体"/>
        </w:rPr>
        <w:t>布置</w:t>
      </w:r>
      <w:bookmarkEnd w:id="416"/>
      <w:bookmarkEnd w:id="417"/>
      <w:bookmarkEnd w:id="418"/>
      <w:bookmarkEnd w:id="419"/>
      <w:bookmarkEnd w:id="420"/>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本工程采用2000m</w:t>
      </w:r>
      <w:r>
        <w:rPr>
          <w:rFonts w:hint="eastAsia" w:ascii="宋体" w:hAnsi="宋体"/>
          <w:sz w:val="28"/>
          <w:szCs w:val="28"/>
          <w:vertAlign w:val="superscript"/>
        </w:rPr>
        <w:t>2</w:t>
      </w:r>
      <w:r>
        <w:rPr>
          <w:rFonts w:ascii="宋体" w:hAnsi="宋体"/>
          <w:sz w:val="28"/>
          <w:szCs w:val="28"/>
        </w:rPr>
        <w:t>双曲线自然通风冷却塔</w:t>
      </w:r>
      <w:r>
        <w:rPr>
          <w:rFonts w:hint="eastAsia" w:ascii="宋体" w:hAnsi="宋体"/>
          <w:sz w:val="28"/>
          <w:szCs w:val="28"/>
        </w:rPr>
        <w:t>，冷却塔底部设集水池。冷却塔进风口设钢丝网以阻挡进风携带杂物。</w:t>
      </w:r>
    </w:p>
    <w:p>
      <w:pPr>
        <w:adjustRightInd w:val="0"/>
        <w:snapToGrid w:val="0"/>
        <w:spacing w:line="360" w:lineRule="auto"/>
        <w:ind w:firstLine="560" w:firstLineChars="200"/>
        <w:rPr>
          <w:rFonts w:ascii="宋体" w:hAnsi="宋体"/>
          <w:sz w:val="28"/>
          <w:szCs w:val="28"/>
        </w:rPr>
      </w:pPr>
      <w:r>
        <w:rPr>
          <w:rFonts w:ascii="宋体" w:hAnsi="宋体"/>
          <w:sz w:val="28"/>
          <w:szCs w:val="28"/>
        </w:rPr>
        <w:t>系统设</w:t>
      </w:r>
      <w:r>
        <w:rPr>
          <w:rFonts w:hint="eastAsia" w:ascii="宋体" w:hAnsi="宋体"/>
          <w:sz w:val="28"/>
          <w:szCs w:val="28"/>
        </w:rPr>
        <w:t>半地下</w:t>
      </w:r>
      <w:r>
        <w:rPr>
          <w:rFonts w:ascii="宋体" w:hAnsi="宋体"/>
          <w:sz w:val="28"/>
          <w:szCs w:val="28"/>
        </w:rPr>
        <w:t>式循环水泵房1座，内设</w:t>
      </w:r>
      <w:r>
        <w:rPr>
          <w:rFonts w:hint="eastAsia" w:ascii="宋体" w:hAnsi="宋体"/>
          <w:sz w:val="28"/>
          <w:szCs w:val="28"/>
        </w:rPr>
        <w:t>3</w:t>
      </w:r>
      <w:r>
        <w:rPr>
          <w:rFonts w:ascii="宋体" w:hAnsi="宋体"/>
          <w:sz w:val="28"/>
          <w:szCs w:val="28"/>
        </w:rPr>
        <w:t>台卧式离心泵（</w:t>
      </w:r>
      <w:r>
        <w:rPr>
          <w:rFonts w:hint="eastAsia" w:ascii="宋体" w:hAnsi="宋体"/>
          <w:sz w:val="28"/>
          <w:szCs w:val="28"/>
        </w:rPr>
        <w:t>2</w:t>
      </w:r>
      <w:r>
        <w:rPr>
          <w:rFonts w:ascii="宋体" w:hAnsi="宋体"/>
          <w:sz w:val="28"/>
          <w:szCs w:val="28"/>
        </w:rPr>
        <w:t>用1备）</w:t>
      </w:r>
      <w:r>
        <w:rPr>
          <w:rFonts w:hint="eastAsia" w:ascii="宋体" w:hAnsi="宋体"/>
          <w:sz w:val="28"/>
          <w:szCs w:val="28"/>
        </w:rPr>
        <w:t>。循环水系统采用单母管制</w:t>
      </w:r>
      <w:r>
        <w:rPr>
          <w:rFonts w:ascii="宋体" w:hAnsi="宋体"/>
          <w:sz w:val="28"/>
          <w:szCs w:val="28"/>
        </w:rPr>
        <w:t>。</w:t>
      </w:r>
    </w:p>
    <w:p>
      <w:pPr>
        <w:adjustRightInd w:val="0"/>
        <w:snapToGrid w:val="0"/>
        <w:spacing w:line="360" w:lineRule="auto"/>
        <w:ind w:firstLine="560" w:firstLineChars="200"/>
        <w:rPr>
          <w:rFonts w:ascii="宋体" w:hAnsi="宋体"/>
          <w:sz w:val="28"/>
          <w:szCs w:val="28"/>
        </w:rPr>
      </w:pPr>
      <w:r>
        <w:rPr>
          <w:rFonts w:ascii="宋体" w:hAnsi="宋体"/>
          <w:sz w:val="28"/>
          <w:szCs w:val="28"/>
        </w:rPr>
        <w:t>考虑检修，泵房内设1台起重量</w:t>
      </w:r>
      <w:r>
        <w:rPr>
          <w:rFonts w:hint="eastAsia" w:ascii="宋体" w:hAnsi="宋体"/>
          <w:sz w:val="28"/>
          <w:szCs w:val="28"/>
        </w:rPr>
        <w:t>10</w:t>
      </w:r>
      <w:r>
        <w:rPr>
          <w:rFonts w:ascii="宋体" w:hAnsi="宋体"/>
          <w:sz w:val="28"/>
          <w:szCs w:val="28"/>
        </w:rPr>
        <w:t>t电动单梁悬挂式起重机。</w:t>
      </w:r>
    </w:p>
    <w:p>
      <w:pPr>
        <w:adjustRightInd w:val="0"/>
        <w:snapToGrid w:val="0"/>
        <w:spacing w:line="360" w:lineRule="auto"/>
        <w:ind w:firstLine="560" w:firstLineChars="200"/>
        <w:rPr>
          <w:rFonts w:ascii="宋体" w:hAnsi="宋体"/>
          <w:sz w:val="28"/>
          <w:szCs w:val="28"/>
        </w:rPr>
      </w:pPr>
      <w:r>
        <w:rPr>
          <w:rFonts w:ascii="宋体" w:hAnsi="宋体"/>
          <w:sz w:val="28"/>
          <w:szCs w:val="28"/>
        </w:rPr>
        <w:t>泵房</w:t>
      </w:r>
      <w:r>
        <w:rPr>
          <w:rFonts w:hint="eastAsia" w:ascii="宋体" w:hAnsi="宋体"/>
          <w:sz w:val="28"/>
          <w:szCs w:val="28"/>
        </w:rPr>
        <w:t>内</w:t>
      </w:r>
      <w:r>
        <w:rPr>
          <w:rFonts w:ascii="宋体" w:hAnsi="宋体"/>
          <w:sz w:val="28"/>
          <w:szCs w:val="28"/>
        </w:rPr>
        <w:t>设加药间1座</w:t>
      </w:r>
      <w:r>
        <w:rPr>
          <w:rFonts w:hint="eastAsia" w:ascii="宋体" w:hAnsi="宋体"/>
          <w:sz w:val="28"/>
          <w:szCs w:val="28"/>
        </w:rPr>
        <w:t>，</w:t>
      </w:r>
      <w:r>
        <w:rPr>
          <w:rFonts w:ascii="宋体" w:hAnsi="宋体"/>
          <w:sz w:val="28"/>
          <w:szCs w:val="28"/>
        </w:rPr>
        <w:t>内设2套加药装置，每套装置配加药罐1台，有效容积</w:t>
      </w:r>
      <w:r>
        <w:rPr>
          <w:rFonts w:hint="eastAsia" w:ascii="宋体" w:hAnsi="宋体"/>
          <w:sz w:val="28"/>
          <w:szCs w:val="28"/>
        </w:rPr>
        <w:t>1</w:t>
      </w:r>
      <w:r>
        <w:rPr>
          <w:rFonts w:ascii="宋体" w:hAnsi="宋体"/>
          <w:sz w:val="28"/>
          <w:szCs w:val="28"/>
        </w:rPr>
        <w:t>m</w:t>
      </w:r>
      <w:r>
        <w:rPr>
          <w:rFonts w:ascii="宋体" w:hAnsi="宋体"/>
          <w:sz w:val="28"/>
          <w:szCs w:val="28"/>
          <w:vertAlign w:val="superscript"/>
        </w:rPr>
        <w:t>3</w:t>
      </w:r>
      <w:r>
        <w:rPr>
          <w:rFonts w:ascii="宋体" w:hAnsi="宋体"/>
          <w:sz w:val="28"/>
          <w:szCs w:val="28"/>
        </w:rPr>
        <w:t>，设搅拌机1台及计量泵2台。</w:t>
      </w:r>
    </w:p>
    <w:p>
      <w:pPr>
        <w:pStyle w:val="6"/>
        <w:rPr>
          <w:rFonts w:ascii="宋体" w:hAnsi="宋体"/>
        </w:rPr>
      </w:pPr>
      <w:bookmarkStart w:id="421" w:name="_Toc364147629"/>
      <w:bookmarkStart w:id="422" w:name="_Toc364147299"/>
      <w:bookmarkStart w:id="423" w:name="_Toc23701"/>
      <w:bookmarkStart w:id="424" w:name="_Toc438325580"/>
      <w:bookmarkStart w:id="425" w:name="_Toc16945"/>
      <w:r>
        <w:rPr>
          <w:rFonts w:hint="eastAsia" w:ascii="宋体" w:hAnsi="宋体"/>
        </w:rPr>
        <w:t>水处理</w:t>
      </w:r>
      <w:bookmarkEnd w:id="421"/>
      <w:bookmarkEnd w:id="422"/>
      <w:r>
        <w:rPr>
          <w:rFonts w:hint="eastAsia" w:ascii="宋体" w:hAnsi="宋体"/>
        </w:rPr>
        <w:t>系统布置</w:t>
      </w:r>
      <w:bookmarkEnd w:id="423"/>
      <w:bookmarkEnd w:id="424"/>
      <w:bookmarkEnd w:id="425"/>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泵房为半地下式泵站。泵房内设有发电供水泵组等设备。</w:t>
      </w:r>
    </w:p>
    <w:p>
      <w:pPr>
        <w:pStyle w:val="6"/>
        <w:rPr>
          <w:rFonts w:ascii="宋体" w:hAnsi="宋体"/>
        </w:rPr>
      </w:pPr>
      <w:bookmarkStart w:id="426" w:name="_Toc21101"/>
      <w:bookmarkStart w:id="427" w:name="_Toc364147300"/>
      <w:bookmarkStart w:id="428" w:name="_Toc364147630"/>
      <w:bookmarkStart w:id="429" w:name="_Toc438325581"/>
      <w:bookmarkStart w:id="430" w:name="_Toc6612"/>
      <w:r>
        <w:rPr>
          <w:rFonts w:hint="eastAsia" w:ascii="宋体" w:hAnsi="宋体"/>
        </w:rPr>
        <w:t>水处理的操作方式和监视</w:t>
      </w:r>
      <w:bookmarkEnd w:id="426"/>
      <w:bookmarkEnd w:id="427"/>
      <w:bookmarkEnd w:id="428"/>
      <w:bookmarkEnd w:id="429"/>
      <w:bookmarkEnd w:id="430"/>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（1）操作方式</w:t>
      </w: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循环水系统的操作（含加药）由电厂DCS集中控制，并可切换至就地控制。在发电主厂房操作室集中操作管理和控制。</w:t>
      </w:r>
    </w:p>
    <w:p>
      <w:pPr>
        <w:spacing w:line="360" w:lineRule="auto"/>
        <w:ind w:firstLine="560" w:firstLineChars="200"/>
        <w:rPr>
          <w:rFonts w:ascii="宋体" w:hAnsi="宋体"/>
          <w:sz w:val="28"/>
          <w:szCs w:val="28"/>
        </w:rPr>
      </w:pPr>
      <w:r>
        <w:rPr>
          <w:rFonts w:hint="eastAsia" w:ascii="宋体" w:hAnsi="宋体"/>
          <w:sz w:val="28"/>
          <w:szCs w:val="28"/>
        </w:rPr>
        <w:t>（2）监视</w:t>
      </w:r>
    </w:p>
    <w:p>
      <w:pPr>
        <w:spacing w:line="360" w:lineRule="auto"/>
        <w:ind w:firstLine="560" w:firstLineChars="200"/>
        <w:rPr>
          <w:rFonts w:ascii="宋体" w:hAnsi="宋体"/>
          <w:sz w:val="28"/>
          <w:szCs w:val="28"/>
        </w:rPr>
      </w:pPr>
      <w:r>
        <w:rPr>
          <w:rFonts w:hint="eastAsia" w:ascii="宋体" w:hAnsi="宋体"/>
          <w:sz w:val="28"/>
          <w:szCs w:val="28"/>
        </w:rPr>
        <w:t>循环水系统操作均采用集中监控方式，在发电主厂房操作室CRT画面上可监视各循环水系统的运行状况，显示各水系统的流量、压力、温度及水池液位等。</w:t>
      </w:r>
    </w:p>
    <w:p>
      <w:pPr>
        <w:pStyle w:val="6"/>
        <w:rPr>
          <w:rFonts w:ascii="宋体" w:hAnsi="宋体"/>
        </w:rPr>
      </w:pPr>
      <w:bookmarkStart w:id="431" w:name="_Toc364147301"/>
      <w:bookmarkStart w:id="432" w:name="_Toc438325582"/>
      <w:bookmarkStart w:id="433" w:name="_Toc364147631"/>
      <w:bookmarkStart w:id="434" w:name="_Toc14573"/>
      <w:bookmarkStart w:id="435" w:name="_Toc29787"/>
      <w:r>
        <w:rPr>
          <w:rFonts w:hint="eastAsia" w:ascii="宋体" w:hAnsi="宋体"/>
        </w:rPr>
        <w:t>安全供水措施</w:t>
      </w:r>
      <w:bookmarkEnd w:id="431"/>
      <w:bookmarkEnd w:id="432"/>
      <w:bookmarkEnd w:id="433"/>
      <w:bookmarkEnd w:id="434"/>
      <w:bookmarkEnd w:id="435"/>
    </w:p>
    <w:p>
      <w:pPr>
        <w:spacing w:line="360" w:lineRule="auto"/>
        <w:ind w:firstLine="560" w:firstLineChars="200"/>
        <w:rPr>
          <w:rFonts w:ascii="宋体" w:hAnsi="宋体"/>
          <w:sz w:val="28"/>
          <w:szCs w:val="28"/>
        </w:rPr>
      </w:pPr>
      <w:r>
        <w:rPr>
          <w:rFonts w:hint="eastAsia" w:ascii="宋体" w:hAnsi="宋体"/>
          <w:sz w:val="28"/>
          <w:szCs w:val="28"/>
        </w:rPr>
        <w:t>水处理设施均要求采用两路电源供电，并设置避雷措施。</w:t>
      </w:r>
    </w:p>
    <w:p>
      <w:pPr>
        <w:rPr>
          <w:sz w:val="28"/>
          <w:szCs w:val="28"/>
        </w:rPr>
      </w:pPr>
    </w:p>
    <w:p>
      <w:pPr>
        <w:pStyle w:val="2"/>
        <w:spacing w:line="360" w:lineRule="auto"/>
        <w:rPr>
          <w:rFonts w:ascii="宋体" w:hAnsi="宋体"/>
        </w:rPr>
      </w:pPr>
      <w:r>
        <w:rPr>
          <w:rFonts w:ascii="宋体" w:hAnsi="宋体"/>
        </w:rPr>
        <w:br w:type="page"/>
      </w:r>
      <w:bookmarkStart w:id="436" w:name="_Toc438325586"/>
      <w:bookmarkStart w:id="437" w:name="_Toc12480"/>
      <w:bookmarkStart w:id="438" w:name="_Toc364147227"/>
      <w:bookmarkStart w:id="439" w:name="_Toc364147557"/>
      <w:bookmarkStart w:id="440" w:name="_Toc6819"/>
      <w:r>
        <w:rPr>
          <w:rFonts w:hint="eastAsia" w:ascii="宋体" w:hAnsi="宋体"/>
        </w:rPr>
        <w:t>电气部分</w:t>
      </w:r>
      <w:bookmarkEnd w:id="436"/>
      <w:bookmarkEnd w:id="437"/>
      <w:bookmarkEnd w:id="438"/>
      <w:bookmarkEnd w:id="439"/>
      <w:bookmarkEnd w:id="440"/>
    </w:p>
    <w:p>
      <w:pPr>
        <w:pStyle w:val="6"/>
        <w:rPr>
          <w:rFonts w:ascii="宋体" w:hAnsi="宋体"/>
        </w:rPr>
      </w:pPr>
      <w:bookmarkStart w:id="441" w:name="_Toc438325587"/>
      <w:bookmarkStart w:id="442" w:name="_Toc434564918"/>
      <w:bookmarkStart w:id="443" w:name="_Toc434565788"/>
      <w:bookmarkStart w:id="444" w:name="_Toc32001"/>
      <w:bookmarkStart w:id="445" w:name="_Toc14243"/>
      <w:r>
        <w:t>相关标准和规程规范</w:t>
      </w:r>
      <w:bookmarkEnd w:id="441"/>
      <w:bookmarkEnd w:id="442"/>
      <w:bookmarkEnd w:id="443"/>
      <w:bookmarkEnd w:id="444"/>
      <w:bookmarkEnd w:id="445"/>
    </w:p>
    <w:p>
      <w:pPr>
        <w:adjustRightInd w:val="0"/>
        <w:snapToGrid w:val="0"/>
        <w:spacing w:line="360" w:lineRule="auto"/>
        <w:ind w:firstLine="560" w:firstLineChars="200"/>
        <w:rPr>
          <w:bCs/>
          <w:sz w:val="28"/>
          <w:szCs w:val="28"/>
        </w:rPr>
      </w:pPr>
      <w:r>
        <w:rPr>
          <w:bCs/>
          <w:sz w:val="28"/>
          <w:szCs w:val="28"/>
        </w:rPr>
        <w:t>遵循的相关标准和规程规范：</w:t>
      </w:r>
    </w:p>
    <w:p>
      <w:pPr>
        <w:adjustRightInd w:val="0"/>
        <w:snapToGrid w:val="0"/>
        <w:spacing w:line="360" w:lineRule="auto"/>
        <w:ind w:firstLine="560" w:firstLineChars="200"/>
        <w:rPr>
          <w:sz w:val="28"/>
          <w:szCs w:val="28"/>
        </w:rPr>
      </w:pPr>
      <w:r>
        <w:rPr>
          <w:sz w:val="28"/>
          <w:szCs w:val="28"/>
        </w:rPr>
        <w:t>GB 14285-1993</w:t>
      </w:r>
      <w:r>
        <w:rPr>
          <w:rFonts w:hAnsi="宋体"/>
          <w:sz w:val="28"/>
          <w:szCs w:val="28"/>
        </w:rPr>
        <w:t>《继电保护和安全自动装置技术规范》</w:t>
      </w:r>
    </w:p>
    <w:p>
      <w:pPr>
        <w:adjustRightInd w:val="0"/>
        <w:snapToGrid w:val="0"/>
        <w:spacing w:line="360" w:lineRule="auto"/>
        <w:ind w:firstLine="560" w:firstLineChars="200"/>
        <w:rPr>
          <w:sz w:val="28"/>
          <w:szCs w:val="28"/>
        </w:rPr>
      </w:pPr>
      <w:r>
        <w:rPr>
          <w:sz w:val="28"/>
          <w:szCs w:val="28"/>
        </w:rPr>
        <w:t>DL5000-2000</w:t>
      </w:r>
      <w:r>
        <w:rPr>
          <w:rFonts w:hAnsi="宋体"/>
          <w:sz w:val="28"/>
          <w:szCs w:val="28"/>
        </w:rPr>
        <w:t>《火力发电厂设计技术规程》</w:t>
      </w:r>
    </w:p>
    <w:p>
      <w:pPr>
        <w:adjustRightInd w:val="0"/>
        <w:snapToGrid w:val="0"/>
        <w:spacing w:line="360" w:lineRule="auto"/>
        <w:ind w:firstLine="560" w:firstLineChars="200"/>
        <w:rPr>
          <w:sz w:val="28"/>
          <w:szCs w:val="28"/>
        </w:rPr>
      </w:pPr>
      <w:r>
        <w:rPr>
          <w:sz w:val="28"/>
          <w:szCs w:val="28"/>
        </w:rPr>
        <w:t>GB50049-94</w:t>
      </w:r>
      <w:r>
        <w:rPr>
          <w:rFonts w:hAnsi="宋体"/>
          <w:sz w:val="28"/>
          <w:szCs w:val="28"/>
        </w:rPr>
        <w:t>《小型火力发电厂设计规范》</w:t>
      </w:r>
    </w:p>
    <w:p>
      <w:pPr>
        <w:adjustRightInd w:val="0"/>
        <w:snapToGrid w:val="0"/>
        <w:spacing w:line="360" w:lineRule="auto"/>
        <w:ind w:firstLine="560" w:firstLineChars="200"/>
        <w:rPr>
          <w:sz w:val="28"/>
          <w:szCs w:val="28"/>
        </w:rPr>
      </w:pPr>
      <w:r>
        <w:rPr>
          <w:sz w:val="28"/>
          <w:szCs w:val="28"/>
        </w:rPr>
        <w:t>SDGJ17-88</w:t>
      </w:r>
      <w:r>
        <w:rPr>
          <w:rFonts w:hAnsi="宋体"/>
          <w:sz w:val="28"/>
          <w:szCs w:val="28"/>
        </w:rPr>
        <w:t>《火力发电厂厂用电设计技术规定》</w:t>
      </w:r>
    </w:p>
    <w:p>
      <w:pPr>
        <w:adjustRightInd w:val="0"/>
        <w:snapToGrid w:val="0"/>
        <w:spacing w:line="360" w:lineRule="auto"/>
        <w:ind w:firstLine="560" w:firstLineChars="200"/>
        <w:rPr>
          <w:sz w:val="28"/>
          <w:szCs w:val="28"/>
        </w:rPr>
      </w:pPr>
      <w:r>
        <w:rPr>
          <w:sz w:val="28"/>
          <w:szCs w:val="28"/>
        </w:rPr>
        <w:t xml:space="preserve">GB/T 15145-94 </w:t>
      </w:r>
      <w:r>
        <w:rPr>
          <w:rFonts w:hAnsi="宋体"/>
          <w:sz w:val="28"/>
          <w:szCs w:val="28"/>
        </w:rPr>
        <w:t>《微机保护装置通用技术条件》</w:t>
      </w:r>
    </w:p>
    <w:p>
      <w:pPr>
        <w:adjustRightInd w:val="0"/>
        <w:snapToGrid w:val="0"/>
        <w:spacing w:line="360" w:lineRule="auto"/>
        <w:ind w:firstLine="560" w:firstLineChars="200"/>
        <w:rPr>
          <w:sz w:val="28"/>
          <w:szCs w:val="28"/>
        </w:rPr>
      </w:pPr>
      <w:r>
        <w:rPr>
          <w:sz w:val="28"/>
          <w:szCs w:val="28"/>
        </w:rPr>
        <w:t>GB11022-89</w:t>
      </w:r>
      <w:r>
        <w:rPr>
          <w:rFonts w:hAnsi="宋体"/>
          <w:sz w:val="28"/>
          <w:szCs w:val="28"/>
        </w:rPr>
        <w:t>《高压开关设备通用技术条件》</w:t>
      </w:r>
      <w:r>
        <w:rPr>
          <w:sz w:val="28"/>
          <w:szCs w:val="28"/>
        </w:rPr>
        <w:t xml:space="preserve"> </w:t>
      </w:r>
    </w:p>
    <w:p>
      <w:pPr>
        <w:adjustRightInd w:val="0"/>
        <w:snapToGrid w:val="0"/>
        <w:spacing w:line="360" w:lineRule="auto"/>
        <w:ind w:firstLine="560" w:firstLineChars="200"/>
        <w:rPr>
          <w:sz w:val="28"/>
          <w:szCs w:val="28"/>
        </w:rPr>
      </w:pPr>
      <w:r>
        <w:rPr>
          <w:sz w:val="28"/>
          <w:szCs w:val="28"/>
        </w:rPr>
        <w:t>GB1984-89</w:t>
      </w:r>
      <w:r>
        <w:rPr>
          <w:rFonts w:hAnsi="宋体"/>
          <w:sz w:val="28"/>
          <w:szCs w:val="28"/>
        </w:rPr>
        <w:t>《交流高压断路器》</w:t>
      </w:r>
    </w:p>
    <w:p>
      <w:pPr>
        <w:adjustRightInd w:val="0"/>
        <w:snapToGrid w:val="0"/>
        <w:spacing w:line="360" w:lineRule="auto"/>
        <w:ind w:firstLine="560" w:firstLineChars="200"/>
        <w:rPr>
          <w:sz w:val="28"/>
          <w:szCs w:val="28"/>
        </w:rPr>
      </w:pPr>
      <w:r>
        <w:rPr>
          <w:sz w:val="28"/>
          <w:szCs w:val="28"/>
        </w:rPr>
        <w:t>GB11032-2000</w:t>
      </w:r>
      <w:r>
        <w:rPr>
          <w:rFonts w:hAnsi="宋体"/>
          <w:sz w:val="28"/>
          <w:szCs w:val="28"/>
        </w:rPr>
        <w:t>《交流无间隙金属氧化物避雷器》</w:t>
      </w:r>
    </w:p>
    <w:p>
      <w:pPr>
        <w:adjustRightInd w:val="0"/>
        <w:snapToGrid w:val="0"/>
        <w:spacing w:line="360" w:lineRule="auto"/>
        <w:ind w:firstLine="560" w:firstLineChars="200"/>
        <w:rPr>
          <w:sz w:val="28"/>
          <w:szCs w:val="28"/>
        </w:rPr>
      </w:pPr>
      <w:r>
        <w:rPr>
          <w:sz w:val="28"/>
          <w:szCs w:val="28"/>
        </w:rPr>
        <w:t>IEC298(1990)</w:t>
      </w:r>
      <w:r>
        <w:rPr>
          <w:rFonts w:hAnsi="宋体"/>
          <w:sz w:val="28"/>
          <w:szCs w:val="28"/>
        </w:rPr>
        <w:t>《</w:t>
      </w:r>
      <w:r>
        <w:rPr>
          <w:sz w:val="28"/>
          <w:szCs w:val="28"/>
        </w:rPr>
        <w:t>1kV</w:t>
      </w:r>
      <w:r>
        <w:rPr>
          <w:rFonts w:hAnsi="宋体"/>
          <w:sz w:val="28"/>
          <w:szCs w:val="28"/>
        </w:rPr>
        <w:t>及以上</w:t>
      </w:r>
      <w:r>
        <w:rPr>
          <w:sz w:val="28"/>
          <w:szCs w:val="28"/>
        </w:rPr>
        <w:t>52kV</w:t>
      </w:r>
      <w:r>
        <w:rPr>
          <w:rFonts w:hAnsi="宋体"/>
          <w:sz w:val="28"/>
          <w:szCs w:val="28"/>
        </w:rPr>
        <w:t>及以下交流金属封闭开关设备和控制设备》</w:t>
      </w:r>
    </w:p>
    <w:p>
      <w:pPr>
        <w:adjustRightInd w:val="0"/>
        <w:snapToGrid w:val="0"/>
        <w:spacing w:line="360" w:lineRule="auto"/>
        <w:ind w:firstLine="560" w:firstLineChars="200"/>
        <w:rPr>
          <w:sz w:val="28"/>
          <w:szCs w:val="28"/>
        </w:rPr>
      </w:pPr>
      <w:r>
        <w:rPr>
          <w:sz w:val="28"/>
          <w:szCs w:val="28"/>
        </w:rPr>
        <w:t>IEC694(1980)</w:t>
      </w:r>
      <w:r>
        <w:rPr>
          <w:rFonts w:hAnsi="宋体"/>
          <w:sz w:val="28"/>
          <w:szCs w:val="28"/>
        </w:rPr>
        <w:t>《高压开关设备标准的共用条款》</w:t>
      </w:r>
    </w:p>
    <w:p>
      <w:pPr>
        <w:adjustRightInd w:val="0"/>
        <w:snapToGrid w:val="0"/>
        <w:spacing w:line="360" w:lineRule="auto"/>
        <w:ind w:firstLine="560" w:firstLineChars="200"/>
        <w:rPr>
          <w:sz w:val="28"/>
          <w:szCs w:val="28"/>
        </w:rPr>
      </w:pPr>
      <w:r>
        <w:rPr>
          <w:sz w:val="28"/>
          <w:szCs w:val="28"/>
        </w:rPr>
        <w:t>IEC56(1987)</w:t>
      </w:r>
      <w:r>
        <w:rPr>
          <w:rFonts w:hAnsi="宋体"/>
          <w:sz w:val="28"/>
          <w:szCs w:val="28"/>
        </w:rPr>
        <w:t>《交流高压断路器》</w:t>
      </w:r>
    </w:p>
    <w:p>
      <w:pPr>
        <w:adjustRightInd w:val="0"/>
        <w:snapToGrid w:val="0"/>
        <w:spacing w:line="360" w:lineRule="auto"/>
        <w:ind w:firstLine="560" w:firstLineChars="200"/>
        <w:rPr>
          <w:sz w:val="28"/>
          <w:szCs w:val="28"/>
        </w:rPr>
      </w:pPr>
      <w:r>
        <w:rPr>
          <w:sz w:val="28"/>
          <w:szCs w:val="28"/>
        </w:rPr>
        <w:t>IEC60</w:t>
      </w:r>
      <w:r>
        <w:rPr>
          <w:rFonts w:hAnsi="宋体"/>
          <w:sz w:val="28"/>
          <w:szCs w:val="28"/>
        </w:rPr>
        <w:t>《高压测试技术》</w:t>
      </w:r>
      <w:r>
        <w:rPr>
          <w:sz w:val="28"/>
          <w:szCs w:val="28"/>
        </w:rPr>
        <w:t xml:space="preserve"> </w:t>
      </w:r>
    </w:p>
    <w:p>
      <w:pPr>
        <w:snapToGrid w:val="0"/>
        <w:spacing w:line="360" w:lineRule="auto"/>
        <w:ind w:firstLine="560" w:firstLineChars="200"/>
        <w:rPr>
          <w:rFonts w:hAnsi="宋体"/>
          <w:sz w:val="28"/>
          <w:szCs w:val="28"/>
        </w:rPr>
      </w:pPr>
      <w:r>
        <w:rPr>
          <w:sz w:val="28"/>
          <w:szCs w:val="28"/>
        </w:rPr>
        <w:t>IEC129</w:t>
      </w:r>
      <w:r>
        <w:rPr>
          <w:rFonts w:hAnsi="宋体"/>
          <w:sz w:val="28"/>
          <w:szCs w:val="28"/>
        </w:rPr>
        <w:t>《交流高压隔离开关和接地开关》</w:t>
      </w:r>
    </w:p>
    <w:p>
      <w:pPr>
        <w:snapToGrid w:val="0"/>
        <w:spacing w:line="360" w:lineRule="auto"/>
        <w:ind w:firstLine="560" w:firstLineChars="200"/>
        <w:rPr>
          <w:rFonts w:ascii="宋体" w:hAnsi="宋体"/>
          <w:sz w:val="28"/>
          <w:szCs w:val="28"/>
        </w:rPr>
      </w:pPr>
      <w:r>
        <w:rPr>
          <w:rFonts w:hint="eastAsia" w:hAnsi="宋体"/>
          <w:sz w:val="28"/>
          <w:szCs w:val="28"/>
        </w:rPr>
        <w:t>所有标准、规范采用国家最新版本。</w:t>
      </w:r>
    </w:p>
    <w:p>
      <w:pPr>
        <w:pStyle w:val="6"/>
        <w:tabs>
          <w:tab w:val="left" w:pos="284"/>
          <w:tab w:val="clear" w:pos="0"/>
        </w:tabs>
        <w:rPr>
          <w:rFonts w:ascii="宋体" w:hAnsi="宋体"/>
        </w:rPr>
      </w:pPr>
      <w:bookmarkStart w:id="446" w:name="_Toc438325588"/>
      <w:bookmarkStart w:id="447" w:name="_Toc364147230"/>
      <w:bookmarkStart w:id="448" w:name="_Toc7165"/>
      <w:bookmarkStart w:id="449" w:name="_Toc364147560"/>
      <w:bookmarkStart w:id="450" w:name="_Toc23758"/>
      <w:r>
        <w:rPr>
          <w:rFonts w:hint="eastAsia" w:ascii="宋体" w:hAnsi="宋体"/>
        </w:rPr>
        <w:t>电气主接线及发电机并网</w:t>
      </w:r>
      <w:bookmarkEnd w:id="446"/>
      <w:bookmarkEnd w:id="447"/>
      <w:bookmarkEnd w:id="448"/>
      <w:bookmarkEnd w:id="449"/>
      <w:bookmarkEnd w:id="450"/>
    </w:p>
    <w:p>
      <w:pPr>
        <w:spacing w:line="360" w:lineRule="auto"/>
        <w:ind w:firstLine="560" w:firstLineChars="200"/>
        <w:rPr>
          <w:rFonts w:ascii="宋体" w:hAnsi="宋体"/>
          <w:sz w:val="28"/>
          <w:szCs w:val="28"/>
          <w:highlight w:val="none"/>
        </w:rPr>
      </w:pPr>
      <w:bookmarkStart w:id="451" w:name="_Toc364147562"/>
      <w:bookmarkStart w:id="452" w:name="_Toc364147232"/>
      <w:r>
        <w:rPr>
          <w:rFonts w:ascii="宋体" w:hAnsi="宋体"/>
          <w:sz w:val="28"/>
          <w:szCs w:val="28"/>
        </w:rPr>
        <w:t>本</w:t>
      </w:r>
      <w:r>
        <w:rPr>
          <w:rFonts w:hint="eastAsia" w:ascii="宋体" w:hAnsi="宋体"/>
          <w:sz w:val="28"/>
          <w:szCs w:val="28"/>
        </w:rPr>
        <w:t>工程为1套</w:t>
      </w:r>
      <w:r>
        <w:rPr>
          <w:rFonts w:ascii="宋体" w:hAnsi="宋体"/>
          <w:sz w:val="28"/>
          <w:szCs w:val="28"/>
        </w:rPr>
        <w:t>70MW发电机，主接线采用发电机－变压器－线路组</w:t>
      </w:r>
      <w:r>
        <w:rPr>
          <w:rFonts w:ascii="宋体" w:hAnsi="宋体"/>
          <w:sz w:val="28"/>
          <w:szCs w:val="28"/>
          <w:highlight w:val="none"/>
        </w:rPr>
        <w:t>接线方式，发电机容量70MW，发电机端电压10.5kV，主变压器采用</w:t>
      </w:r>
      <w:r>
        <w:rPr>
          <w:rFonts w:hint="eastAsia" w:ascii="宋体" w:hAnsi="宋体"/>
          <w:sz w:val="28"/>
          <w:szCs w:val="28"/>
          <w:highlight w:val="none"/>
        </w:rPr>
        <w:t>容量</w:t>
      </w:r>
      <w:r>
        <w:rPr>
          <w:rFonts w:ascii="宋体" w:hAnsi="宋体"/>
          <w:sz w:val="28"/>
          <w:szCs w:val="28"/>
          <w:highlight w:val="none"/>
        </w:rPr>
        <w:t>90MVA的</w:t>
      </w:r>
      <w:r>
        <w:rPr>
          <w:rFonts w:hint="eastAsia" w:ascii="宋体" w:hAnsi="宋体"/>
          <w:sz w:val="28"/>
          <w:szCs w:val="28"/>
          <w:highlight w:val="none"/>
        </w:rPr>
        <w:t>三</w:t>
      </w:r>
      <w:r>
        <w:rPr>
          <w:rFonts w:ascii="宋体" w:hAnsi="宋体"/>
          <w:sz w:val="28"/>
          <w:szCs w:val="28"/>
          <w:highlight w:val="none"/>
        </w:rPr>
        <w:t>卷变压器，升高电压</w:t>
      </w:r>
      <w:r>
        <w:rPr>
          <w:rFonts w:hint="eastAsia" w:ascii="宋体" w:hAnsi="宋体"/>
          <w:sz w:val="28"/>
          <w:szCs w:val="28"/>
          <w:highlight w:val="none"/>
        </w:rPr>
        <w:t>为110</w:t>
      </w:r>
      <w:r>
        <w:rPr>
          <w:rFonts w:ascii="宋体" w:hAnsi="宋体"/>
          <w:sz w:val="28"/>
          <w:szCs w:val="28"/>
          <w:highlight w:val="none"/>
        </w:rPr>
        <w:t>kV</w:t>
      </w:r>
      <w:r>
        <w:rPr>
          <w:rFonts w:hint="eastAsia" w:ascii="宋体" w:hAnsi="宋体"/>
          <w:sz w:val="28"/>
          <w:szCs w:val="28"/>
          <w:highlight w:val="none"/>
        </w:rPr>
        <w:t>/35kV后</w:t>
      </w:r>
      <w:r>
        <w:rPr>
          <w:rFonts w:ascii="宋体" w:hAnsi="宋体"/>
          <w:sz w:val="28"/>
          <w:szCs w:val="28"/>
          <w:highlight w:val="none"/>
        </w:rPr>
        <w:t>，</w:t>
      </w:r>
      <w:r>
        <w:rPr>
          <w:rFonts w:hint="eastAsia" w:ascii="宋体" w:hAnsi="宋体"/>
          <w:sz w:val="28"/>
          <w:szCs w:val="28"/>
          <w:highlight w:val="none"/>
        </w:rPr>
        <w:t>引至</w:t>
      </w:r>
      <w:r>
        <w:rPr>
          <w:rFonts w:hint="eastAsia"/>
          <w:color w:val="000000"/>
          <w:sz w:val="28"/>
          <w:szCs w:val="28"/>
          <w:highlight w:val="none"/>
        </w:rPr>
        <w:t>引至厂区变电站</w:t>
      </w:r>
      <w:r>
        <w:rPr>
          <w:rFonts w:ascii="宋体" w:hAnsi="宋体"/>
          <w:sz w:val="28"/>
          <w:szCs w:val="28"/>
          <w:highlight w:val="none"/>
        </w:rPr>
        <w:t>。</w:t>
      </w:r>
    </w:p>
    <w:p>
      <w:pPr>
        <w:spacing w:line="360" w:lineRule="auto"/>
        <w:ind w:firstLine="560" w:firstLineChars="200"/>
        <w:rPr>
          <w:rFonts w:ascii="宋体" w:hAnsi="宋体"/>
          <w:sz w:val="28"/>
          <w:szCs w:val="28"/>
        </w:rPr>
      </w:pPr>
      <w:r>
        <w:rPr>
          <w:rFonts w:hint="eastAsia" w:ascii="宋体" w:hAnsi="宋体"/>
          <w:sz w:val="28"/>
          <w:szCs w:val="28"/>
        </w:rPr>
        <w:t>在</w:t>
      </w:r>
      <w:r>
        <w:rPr>
          <w:rFonts w:ascii="宋体" w:hAnsi="宋体"/>
          <w:sz w:val="28"/>
          <w:szCs w:val="28"/>
        </w:rPr>
        <w:t>发电机与主变压器间</w:t>
      </w:r>
      <w:r>
        <w:rPr>
          <w:rFonts w:hint="eastAsia" w:ascii="宋体" w:hAnsi="宋体"/>
          <w:sz w:val="28"/>
          <w:szCs w:val="28"/>
        </w:rPr>
        <w:t>引接</w:t>
      </w:r>
      <w:r>
        <w:rPr>
          <w:rFonts w:ascii="宋体" w:hAnsi="宋体"/>
          <w:sz w:val="28"/>
          <w:szCs w:val="28"/>
        </w:rPr>
        <w:t>厂用分支，厂用分支经限流电抗器</w:t>
      </w:r>
      <w:r>
        <w:rPr>
          <w:rFonts w:hint="eastAsia" w:ascii="宋体" w:hAnsi="宋体"/>
          <w:sz w:val="28"/>
          <w:szCs w:val="28"/>
        </w:rPr>
        <w:t>（并联短路电流限制器）</w:t>
      </w:r>
      <w:r>
        <w:rPr>
          <w:rFonts w:ascii="宋体" w:hAnsi="宋体"/>
          <w:sz w:val="28"/>
          <w:szCs w:val="28"/>
        </w:rPr>
        <w:t>向厂用电系统</w:t>
      </w:r>
      <w:r>
        <w:rPr>
          <w:rFonts w:hint="eastAsia" w:ascii="宋体" w:hAnsi="宋体"/>
          <w:sz w:val="28"/>
          <w:szCs w:val="28"/>
        </w:rPr>
        <w:t>提供正常工作电源</w:t>
      </w:r>
      <w:r>
        <w:rPr>
          <w:rFonts w:ascii="宋体" w:hAnsi="宋体"/>
          <w:sz w:val="28"/>
          <w:szCs w:val="28"/>
        </w:rPr>
        <w:t>。</w:t>
      </w:r>
      <w:bookmarkEnd w:id="451"/>
      <w:bookmarkEnd w:id="452"/>
    </w:p>
    <w:p>
      <w:pPr>
        <w:pStyle w:val="6"/>
        <w:tabs>
          <w:tab w:val="left" w:pos="284"/>
          <w:tab w:val="clear" w:pos="0"/>
        </w:tabs>
        <w:rPr>
          <w:szCs w:val="28"/>
        </w:rPr>
      </w:pPr>
      <w:bookmarkStart w:id="453" w:name="_Toc438325592"/>
      <w:bookmarkStart w:id="454" w:name="_Toc5884"/>
      <w:bookmarkStart w:id="455" w:name="_Toc13756"/>
      <w:r>
        <w:rPr>
          <w:rFonts w:hint="eastAsia"/>
          <w:szCs w:val="28"/>
        </w:rPr>
        <w:t>短路电流计算（暂定）</w:t>
      </w:r>
      <w:bookmarkEnd w:id="453"/>
      <w:bookmarkEnd w:id="454"/>
      <w:bookmarkEnd w:id="455"/>
    </w:p>
    <w:p>
      <w:pPr>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10kV厂用电系统配电装置短路容量按31.5kA考虑设计。</w:t>
      </w:r>
    </w:p>
    <w:p>
      <w:pPr>
        <w:pStyle w:val="6"/>
        <w:tabs>
          <w:tab w:val="left" w:pos="284"/>
          <w:tab w:val="clear" w:pos="0"/>
        </w:tabs>
        <w:rPr>
          <w:rFonts w:ascii="宋体" w:hAnsi="宋体"/>
          <w:highlight w:val="none"/>
        </w:rPr>
      </w:pPr>
      <w:bookmarkStart w:id="456" w:name="_Toc364147561"/>
      <w:bookmarkStart w:id="457" w:name="_Toc364147231"/>
      <w:bookmarkStart w:id="458" w:name="_Toc13465"/>
      <w:bookmarkStart w:id="459" w:name="_Toc438325593"/>
      <w:bookmarkStart w:id="460" w:name="_Toc23248"/>
      <w:r>
        <w:rPr>
          <w:rFonts w:ascii="宋体" w:hAnsi="宋体"/>
          <w:highlight w:val="none"/>
        </w:rPr>
        <w:t>主要设备选型</w:t>
      </w:r>
      <w:r>
        <w:rPr>
          <w:rFonts w:hint="eastAsia" w:ascii="宋体" w:hAnsi="宋体"/>
          <w:highlight w:val="none"/>
        </w:rPr>
        <w:t>及功能</w:t>
      </w:r>
      <w:bookmarkEnd w:id="456"/>
      <w:bookmarkEnd w:id="457"/>
      <w:r>
        <w:rPr>
          <w:rFonts w:hint="eastAsia" w:ascii="宋体" w:hAnsi="宋体"/>
          <w:highlight w:val="none"/>
        </w:rPr>
        <w:t>（暂定）</w:t>
      </w:r>
      <w:bookmarkEnd w:id="458"/>
      <w:bookmarkEnd w:id="459"/>
      <w:bookmarkEnd w:id="460"/>
    </w:p>
    <w:p>
      <w:pPr>
        <w:snapToGrid w:val="0"/>
        <w:spacing w:line="360" w:lineRule="auto"/>
        <w:ind w:firstLine="560" w:firstLineChars="200"/>
        <w:rPr>
          <w:rFonts w:ascii="宋体" w:hAnsi="宋体"/>
          <w:sz w:val="28"/>
          <w:szCs w:val="28"/>
          <w:highlight w:val="none"/>
        </w:rPr>
      </w:pPr>
      <w:bookmarkStart w:id="461" w:name="_Toc364147235"/>
      <w:bookmarkStart w:id="462" w:name="_Toc364147565"/>
      <w:r>
        <w:rPr>
          <w:rFonts w:hint="eastAsia" w:ascii="宋体" w:hAnsi="宋体"/>
          <w:sz w:val="28"/>
          <w:szCs w:val="28"/>
          <w:highlight w:val="none"/>
        </w:rPr>
        <w:t>主变压器选用户外油浸式无载调压升压变压器（波纹式油枕）。</w:t>
      </w:r>
    </w:p>
    <w:p>
      <w:pPr>
        <w:snapToGrid w:val="0"/>
        <w:spacing w:line="360" w:lineRule="auto"/>
        <w:ind w:firstLine="560" w:firstLineChars="200"/>
        <w:rPr>
          <w:rFonts w:hint="eastAsia" w:ascii="宋体" w:hAnsi="宋体"/>
          <w:sz w:val="28"/>
          <w:szCs w:val="28"/>
          <w:highlight w:val="none"/>
        </w:rPr>
      </w:pPr>
      <w:r>
        <w:rPr>
          <w:rFonts w:ascii="宋体" w:hAnsi="宋体"/>
          <w:sz w:val="28"/>
          <w:szCs w:val="28"/>
          <w:highlight w:val="none"/>
        </w:rPr>
        <w:t>发电机励磁系统</w:t>
      </w:r>
      <w:r>
        <w:rPr>
          <w:rFonts w:hint="eastAsia" w:ascii="宋体" w:hAnsi="宋体"/>
          <w:sz w:val="28"/>
          <w:szCs w:val="28"/>
          <w:highlight w:val="none"/>
        </w:rPr>
        <w:t>为无刷励磁</w:t>
      </w:r>
      <w:r>
        <w:rPr>
          <w:rFonts w:ascii="宋体" w:hAnsi="宋体"/>
          <w:sz w:val="28"/>
          <w:szCs w:val="28"/>
          <w:highlight w:val="none"/>
        </w:rPr>
        <w:t>。</w:t>
      </w:r>
    </w:p>
    <w:p>
      <w:pPr>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发电机出口设专用断路器。</w:t>
      </w:r>
    </w:p>
    <w:p>
      <w:pPr>
        <w:snapToGrid w:val="0"/>
        <w:spacing w:line="360" w:lineRule="auto"/>
        <w:ind w:firstLine="560" w:firstLineChars="200"/>
        <w:rPr>
          <w:rFonts w:ascii="宋体" w:hAnsi="宋体"/>
          <w:sz w:val="28"/>
          <w:szCs w:val="28"/>
        </w:rPr>
      </w:pPr>
      <w:r>
        <w:rPr>
          <w:rFonts w:ascii="宋体" w:hAnsi="宋体"/>
          <w:sz w:val="28"/>
          <w:szCs w:val="28"/>
        </w:rPr>
        <w:t>发电机与主变压器连接采用</w:t>
      </w:r>
      <w:r>
        <w:rPr>
          <w:rFonts w:hint="eastAsia" w:ascii="宋体" w:hAnsi="宋体"/>
          <w:sz w:val="28"/>
          <w:szCs w:val="28"/>
        </w:rPr>
        <w:t>10kV全</w:t>
      </w:r>
      <w:r>
        <w:rPr>
          <w:rFonts w:ascii="宋体" w:hAnsi="宋体"/>
          <w:sz w:val="28"/>
          <w:szCs w:val="28"/>
        </w:rPr>
        <w:t>绝缘铜管母线。</w:t>
      </w:r>
    </w:p>
    <w:p>
      <w:pPr>
        <w:snapToGrid w:val="0"/>
        <w:spacing w:line="360" w:lineRule="auto"/>
        <w:ind w:firstLine="560" w:firstLineChars="200"/>
        <w:rPr>
          <w:rFonts w:ascii="宋体" w:hAnsi="宋体"/>
          <w:sz w:val="28"/>
          <w:szCs w:val="28"/>
        </w:rPr>
      </w:pPr>
      <w:r>
        <w:rPr>
          <w:rFonts w:ascii="宋体" w:hAnsi="宋体"/>
          <w:sz w:val="28"/>
          <w:szCs w:val="28"/>
        </w:rPr>
        <w:t>厂用分支断路器采用额定</w:t>
      </w:r>
      <w:r>
        <w:rPr>
          <w:rFonts w:hint="eastAsia" w:ascii="宋体" w:hAnsi="宋体"/>
          <w:sz w:val="28"/>
          <w:szCs w:val="28"/>
        </w:rPr>
        <w:t>短路</w:t>
      </w:r>
      <w:r>
        <w:rPr>
          <w:rFonts w:ascii="宋体" w:hAnsi="宋体"/>
          <w:sz w:val="28"/>
          <w:szCs w:val="28"/>
        </w:rPr>
        <w:t>开断电流为</w:t>
      </w:r>
      <w:r>
        <w:rPr>
          <w:rFonts w:hint="eastAsia" w:ascii="宋体" w:hAnsi="宋体"/>
          <w:sz w:val="28"/>
          <w:szCs w:val="28"/>
        </w:rPr>
        <w:t>31.5</w:t>
      </w:r>
      <w:r>
        <w:rPr>
          <w:rFonts w:ascii="宋体" w:hAnsi="宋体"/>
          <w:sz w:val="28"/>
          <w:szCs w:val="28"/>
        </w:rPr>
        <w:t>kA的真空断路器</w:t>
      </w:r>
      <w:r>
        <w:rPr>
          <w:rFonts w:hint="eastAsia" w:ascii="宋体" w:hAnsi="宋体"/>
          <w:sz w:val="28"/>
          <w:szCs w:val="28"/>
        </w:rPr>
        <w:t>，</w:t>
      </w:r>
      <w:r>
        <w:rPr>
          <w:rFonts w:ascii="宋体" w:hAnsi="宋体"/>
          <w:sz w:val="28"/>
          <w:szCs w:val="28"/>
        </w:rPr>
        <w:t>厂用分支限流电抗器采用环氧树脂空心电抗器。</w:t>
      </w:r>
    </w:p>
    <w:p>
      <w:pPr>
        <w:snapToGrid w:val="0"/>
        <w:spacing w:line="360" w:lineRule="auto"/>
        <w:ind w:firstLine="560" w:firstLineChars="200"/>
        <w:rPr>
          <w:rFonts w:ascii="宋体" w:hAnsi="宋体"/>
          <w:sz w:val="28"/>
          <w:szCs w:val="28"/>
        </w:rPr>
      </w:pPr>
      <w:r>
        <w:rPr>
          <w:rFonts w:ascii="宋体" w:hAnsi="宋体"/>
          <w:sz w:val="28"/>
          <w:szCs w:val="28"/>
        </w:rPr>
        <w:t>10kV高压开关柜采用中置手车式金属铠装真空开关柜， 10kV</w:t>
      </w:r>
      <w:r>
        <w:rPr>
          <w:rFonts w:hint="eastAsia" w:ascii="宋体" w:hAnsi="宋体"/>
          <w:sz w:val="28"/>
          <w:szCs w:val="28"/>
        </w:rPr>
        <w:t>高压开关采用ABB VD4</w:t>
      </w:r>
      <w:r>
        <w:rPr>
          <w:rFonts w:ascii="宋体" w:hAnsi="宋体"/>
          <w:sz w:val="28"/>
          <w:szCs w:val="28"/>
        </w:rPr>
        <w:t>。</w:t>
      </w:r>
      <w:r>
        <w:rPr>
          <w:rFonts w:hint="eastAsia" w:ascii="宋体" w:hAnsi="宋体"/>
          <w:sz w:val="28"/>
          <w:szCs w:val="28"/>
        </w:rPr>
        <w:t>高压柜各接点采用无线测温。</w:t>
      </w:r>
    </w:p>
    <w:p>
      <w:pPr>
        <w:snapToGrid w:val="0"/>
        <w:spacing w:line="360" w:lineRule="auto"/>
        <w:ind w:firstLine="560" w:firstLineChars="200"/>
        <w:rPr>
          <w:rFonts w:ascii="宋体" w:hAnsi="宋体"/>
          <w:sz w:val="28"/>
          <w:szCs w:val="28"/>
        </w:rPr>
      </w:pPr>
      <w:r>
        <w:rPr>
          <w:rFonts w:ascii="宋体" w:hAnsi="宋体"/>
          <w:sz w:val="28"/>
          <w:szCs w:val="28"/>
        </w:rPr>
        <w:t>厂用动力变压器采用节能型环氧树脂浇注式干式变压器</w:t>
      </w:r>
      <w:r>
        <w:rPr>
          <w:rFonts w:hint="eastAsia" w:ascii="宋体" w:hAnsi="宋体"/>
          <w:sz w:val="28"/>
          <w:szCs w:val="28"/>
        </w:rPr>
        <w:t>，并配套</w:t>
      </w:r>
      <w:r>
        <w:rPr>
          <w:rFonts w:ascii="宋体" w:hAnsi="宋体"/>
          <w:sz w:val="28"/>
          <w:szCs w:val="28"/>
        </w:rPr>
        <w:t>IP20级外壳，与低压厂用电配电装置并列布置。低压开关柜采用</w:t>
      </w:r>
      <w:r>
        <w:rPr>
          <w:rFonts w:hint="eastAsia" w:ascii="宋体" w:hAnsi="宋体"/>
          <w:sz w:val="28"/>
          <w:szCs w:val="28"/>
        </w:rPr>
        <w:t>GGD</w:t>
      </w:r>
      <w:r>
        <w:rPr>
          <w:rFonts w:ascii="宋体" w:hAnsi="宋体"/>
          <w:sz w:val="28"/>
          <w:szCs w:val="28"/>
        </w:rPr>
        <w:t>低压开关柜</w:t>
      </w:r>
      <w:r>
        <w:rPr>
          <w:rFonts w:hint="eastAsia" w:ascii="宋体" w:hAnsi="宋体"/>
          <w:sz w:val="28"/>
          <w:szCs w:val="28"/>
        </w:rPr>
        <w:t>，</w:t>
      </w:r>
      <w:r>
        <w:rPr>
          <w:rFonts w:ascii="宋体" w:hAnsi="宋体"/>
          <w:sz w:val="28"/>
          <w:szCs w:val="28"/>
        </w:rPr>
        <w:t>柜内低压元器件采用</w:t>
      </w:r>
      <w:r>
        <w:rPr>
          <w:rFonts w:hint="eastAsia" w:ascii="宋体" w:hAnsi="宋体"/>
          <w:sz w:val="28"/>
          <w:szCs w:val="28"/>
        </w:rPr>
        <w:t>施耐德</w:t>
      </w:r>
      <w:r>
        <w:rPr>
          <w:rFonts w:hint="eastAsia" w:ascii="宋体" w:hAnsi="宋体"/>
          <w:sz w:val="28"/>
          <w:szCs w:val="28"/>
          <w:lang w:val="en-US" w:eastAsia="zh-CN"/>
        </w:rPr>
        <w:t>等相关同等水平</w:t>
      </w:r>
      <w:r>
        <w:rPr>
          <w:rFonts w:ascii="宋体" w:hAnsi="宋体"/>
          <w:sz w:val="28"/>
          <w:szCs w:val="28"/>
        </w:rPr>
        <w:t>产品。</w:t>
      </w:r>
    </w:p>
    <w:p>
      <w:pPr>
        <w:snapToGrid w:val="0"/>
        <w:spacing w:line="360" w:lineRule="auto"/>
        <w:ind w:firstLine="560" w:firstLineChars="200"/>
        <w:rPr>
          <w:rFonts w:ascii="宋体" w:hAnsi="宋体"/>
          <w:sz w:val="28"/>
          <w:szCs w:val="28"/>
        </w:rPr>
      </w:pPr>
      <w:r>
        <w:rPr>
          <w:rFonts w:ascii="宋体" w:hAnsi="宋体"/>
          <w:sz w:val="28"/>
          <w:szCs w:val="28"/>
        </w:rPr>
        <w:t>二次线、继电保护及自动装置</w:t>
      </w:r>
    </w:p>
    <w:p>
      <w:pPr>
        <w:snapToGrid w:val="0"/>
        <w:spacing w:line="360" w:lineRule="auto"/>
        <w:ind w:firstLine="560" w:firstLineChars="200"/>
        <w:rPr>
          <w:rFonts w:ascii="宋体" w:hAnsi="宋体"/>
          <w:sz w:val="28"/>
          <w:szCs w:val="28"/>
        </w:rPr>
      </w:pPr>
      <w:r>
        <w:rPr>
          <w:rFonts w:ascii="宋体" w:hAnsi="宋体"/>
          <w:sz w:val="28"/>
          <w:szCs w:val="28"/>
        </w:rPr>
        <w:t>本工程电气控制室与机炉控制室共用，设置一套电气计算机监控系统，对发电机、主变压器</w:t>
      </w:r>
      <w:r>
        <w:rPr>
          <w:rFonts w:hint="eastAsia" w:ascii="宋体" w:hAnsi="宋体"/>
          <w:sz w:val="28"/>
          <w:szCs w:val="28"/>
        </w:rPr>
        <w:t>及各电源回路等</w:t>
      </w:r>
      <w:r>
        <w:rPr>
          <w:rFonts w:ascii="宋体" w:hAnsi="宋体"/>
          <w:sz w:val="28"/>
          <w:szCs w:val="28"/>
        </w:rPr>
        <w:t>设备进行监视和控制。厂用高、低压电动机由主厂房DCS进行控制和监视。高压电动机和低压电动机及阀门均设置机旁操作箱。</w:t>
      </w:r>
    </w:p>
    <w:p>
      <w:pPr>
        <w:snapToGrid w:val="0"/>
        <w:spacing w:line="360" w:lineRule="auto"/>
        <w:ind w:firstLine="560" w:firstLineChars="200"/>
        <w:rPr>
          <w:rFonts w:ascii="宋体" w:hAnsi="宋体"/>
          <w:sz w:val="28"/>
          <w:szCs w:val="28"/>
        </w:rPr>
      </w:pPr>
      <w:r>
        <w:rPr>
          <w:rFonts w:ascii="宋体" w:hAnsi="宋体"/>
          <w:sz w:val="28"/>
          <w:szCs w:val="28"/>
        </w:rPr>
        <w:t>综合自动化系统采用分层分布式结构，分为站控层和间隔层，以计算机站控系统为核心，采用交换机、通讯管理机等通信设备，</w:t>
      </w:r>
      <w:r>
        <w:rPr>
          <w:rFonts w:hint="eastAsia" w:ascii="宋体" w:hAnsi="宋体"/>
          <w:sz w:val="28"/>
          <w:szCs w:val="28"/>
        </w:rPr>
        <w:t>站控层</w:t>
      </w:r>
      <w:r>
        <w:rPr>
          <w:rFonts w:ascii="宋体" w:hAnsi="宋体"/>
          <w:sz w:val="28"/>
          <w:szCs w:val="28"/>
        </w:rPr>
        <w:t>网络采用双以太网，实现对全厂电气系统的监视、测量、控制、记录及报警等功能。</w:t>
      </w:r>
    </w:p>
    <w:p>
      <w:pPr>
        <w:snapToGrid w:val="0"/>
        <w:spacing w:line="360" w:lineRule="auto"/>
        <w:ind w:firstLine="560" w:firstLineChars="200"/>
        <w:rPr>
          <w:rFonts w:ascii="宋体" w:hAnsi="宋体"/>
          <w:sz w:val="28"/>
          <w:szCs w:val="28"/>
        </w:rPr>
      </w:pPr>
      <w:r>
        <w:rPr>
          <w:rFonts w:ascii="宋体" w:hAnsi="宋体"/>
          <w:sz w:val="28"/>
          <w:szCs w:val="28"/>
        </w:rPr>
        <w:t>发电机、主变压器、</w:t>
      </w:r>
      <w:r>
        <w:rPr>
          <w:rFonts w:hint="eastAsia" w:ascii="宋体" w:hAnsi="宋体"/>
          <w:sz w:val="28"/>
          <w:szCs w:val="28"/>
        </w:rPr>
        <w:t>厂用分支电抗器、低压</w:t>
      </w:r>
      <w:r>
        <w:rPr>
          <w:rFonts w:ascii="宋体" w:hAnsi="宋体"/>
          <w:sz w:val="28"/>
          <w:szCs w:val="28"/>
        </w:rPr>
        <w:t>动力变压器</w:t>
      </w:r>
      <w:r>
        <w:rPr>
          <w:rFonts w:hint="eastAsia" w:ascii="宋体" w:hAnsi="宋体"/>
          <w:sz w:val="28"/>
          <w:szCs w:val="28"/>
        </w:rPr>
        <w:t>、10kV电动机及线路</w:t>
      </w:r>
      <w:r>
        <w:rPr>
          <w:rFonts w:ascii="宋体" w:hAnsi="宋体"/>
          <w:sz w:val="28"/>
          <w:szCs w:val="28"/>
        </w:rPr>
        <w:t>的保护均采用微机综合保护装置</w:t>
      </w:r>
      <w:r>
        <w:rPr>
          <w:rFonts w:hint="eastAsia" w:ascii="宋体" w:hAnsi="宋体"/>
          <w:sz w:val="28"/>
          <w:szCs w:val="28"/>
        </w:rPr>
        <w:t>，</w:t>
      </w:r>
      <w:r>
        <w:rPr>
          <w:rFonts w:ascii="宋体" w:hAnsi="宋体"/>
          <w:sz w:val="28"/>
          <w:szCs w:val="28"/>
        </w:rPr>
        <w:t>微机保护测控装置及综合自动化系统采用</w:t>
      </w:r>
      <w:r>
        <w:rPr>
          <w:rFonts w:hint="eastAsia" w:ascii="宋体" w:hAnsi="宋体"/>
          <w:sz w:val="28"/>
          <w:szCs w:val="28"/>
        </w:rPr>
        <w:t>施耐德</w:t>
      </w:r>
      <w:r>
        <w:rPr>
          <w:rFonts w:ascii="宋体" w:hAnsi="宋体"/>
          <w:sz w:val="28"/>
          <w:szCs w:val="28"/>
        </w:rPr>
        <w:t>优质产品。</w:t>
      </w:r>
    </w:p>
    <w:p>
      <w:pPr>
        <w:snapToGrid w:val="0"/>
        <w:spacing w:line="360" w:lineRule="auto"/>
        <w:ind w:firstLine="560" w:firstLineChars="200"/>
        <w:rPr>
          <w:rFonts w:ascii="宋体" w:hAnsi="宋体"/>
          <w:sz w:val="28"/>
          <w:szCs w:val="28"/>
        </w:rPr>
      </w:pPr>
      <w:r>
        <w:rPr>
          <w:rFonts w:ascii="宋体" w:hAnsi="宋体"/>
          <w:sz w:val="28"/>
          <w:szCs w:val="28"/>
        </w:rPr>
        <w:t>发电机设置发电机差动保护、发电机复合电压过流保护、失磁保护、定子一点接地保护、转子二点接地保护</w:t>
      </w:r>
      <w:r>
        <w:rPr>
          <w:rFonts w:hint="eastAsia" w:ascii="宋体" w:hAnsi="宋体"/>
          <w:sz w:val="28"/>
          <w:szCs w:val="28"/>
        </w:rPr>
        <w:t>等</w:t>
      </w:r>
      <w:r>
        <w:rPr>
          <w:rFonts w:ascii="宋体" w:hAnsi="宋体"/>
          <w:sz w:val="28"/>
          <w:szCs w:val="28"/>
        </w:rPr>
        <w:t>。</w:t>
      </w:r>
    </w:p>
    <w:p>
      <w:pPr>
        <w:snapToGrid w:val="0"/>
        <w:spacing w:line="360" w:lineRule="auto"/>
        <w:ind w:firstLine="560" w:firstLineChars="200"/>
        <w:rPr>
          <w:rFonts w:ascii="宋体" w:hAnsi="宋体"/>
          <w:sz w:val="28"/>
          <w:szCs w:val="28"/>
        </w:rPr>
      </w:pPr>
      <w:r>
        <w:rPr>
          <w:rFonts w:ascii="宋体" w:hAnsi="宋体"/>
          <w:sz w:val="28"/>
          <w:szCs w:val="28"/>
        </w:rPr>
        <w:t>主变压器设置差动保护、变压器复合电压过流保护、变压器非电量保护、变压器接地故障后备保护、变压器过负荷保护等。</w:t>
      </w:r>
    </w:p>
    <w:p>
      <w:pPr>
        <w:snapToGrid w:val="0"/>
        <w:spacing w:line="360" w:lineRule="auto"/>
        <w:ind w:firstLine="560" w:firstLineChars="200"/>
        <w:rPr>
          <w:rFonts w:ascii="宋体" w:hAnsi="宋体"/>
          <w:sz w:val="28"/>
          <w:szCs w:val="28"/>
        </w:rPr>
      </w:pPr>
      <w:r>
        <w:rPr>
          <w:rFonts w:ascii="宋体" w:hAnsi="宋体"/>
          <w:sz w:val="28"/>
          <w:szCs w:val="28"/>
        </w:rPr>
        <w:t>10kV配电装置按常规设置电流速断，过流过负荷保护等。对厂用分支电抗器设置差动保护。</w:t>
      </w:r>
    </w:p>
    <w:p>
      <w:pPr>
        <w:snapToGrid w:val="0"/>
        <w:spacing w:line="360" w:lineRule="auto"/>
        <w:ind w:firstLine="560" w:firstLineChars="200"/>
        <w:rPr>
          <w:rFonts w:ascii="宋体" w:hAnsi="宋体"/>
          <w:sz w:val="28"/>
          <w:szCs w:val="28"/>
        </w:rPr>
      </w:pPr>
      <w:r>
        <w:rPr>
          <w:rFonts w:ascii="宋体" w:hAnsi="宋体"/>
          <w:sz w:val="28"/>
          <w:szCs w:val="28"/>
        </w:rPr>
        <w:t>本工程专门设置电能表屏，对发电机</w:t>
      </w:r>
      <w:r>
        <w:rPr>
          <w:rFonts w:hint="eastAsia" w:ascii="宋体" w:hAnsi="宋体"/>
          <w:sz w:val="28"/>
          <w:szCs w:val="28"/>
        </w:rPr>
        <w:t>出口</w:t>
      </w:r>
      <w:r>
        <w:rPr>
          <w:rFonts w:ascii="宋体" w:hAnsi="宋体"/>
          <w:sz w:val="28"/>
          <w:szCs w:val="28"/>
        </w:rPr>
        <w:t>、厂用分支回路的电量进行计量。</w:t>
      </w:r>
    </w:p>
    <w:p>
      <w:pPr>
        <w:snapToGrid w:val="0"/>
        <w:spacing w:line="360" w:lineRule="auto"/>
        <w:ind w:firstLine="560" w:firstLineChars="200"/>
        <w:rPr>
          <w:rFonts w:ascii="宋体" w:hAnsi="宋体"/>
          <w:sz w:val="28"/>
          <w:szCs w:val="28"/>
        </w:rPr>
      </w:pPr>
      <w:r>
        <w:rPr>
          <w:rFonts w:ascii="宋体" w:hAnsi="宋体"/>
          <w:sz w:val="28"/>
          <w:szCs w:val="28"/>
        </w:rPr>
        <w:t>发电机采用微机型自动准同期</w:t>
      </w:r>
      <w:r>
        <w:rPr>
          <w:rFonts w:hint="eastAsia" w:ascii="宋体" w:hAnsi="宋体"/>
          <w:sz w:val="28"/>
          <w:szCs w:val="28"/>
        </w:rPr>
        <w:t>装置。</w:t>
      </w:r>
    </w:p>
    <w:p>
      <w:pPr>
        <w:pStyle w:val="6"/>
        <w:tabs>
          <w:tab w:val="left" w:pos="284"/>
          <w:tab w:val="clear" w:pos="0"/>
        </w:tabs>
        <w:rPr>
          <w:rFonts w:ascii="宋体" w:hAnsi="宋体"/>
        </w:rPr>
      </w:pPr>
      <w:bookmarkStart w:id="463" w:name="_Toc438325594"/>
      <w:bookmarkStart w:id="464" w:name="_Toc11435"/>
      <w:bookmarkStart w:id="465" w:name="_Toc106"/>
      <w:r>
        <w:rPr>
          <w:rFonts w:hint="eastAsia" w:ascii="宋体" w:hAnsi="宋体"/>
        </w:rPr>
        <w:t>事故保安及不停电电源</w:t>
      </w:r>
      <w:bookmarkEnd w:id="461"/>
      <w:bookmarkEnd w:id="462"/>
      <w:bookmarkEnd w:id="463"/>
      <w:bookmarkEnd w:id="464"/>
      <w:bookmarkEnd w:id="465"/>
    </w:p>
    <w:p>
      <w:pPr>
        <w:spacing w:line="360" w:lineRule="auto"/>
        <w:ind w:firstLine="560" w:firstLineChars="200"/>
        <w:rPr>
          <w:rFonts w:ascii="宋体" w:hAnsi="宋体"/>
          <w:kern w:val="0"/>
          <w:sz w:val="28"/>
        </w:rPr>
      </w:pPr>
      <w:r>
        <w:rPr>
          <w:rFonts w:hint="eastAsia" w:ascii="宋体" w:hAnsi="宋体"/>
          <w:kern w:val="0"/>
          <w:sz w:val="28"/>
        </w:rPr>
        <w:t>电厂</w:t>
      </w:r>
      <w:r>
        <w:rPr>
          <w:rFonts w:ascii="宋体" w:hAnsi="宋体"/>
          <w:kern w:val="0"/>
          <w:sz w:val="28"/>
        </w:rPr>
        <w:t>的用电负荷大部分为一类负荷，为了保证生产的连续性和稳定性，采取下列安全供电措施：</w:t>
      </w:r>
    </w:p>
    <w:p>
      <w:pPr>
        <w:numPr>
          <w:ilvl w:val="1"/>
          <w:numId w:val="16"/>
        </w:numPr>
        <w:tabs>
          <w:tab w:val="left" w:pos="-18"/>
        </w:tabs>
        <w:spacing w:line="360" w:lineRule="auto"/>
        <w:ind w:left="499" w:leftChars="-29" w:hanging="560" w:hangingChars="200"/>
        <w:rPr>
          <w:rFonts w:ascii="宋体" w:hAnsi="宋体" w:cs="Arial"/>
          <w:sz w:val="28"/>
          <w:szCs w:val="28"/>
        </w:rPr>
      </w:pPr>
      <w:r>
        <w:rPr>
          <w:rFonts w:ascii="宋体" w:hAnsi="宋体" w:cs="Arial"/>
          <w:sz w:val="28"/>
          <w:szCs w:val="28"/>
        </w:rPr>
        <w:t>计算机及基础自动化控制系统</w:t>
      </w:r>
    </w:p>
    <w:p>
      <w:pPr>
        <w:spacing w:line="360" w:lineRule="auto"/>
        <w:ind w:firstLine="560" w:firstLineChars="200"/>
        <w:rPr>
          <w:rFonts w:ascii="宋体" w:hAnsi="宋体"/>
          <w:kern w:val="0"/>
          <w:sz w:val="28"/>
        </w:rPr>
      </w:pPr>
      <w:r>
        <w:rPr>
          <w:rFonts w:ascii="宋体" w:hAnsi="宋体"/>
          <w:kern w:val="0"/>
          <w:sz w:val="28"/>
        </w:rPr>
        <w:t>计算机及基础自动化控制系统采用带蓄电池的不间断电源UPS</w:t>
      </w:r>
      <w:r>
        <w:rPr>
          <w:rFonts w:hint="eastAsia" w:ascii="宋体" w:hAnsi="宋体"/>
          <w:kern w:val="0"/>
          <w:sz w:val="28"/>
        </w:rPr>
        <w:t>（不小于20kVA，满足使用要求）</w:t>
      </w:r>
      <w:r>
        <w:rPr>
          <w:rFonts w:ascii="宋体" w:hAnsi="宋体"/>
          <w:kern w:val="0"/>
          <w:sz w:val="28"/>
        </w:rPr>
        <w:t>供电。</w:t>
      </w:r>
    </w:p>
    <w:p>
      <w:pPr>
        <w:numPr>
          <w:ilvl w:val="1"/>
          <w:numId w:val="16"/>
        </w:numPr>
        <w:tabs>
          <w:tab w:val="left" w:pos="-18"/>
        </w:tabs>
        <w:spacing w:line="360" w:lineRule="auto"/>
        <w:ind w:left="499" w:leftChars="-29" w:hanging="560" w:hangingChars="200"/>
        <w:rPr>
          <w:rFonts w:ascii="宋体" w:hAnsi="宋体" w:cs="Arial"/>
          <w:sz w:val="28"/>
          <w:szCs w:val="28"/>
        </w:rPr>
      </w:pPr>
      <w:r>
        <w:rPr>
          <w:rFonts w:ascii="宋体" w:hAnsi="宋体" w:cs="Arial"/>
          <w:sz w:val="28"/>
          <w:szCs w:val="28"/>
        </w:rPr>
        <w:t>高压供配电操作及控制系统</w:t>
      </w:r>
    </w:p>
    <w:p>
      <w:pPr>
        <w:spacing w:line="360" w:lineRule="auto"/>
        <w:ind w:firstLine="560" w:firstLineChars="200"/>
        <w:rPr>
          <w:rFonts w:ascii="宋体" w:hAnsi="宋体"/>
          <w:kern w:val="0"/>
          <w:sz w:val="28"/>
        </w:rPr>
      </w:pPr>
      <w:r>
        <w:rPr>
          <w:rFonts w:hint="eastAsia" w:ascii="宋体" w:hAnsi="宋体"/>
          <w:kern w:val="0"/>
          <w:sz w:val="28"/>
        </w:rPr>
        <w:t>10.5</w:t>
      </w:r>
      <w:r>
        <w:rPr>
          <w:rFonts w:ascii="宋体" w:hAnsi="宋体"/>
          <w:kern w:val="0"/>
          <w:sz w:val="28"/>
        </w:rPr>
        <w:t>kV开关柜操作及指示电源采用带蓄电池及充电装置</w:t>
      </w:r>
      <w:r>
        <w:rPr>
          <w:rFonts w:hint="eastAsia" w:ascii="宋体" w:hAnsi="宋体"/>
          <w:kern w:val="0"/>
          <w:sz w:val="28"/>
        </w:rPr>
        <w:t>的</w:t>
      </w:r>
      <w:r>
        <w:rPr>
          <w:rFonts w:ascii="宋体" w:hAnsi="宋体"/>
          <w:kern w:val="0"/>
          <w:sz w:val="28"/>
        </w:rPr>
        <w:t>直流电源。</w:t>
      </w:r>
    </w:p>
    <w:p>
      <w:pPr>
        <w:numPr>
          <w:ilvl w:val="1"/>
          <w:numId w:val="16"/>
        </w:numPr>
        <w:tabs>
          <w:tab w:val="left" w:pos="-18"/>
        </w:tabs>
        <w:spacing w:line="360" w:lineRule="auto"/>
        <w:ind w:left="499" w:leftChars="-29" w:hanging="560" w:hangingChars="200"/>
        <w:rPr>
          <w:rFonts w:ascii="宋体" w:hAnsi="宋体" w:cs="Arial"/>
          <w:sz w:val="28"/>
          <w:szCs w:val="28"/>
        </w:rPr>
      </w:pPr>
      <w:r>
        <w:rPr>
          <w:rFonts w:ascii="宋体" w:hAnsi="宋体" w:cs="Arial"/>
          <w:sz w:val="28"/>
          <w:szCs w:val="28"/>
        </w:rPr>
        <w:t>事故照明</w:t>
      </w:r>
    </w:p>
    <w:p>
      <w:pPr>
        <w:spacing w:line="360" w:lineRule="auto"/>
        <w:ind w:firstLine="560" w:firstLineChars="200"/>
        <w:rPr>
          <w:rFonts w:ascii="宋体" w:hAnsi="宋体"/>
          <w:kern w:val="0"/>
          <w:sz w:val="28"/>
        </w:rPr>
      </w:pPr>
      <w:r>
        <w:rPr>
          <w:rFonts w:hint="eastAsia" w:ascii="宋体" w:hAnsi="宋体"/>
          <w:kern w:val="0"/>
          <w:sz w:val="28"/>
        </w:rPr>
        <w:t>电厂主车间的照明包括正常照明和</w:t>
      </w:r>
      <w:r>
        <w:rPr>
          <w:rFonts w:ascii="宋体" w:hAnsi="宋体"/>
          <w:kern w:val="0"/>
          <w:sz w:val="28"/>
        </w:rPr>
        <w:t>事故照明</w:t>
      </w:r>
      <w:r>
        <w:rPr>
          <w:rFonts w:hint="eastAsia" w:ascii="宋体" w:hAnsi="宋体"/>
          <w:kern w:val="0"/>
          <w:sz w:val="28"/>
        </w:rPr>
        <w:t>，</w:t>
      </w:r>
      <w:r>
        <w:rPr>
          <w:rFonts w:ascii="宋体" w:hAnsi="宋体"/>
          <w:kern w:val="0"/>
          <w:sz w:val="28"/>
        </w:rPr>
        <w:t>事故照明</w:t>
      </w:r>
      <w:r>
        <w:rPr>
          <w:rFonts w:hint="eastAsia" w:ascii="宋体" w:hAnsi="宋体"/>
          <w:kern w:val="0"/>
          <w:sz w:val="28"/>
        </w:rPr>
        <w:t>采用直流电源由</w:t>
      </w:r>
      <w:r>
        <w:rPr>
          <w:rFonts w:ascii="宋体" w:hAnsi="宋体"/>
          <w:kern w:val="0"/>
          <w:sz w:val="28"/>
        </w:rPr>
        <w:t>蓄电池</w:t>
      </w:r>
      <w:r>
        <w:rPr>
          <w:rFonts w:hint="eastAsia" w:ascii="宋体" w:hAnsi="宋体"/>
          <w:kern w:val="0"/>
          <w:sz w:val="28"/>
        </w:rPr>
        <w:t>组供电，交、直流电源自动切换。在各重要出入口设置安全标志灯。</w:t>
      </w:r>
    </w:p>
    <w:p>
      <w:pPr>
        <w:spacing w:line="360" w:lineRule="auto"/>
        <w:ind w:firstLine="560" w:firstLineChars="200"/>
        <w:rPr>
          <w:rFonts w:ascii="宋体" w:hAnsi="宋体"/>
          <w:sz w:val="28"/>
          <w:szCs w:val="28"/>
        </w:rPr>
      </w:pPr>
      <w:r>
        <w:rPr>
          <w:rFonts w:hint="eastAsia" w:ascii="宋体" w:hAnsi="宋体"/>
          <w:kern w:val="0"/>
          <w:sz w:val="28"/>
        </w:rPr>
        <w:t>循环水泵站</w:t>
      </w:r>
      <w:r>
        <w:rPr>
          <w:rFonts w:ascii="宋体" w:hAnsi="宋体"/>
          <w:kern w:val="0"/>
          <w:sz w:val="28"/>
        </w:rPr>
        <w:t>正常供电电源停电时，采用充电式照明灯</w:t>
      </w:r>
      <w:r>
        <w:rPr>
          <w:rFonts w:hint="eastAsia" w:ascii="宋体" w:hAnsi="宋体"/>
          <w:kern w:val="0"/>
          <w:sz w:val="28"/>
        </w:rPr>
        <w:t>(交直流双电源)</w:t>
      </w:r>
      <w:r>
        <w:rPr>
          <w:rFonts w:ascii="宋体" w:hAnsi="宋体"/>
          <w:kern w:val="0"/>
          <w:sz w:val="28"/>
        </w:rPr>
        <w:t>进行事故照明，用于必要的厂房照明和疏散指示照明。</w:t>
      </w:r>
    </w:p>
    <w:p>
      <w:pPr>
        <w:pStyle w:val="6"/>
        <w:tabs>
          <w:tab w:val="left" w:pos="284"/>
          <w:tab w:val="clear" w:pos="0"/>
        </w:tabs>
        <w:rPr>
          <w:rFonts w:ascii="宋体" w:hAnsi="宋体"/>
        </w:rPr>
      </w:pPr>
      <w:r>
        <w:rPr>
          <w:rFonts w:hint="eastAsia" w:ascii="宋体" w:hAnsi="宋体"/>
        </w:rPr>
        <w:t xml:space="preserve"> </w:t>
      </w:r>
      <w:bookmarkStart w:id="466" w:name="_Toc364147236"/>
      <w:bookmarkStart w:id="467" w:name="_Toc364147566"/>
      <w:bookmarkStart w:id="468" w:name="_Toc7080"/>
      <w:bookmarkStart w:id="469" w:name="_Toc438325595"/>
      <w:bookmarkStart w:id="470" w:name="_Toc9164"/>
      <w:r>
        <w:rPr>
          <w:rFonts w:hint="eastAsia" w:ascii="宋体" w:hAnsi="宋体"/>
        </w:rPr>
        <w:t>电气设备布置</w:t>
      </w:r>
      <w:bookmarkEnd w:id="466"/>
      <w:bookmarkEnd w:id="467"/>
      <w:bookmarkEnd w:id="468"/>
      <w:bookmarkEnd w:id="469"/>
      <w:bookmarkEnd w:id="470"/>
    </w:p>
    <w:p>
      <w:pPr>
        <w:spacing w:line="360" w:lineRule="auto"/>
        <w:ind w:firstLine="560" w:firstLineChars="200"/>
        <w:rPr>
          <w:rFonts w:ascii="宋体" w:hAnsi="宋体"/>
          <w:kern w:val="0"/>
          <w:sz w:val="28"/>
        </w:rPr>
      </w:pPr>
      <w:bookmarkStart w:id="471" w:name="_Toc364147567"/>
      <w:bookmarkStart w:id="472" w:name="_Toc364147237"/>
      <w:r>
        <w:rPr>
          <w:rFonts w:hint="eastAsia" w:ascii="宋体" w:hAnsi="宋体"/>
          <w:kern w:val="0"/>
          <w:sz w:val="28"/>
        </w:rPr>
        <w:t>10kV高压厂用配电装置，低压厂用配电装置和低压厂用变压器布置在主厂房除氧跨0米层平面的厂用高低压配电室内。电抗器室内布置限流电抗器、高速开关；发电机</w:t>
      </w:r>
      <w:r>
        <w:rPr>
          <w:rFonts w:ascii="宋体" w:hAnsi="宋体"/>
          <w:kern w:val="0"/>
          <w:sz w:val="28"/>
        </w:rPr>
        <w:t>小室内布置</w:t>
      </w:r>
      <w:r>
        <w:rPr>
          <w:rFonts w:hint="eastAsia" w:ascii="宋体" w:hAnsi="宋体"/>
          <w:kern w:val="0"/>
          <w:sz w:val="28"/>
        </w:rPr>
        <w:t>发电机中性点设备，发电机出口PT柜。</w:t>
      </w:r>
    </w:p>
    <w:p>
      <w:pPr>
        <w:pStyle w:val="6"/>
        <w:tabs>
          <w:tab w:val="left" w:pos="284"/>
          <w:tab w:val="clear" w:pos="0"/>
        </w:tabs>
        <w:rPr>
          <w:rFonts w:ascii="宋体" w:hAnsi="宋体"/>
        </w:rPr>
      </w:pPr>
      <w:bookmarkStart w:id="473" w:name="_Toc11079"/>
      <w:bookmarkStart w:id="474" w:name="_Toc438325596"/>
      <w:bookmarkStart w:id="475" w:name="_Toc17667"/>
      <w:r>
        <w:rPr>
          <w:rFonts w:hint="eastAsia" w:ascii="宋体" w:hAnsi="宋体"/>
        </w:rPr>
        <w:t>直流电系统</w:t>
      </w:r>
      <w:bookmarkEnd w:id="471"/>
      <w:bookmarkEnd w:id="472"/>
      <w:r>
        <w:rPr>
          <w:rFonts w:hint="eastAsia"/>
        </w:rPr>
        <w:t>及励磁系统</w:t>
      </w:r>
      <w:bookmarkEnd w:id="473"/>
      <w:bookmarkEnd w:id="474"/>
      <w:bookmarkEnd w:id="475"/>
    </w:p>
    <w:p>
      <w:pPr>
        <w:pStyle w:val="10"/>
        <w:numPr>
          <w:ilvl w:val="4"/>
          <w:numId w:val="0"/>
        </w:numPr>
        <w:rPr>
          <w:rFonts w:hAnsi="宋体"/>
          <w:b/>
          <w:kern w:val="2"/>
        </w:rPr>
      </w:pPr>
      <w:r>
        <w:rPr>
          <w:rFonts w:hint="eastAsia"/>
          <w:lang w:val="en-US" w:eastAsia="zh-CN"/>
        </w:rPr>
        <w:t>6.7</w:t>
      </w:r>
      <w:r>
        <w:rPr>
          <w:rFonts w:hint="eastAsia"/>
        </w:rPr>
        <w:t>.1直流电系统</w:t>
      </w:r>
    </w:p>
    <w:p>
      <w:pPr>
        <w:spacing w:line="360" w:lineRule="auto"/>
        <w:ind w:firstLine="560" w:firstLineChars="200"/>
        <w:rPr>
          <w:rFonts w:ascii="宋体" w:hAnsi="宋体"/>
          <w:kern w:val="0"/>
          <w:sz w:val="28"/>
        </w:rPr>
      </w:pPr>
      <w:r>
        <w:rPr>
          <w:rFonts w:hint="eastAsia" w:ascii="宋体" w:hAnsi="宋体"/>
          <w:kern w:val="0"/>
          <w:sz w:val="28"/>
        </w:rPr>
        <w:t>本工程设置一套</w:t>
      </w:r>
      <w:r>
        <w:rPr>
          <w:rFonts w:ascii="宋体" w:hAnsi="宋体"/>
          <w:kern w:val="0"/>
          <w:sz w:val="28"/>
        </w:rPr>
        <w:t>1×</w:t>
      </w:r>
      <w:r>
        <w:rPr>
          <w:rFonts w:hint="eastAsia" w:ascii="宋体" w:hAnsi="宋体"/>
          <w:kern w:val="0"/>
          <w:sz w:val="28"/>
        </w:rPr>
        <w:t>6</w:t>
      </w:r>
      <w:r>
        <w:rPr>
          <w:rFonts w:ascii="宋体" w:hAnsi="宋体"/>
          <w:kern w:val="0"/>
          <w:sz w:val="28"/>
        </w:rPr>
        <w:t>00Ah</w:t>
      </w:r>
      <w:r>
        <w:rPr>
          <w:rFonts w:hint="eastAsia" w:ascii="宋体" w:hAnsi="宋体"/>
          <w:kern w:val="0"/>
          <w:sz w:val="28"/>
        </w:rPr>
        <w:t>的</w:t>
      </w:r>
      <w:r>
        <w:rPr>
          <w:rFonts w:ascii="宋体" w:hAnsi="宋体"/>
          <w:kern w:val="0"/>
          <w:sz w:val="28"/>
        </w:rPr>
        <w:t>220V</w:t>
      </w:r>
      <w:r>
        <w:rPr>
          <w:rFonts w:hint="eastAsia" w:ascii="宋体" w:hAnsi="宋体"/>
          <w:kern w:val="0"/>
          <w:sz w:val="28"/>
        </w:rPr>
        <w:t>直流配电装置。直流配电装置主要供机组控制、保护、事故油泵及事故照明、DCS系统等负荷使用。</w:t>
      </w:r>
    </w:p>
    <w:p>
      <w:pPr>
        <w:spacing w:line="360" w:lineRule="auto"/>
        <w:ind w:firstLine="560" w:firstLineChars="200"/>
        <w:rPr>
          <w:rFonts w:ascii="宋体" w:hAnsi="宋体"/>
          <w:kern w:val="0"/>
          <w:sz w:val="28"/>
        </w:rPr>
      </w:pPr>
      <w:r>
        <w:rPr>
          <w:rFonts w:hint="eastAsia" w:ascii="宋体" w:hAnsi="宋体"/>
          <w:kern w:val="0"/>
          <w:sz w:val="28"/>
        </w:rPr>
        <w:t>直流电源装置采用微机型相控成套直流电源装置，蓄电池采用1×6</w:t>
      </w:r>
      <w:r>
        <w:rPr>
          <w:rFonts w:ascii="宋体" w:hAnsi="宋体"/>
          <w:kern w:val="0"/>
          <w:sz w:val="28"/>
        </w:rPr>
        <w:t>00Ah</w:t>
      </w:r>
      <w:r>
        <w:rPr>
          <w:rFonts w:hint="eastAsia" w:ascii="宋体" w:hAnsi="宋体"/>
          <w:kern w:val="0"/>
          <w:sz w:val="28"/>
        </w:rPr>
        <w:t>阀控密封免维护铅酸蓄电池。该直流装置配有微机型直流绝缘在线监测装置，能对所有的直流负荷进行接地故障监测，并能监测直流母线电压信号，在母线欠压、过压或接地时均能发出报警信号。</w:t>
      </w:r>
    </w:p>
    <w:p>
      <w:pPr>
        <w:pStyle w:val="9"/>
        <w:numPr>
          <w:ilvl w:val="3"/>
          <w:numId w:val="0"/>
        </w:numPr>
        <w:rPr>
          <w:bCs/>
        </w:rPr>
      </w:pPr>
      <w:r>
        <w:rPr>
          <w:rFonts w:hint="eastAsia"/>
          <w:lang w:val="en-US" w:eastAsia="zh-CN"/>
        </w:rPr>
        <w:t>6.7</w:t>
      </w:r>
      <w:r>
        <w:rPr>
          <w:rFonts w:hint="eastAsia"/>
        </w:rPr>
        <w:t>.2</w:t>
      </w:r>
      <w:r>
        <w:rPr>
          <w:rFonts w:hint="eastAsia"/>
          <w:bCs/>
        </w:rPr>
        <w:t>励磁系统</w:t>
      </w:r>
    </w:p>
    <w:p>
      <w:pPr>
        <w:spacing w:line="360" w:lineRule="auto"/>
        <w:ind w:firstLine="560" w:firstLineChars="200"/>
        <w:rPr>
          <w:rFonts w:ascii="宋体" w:hAnsi="宋体"/>
          <w:kern w:val="0"/>
          <w:sz w:val="28"/>
        </w:rPr>
      </w:pPr>
      <w:r>
        <w:rPr>
          <w:rFonts w:hint="eastAsia" w:ascii="宋体" w:hAnsi="宋体"/>
          <w:kern w:val="0"/>
          <w:sz w:val="28"/>
        </w:rPr>
        <w:t>本工程发电机采用无刷励磁。</w:t>
      </w:r>
    </w:p>
    <w:p>
      <w:pPr>
        <w:spacing w:line="360" w:lineRule="auto"/>
        <w:ind w:firstLine="560" w:firstLineChars="200"/>
        <w:rPr>
          <w:rFonts w:ascii="宋体" w:hAnsi="宋体"/>
          <w:kern w:val="0"/>
          <w:sz w:val="28"/>
        </w:rPr>
      </w:pPr>
      <w:r>
        <w:rPr>
          <w:rFonts w:hint="eastAsia" w:ascii="宋体" w:hAnsi="宋体"/>
          <w:kern w:val="0"/>
          <w:sz w:val="28"/>
        </w:rPr>
        <w:t>发电机微机励磁调节装置随发电机配套。自动电压调节器选用数字式，采用“主</w:t>
      </w:r>
      <w:r>
        <w:rPr>
          <w:rFonts w:ascii="宋体" w:hAnsi="宋体"/>
          <w:kern w:val="0"/>
          <w:sz w:val="28"/>
        </w:rPr>
        <w:t>/</w:t>
      </w:r>
      <w:r>
        <w:rPr>
          <w:rFonts w:hint="eastAsia" w:ascii="宋体" w:hAnsi="宋体"/>
          <w:kern w:val="0"/>
          <w:sz w:val="28"/>
        </w:rPr>
        <w:t>备”冗余方式，且能相互自动跟踪并具有“自动”、“手动”控制方式和低励及过励限制和电力系统稳定器（</w:t>
      </w:r>
      <w:r>
        <w:rPr>
          <w:rFonts w:ascii="宋体" w:hAnsi="宋体"/>
          <w:kern w:val="0"/>
          <w:sz w:val="28"/>
        </w:rPr>
        <w:t>PSS</w:t>
      </w:r>
      <w:r>
        <w:rPr>
          <w:rFonts w:hint="eastAsia" w:ascii="宋体" w:hAnsi="宋体"/>
          <w:kern w:val="0"/>
          <w:sz w:val="28"/>
        </w:rPr>
        <w:t>）等保护装置。</w:t>
      </w:r>
    </w:p>
    <w:p>
      <w:pPr>
        <w:pStyle w:val="6"/>
        <w:tabs>
          <w:tab w:val="left" w:pos="284"/>
          <w:tab w:val="clear" w:pos="0"/>
        </w:tabs>
        <w:rPr>
          <w:rFonts w:ascii="宋体" w:hAnsi="宋体"/>
        </w:rPr>
      </w:pPr>
      <w:bookmarkStart w:id="476" w:name="_Toc20"/>
      <w:bookmarkStart w:id="477" w:name="_Toc407720520"/>
      <w:bookmarkStart w:id="478" w:name="_Toc438325597"/>
      <w:bookmarkStart w:id="479" w:name="_Toc10105"/>
      <w:r>
        <w:rPr>
          <w:rFonts w:hint="eastAsia"/>
        </w:rPr>
        <w:t>二次线、继电保护及自动装置</w:t>
      </w:r>
      <w:bookmarkEnd w:id="476"/>
      <w:bookmarkEnd w:id="477"/>
      <w:bookmarkEnd w:id="478"/>
      <w:bookmarkEnd w:id="479"/>
    </w:p>
    <w:p>
      <w:pPr>
        <w:spacing w:line="360" w:lineRule="auto"/>
        <w:ind w:firstLine="560" w:firstLineChars="200"/>
        <w:rPr>
          <w:rFonts w:ascii="宋体" w:hAnsi="宋体"/>
          <w:kern w:val="0"/>
          <w:sz w:val="28"/>
        </w:rPr>
      </w:pPr>
      <w:bookmarkStart w:id="480" w:name="_Toc364147573"/>
      <w:bookmarkStart w:id="481" w:name="_Toc295736626"/>
      <w:bookmarkStart w:id="482" w:name="_Toc364147243"/>
      <w:r>
        <w:rPr>
          <w:rFonts w:hint="eastAsia" w:ascii="宋体" w:hAnsi="宋体"/>
          <w:kern w:val="0"/>
          <w:sz w:val="28"/>
        </w:rPr>
        <w:t>本工程电气控制室与机炉控制室共用，设置一套电气计算机监控系统，对发电机、主变压器等设备进行监视和控制。厂用高、低压电动机由主厂房</w:t>
      </w:r>
      <w:r>
        <w:rPr>
          <w:rFonts w:ascii="宋体" w:hAnsi="宋体"/>
          <w:kern w:val="0"/>
          <w:sz w:val="28"/>
        </w:rPr>
        <w:t>DCS进行控制和监视</w:t>
      </w:r>
      <w:r>
        <w:rPr>
          <w:rFonts w:hint="eastAsia" w:ascii="宋体" w:hAnsi="宋体"/>
          <w:kern w:val="0"/>
          <w:sz w:val="28"/>
        </w:rPr>
        <w:t>。高压电动机和低压电动机及非一体化电动阀门均设置机旁操作箱。</w:t>
      </w:r>
    </w:p>
    <w:p>
      <w:pPr>
        <w:spacing w:line="360" w:lineRule="auto"/>
        <w:ind w:firstLine="560" w:firstLineChars="200"/>
        <w:rPr>
          <w:rFonts w:ascii="宋体" w:hAnsi="宋体"/>
          <w:kern w:val="0"/>
          <w:sz w:val="28"/>
        </w:rPr>
      </w:pPr>
      <w:r>
        <w:rPr>
          <w:rFonts w:hint="eastAsia" w:ascii="宋体" w:hAnsi="宋体"/>
          <w:kern w:val="0"/>
          <w:sz w:val="28"/>
        </w:rPr>
        <w:t>综合自动化系统采用分层分布式结构，分为站控层和间隔层，以计算机站控系统为核心，采用交换机、通讯管理机等通信设备，主要通信网络采用双以太网，实现对全厂电气系统的监视、测量、控制、记录及报警等功能。</w:t>
      </w:r>
    </w:p>
    <w:p>
      <w:pPr>
        <w:spacing w:line="360" w:lineRule="auto"/>
        <w:ind w:firstLine="560" w:firstLineChars="200"/>
        <w:rPr>
          <w:rFonts w:ascii="宋体" w:hAnsi="宋体"/>
          <w:kern w:val="0"/>
          <w:sz w:val="28"/>
        </w:rPr>
      </w:pPr>
      <w:r>
        <w:rPr>
          <w:rFonts w:hint="eastAsia" w:ascii="宋体" w:hAnsi="宋体"/>
          <w:kern w:val="0"/>
          <w:sz w:val="28"/>
        </w:rPr>
        <w:t>综合自动化系统具备与DCS系统的通讯功能。本工程不考虑与上级调度中心管理系统的通讯，不设置远动屏。</w:t>
      </w:r>
    </w:p>
    <w:p>
      <w:pPr>
        <w:spacing w:line="360" w:lineRule="auto"/>
        <w:ind w:firstLine="560" w:firstLineChars="200"/>
        <w:rPr>
          <w:rFonts w:ascii="宋体" w:hAnsi="宋体"/>
          <w:kern w:val="0"/>
          <w:sz w:val="28"/>
        </w:rPr>
      </w:pPr>
      <w:r>
        <w:rPr>
          <w:rFonts w:ascii="宋体" w:hAnsi="宋体"/>
          <w:kern w:val="0"/>
          <w:sz w:val="28"/>
        </w:rPr>
        <w:t>发电机、主变压器、</w:t>
      </w:r>
      <w:r>
        <w:rPr>
          <w:rFonts w:hint="eastAsia" w:ascii="宋体" w:hAnsi="宋体"/>
          <w:kern w:val="0"/>
          <w:sz w:val="28"/>
        </w:rPr>
        <w:t>厂用分支电抗器、低压</w:t>
      </w:r>
      <w:r>
        <w:rPr>
          <w:rFonts w:ascii="宋体" w:hAnsi="宋体"/>
          <w:kern w:val="0"/>
          <w:sz w:val="28"/>
        </w:rPr>
        <w:t>动力变压器</w:t>
      </w:r>
      <w:r>
        <w:rPr>
          <w:rFonts w:hint="eastAsia" w:ascii="宋体" w:hAnsi="宋体"/>
          <w:kern w:val="0"/>
          <w:sz w:val="28"/>
        </w:rPr>
        <w:t>、10kV电动机及线路</w:t>
      </w:r>
      <w:r>
        <w:rPr>
          <w:rFonts w:ascii="宋体" w:hAnsi="宋体"/>
          <w:kern w:val="0"/>
          <w:sz w:val="28"/>
        </w:rPr>
        <w:t>的保护均采用微机综合保护装置</w:t>
      </w:r>
      <w:r>
        <w:rPr>
          <w:rFonts w:hint="eastAsia" w:ascii="宋体" w:hAnsi="宋体"/>
          <w:kern w:val="0"/>
          <w:sz w:val="28"/>
        </w:rPr>
        <w:t>。</w:t>
      </w:r>
    </w:p>
    <w:p>
      <w:pPr>
        <w:spacing w:line="360" w:lineRule="auto"/>
        <w:ind w:firstLine="560" w:firstLineChars="200"/>
        <w:rPr>
          <w:rFonts w:ascii="宋体" w:hAnsi="宋体"/>
          <w:kern w:val="0"/>
          <w:sz w:val="28"/>
        </w:rPr>
      </w:pPr>
      <w:r>
        <w:rPr>
          <w:rFonts w:ascii="宋体" w:hAnsi="宋体"/>
          <w:kern w:val="0"/>
          <w:sz w:val="28"/>
        </w:rPr>
        <w:t>发电机设置发电机差动保护、发电机复合电压过流保护、失磁保护、定子一点接地保护、转子二点接地保护</w:t>
      </w:r>
      <w:r>
        <w:rPr>
          <w:rFonts w:hint="eastAsia" w:ascii="宋体" w:hAnsi="宋体"/>
          <w:kern w:val="0"/>
          <w:sz w:val="28"/>
        </w:rPr>
        <w:t>等</w:t>
      </w:r>
      <w:r>
        <w:rPr>
          <w:rFonts w:ascii="宋体" w:hAnsi="宋体"/>
          <w:kern w:val="0"/>
          <w:sz w:val="28"/>
        </w:rPr>
        <w:t>。</w:t>
      </w:r>
    </w:p>
    <w:p>
      <w:pPr>
        <w:spacing w:line="360" w:lineRule="auto"/>
        <w:ind w:firstLine="560" w:firstLineChars="200"/>
        <w:rPr>
          <w:rFonts w:ascii="宋体" w:hAnsi="宋体"/>
          <w:kern w:val="0"/>
          <w:sz w:val="28"/>
        </w:rPr>
      </w:pPr>
      <w:r>
        <w:rPr>
          <w:rFonts w:ascii="宋体" w:hAnsi="宋体"/>
          <w:kern w:val="0"/>
          <w:sz w:val="28"/>
        </w:rPr>
        <w:t>主变压器设置差动保护、变压器复合电压过流保护、变压器非电量保护、变压器接地故障后备保护、变压器过负荷保护等。</w:t>
      </w:r>
    </w:p>
    <w:p>
      <w:pPr>
        <w:spacing w:line="360" w:lineRule="auto"/>
        <w:ind w:firstLine="560" w:firstLineChars="200"/>
        <w:rPr>
          <w:rFonts w:ascii="宋体" w:hAnsi="宋体"/>
          <w:kern w:val="0"/>
          <w:sz w:val="28"/>
        </w:rPr>
      </w:pPr>
      <w:r>
        <w:rPr>
          <w:rFonts w:ascii="宋体" w:hAnsi="宋体"/>
          <w:kern w:val="0"/>
          <w:sz w:val="28"/>
        </w:rPr>
        <w:t>10kV配电装置按常规设置电流速断，过流过负荷保护等。对厂用分支电抗器设置差动保护。</w:t>
      </w:r>
    </w:p>
    <w:p>
      <w:pPr>
        <w:spacing w:line="360" w:lineRule="auto"/>
        <w:ind w:firstLine="560" w:firstLineChars="200"/>
        <w:rPr>
          <w:rFonts w:ascii="宋体" w:hAnsi="宋体"/>
          <w:kern w:val="0"/>
          <w:sz w:val="28"/>
        </w:rPr>
      </w:pPr>
      <w:r>
        <w:rPr>
          <w:rFonts w:ascii="宋体" w:hAnsi="宋体"/>
          <w:kern w:val="0"/>
          <w:sz w:val="28"/>
        </w:rPr>
        <w:t>本工程专门设置电能表屏，对110KV线路、发电机</w:t>
      </w:r>
      <w:r>
        <w:rPr>
          <w:rFonts w:hint="eastAsia" w:ascii="宋体" w:hAnsi="宋体"/>
          <w:kern w:val="0"/>
          <w:sz w:val="28"/>
        </w:rPr>
        <w:t>出口</w:t>
      </w:r>
      <w:r>
        <w:rPr>
          <w:rFonts w:ascii="宋体" w:hAnsi="宋体"/>
          <w:kern w:val="0"/>
          <w:sz w:val="28"/>
        </w:rPr>
        <w:t>、厂用分支回路的电量进行计量。</w:t>
      </w:r>
    </w:p>
    <w:p>
      <w:pPr>
        <w:spacing w:line="360" w:lineRule="auto"/>
        <w:ind w:firstLine="560" w:firstLineChars="200"/>
        <w:rPr>
          <w:rFonts w:ascii="宋体" w:hAnsi="宋体"/>
          <w:kern w:val="0"/>
          <w:sz w:val="28"/>
        </w:rPr>
      </w:pPr>
      <w:r>
        <w:rPr>
          <w:rFonts w:hint="eastAsia" w:ascii="宋体" w:hAnsi="宋体"/>
          <w:kern w:val="0"/>
          <w:sz w:val="28"/>
        </w:rPr>
        <w:t>发电机的同期方式为自动准同期，自动准同期装置采用微机型。同期点设在主变高压侧开关。</w:t>
      </w:r>
    </w:p>
    <w:p>
      <w:pPr>
        <w:spacing w:line="360" w:lineRule="auto"/>
        <w:ind w:firstLine="560" w:firstLineChars="200"/>
        <w:rPr>
          <w:rFonts w:ascii="宋体" w:hAnsi="宋体"/>
          <w:kern w:val="0"/>
          <w:sz w:val="28"/>
        </w:rPr>
      </w:pPr>
      <w:r>
        <w:rPr>
          <w:rFonts w:hint="eastAsia" w:ascii="宋体" w:hAnsi="宋体"/>
          <w:kern w:val="0"/>
          <w:sz w:val="28"/>
        </w:rPr>
        <w:t>厂用低压配电装置工作电源和备用电源之间设有备用电源自投装置，当工作电源故障或消失时，备用电源自动投入。</w:t>
      </w:r>
      <w:bookmarkEnd w:id="480"/>
      <w:bookmarkEnd w:id="481"/>
      <w:bookmarkEnd w:id="482"/>
    </w:p>
    <w:p>
      <w:pPr>
        <w:pStyle w:val="6"/>
        <w:tabs>
          <w:tab w:val="left" w:pos="284"/>
          <w:tab w:val="clear" w:pos="0"/>
        </w:tabs>
        <w:rPr>
          <w:rFonts w:ascii="宋体" w:hAnsi="宋体"/>
        </w:rPr>
      </w:pPr>
      <w:bookmarkStart w:id="483" w:name="_Toc364147250"/>
      <w:bookmarkStart w:id="484" w:name="_Toc364147580"/>
      <w:bookmarkStart w:id="485" w:name="_Toc27233"/>
      <w:bookmarkStart w:id="486" w:name="_Toc438325599"/>
      <w:bookmarkStart w:id="487" w:name="_Toc13623"/>
      <w:r>
        <w:rPr>
          <w:rFonts w:hint="eastAsia" w:ascii="宋体" w:hAnsi="宋体"/>
        </w:rPr>
        <w:t>电气照明</w:t>
      </w:r>
      <w:bookmarkEnd w:id="483"/>
      <w:bookmarkEnd w:id="484"/>
      <w:r>
        <w:rPr>
          <w:rFonts w:hint="eastAsia"/>
        </w:rPr>
        <w:t>和检修网络</w:t>
      </w:r>
      <w:bookmarkEnd w:id="485"/>
      <w:bookmarkEnd w:id="486"/>
      <w:bookmarkEnd w:id="487"/>
    </w:p>
    <w:p>
      <w:pPr>
        <w:spacing w:line="360" w:lineRule="auto"/>
        <w:ind w:firstLine="560" w:firstLineChars="200"/>
        <w:rPr>
          <w:rFonts w:ascii="宋体" w:hAnsi="宋体" w:cs="Arial"/>
          <w:sz w:val="28"/>
          <w:szCs w:val="28"/>
        </w:rPr>
      </w:pPr>
      <w:bookmarkStart w:id="488" w:name="_Toc364147257"/>
      <w:bookmarkStart w:id="489" w:name="_Toc364147587"/>
      <w:r>
        <w:rPr>
          <w:rFonts w:hint="eastAsia" w:ascii="宋体" w:hAnsi="宋体" w:cs="Arial"/>
          <w:sz w:val="28"/>
          <w:szCs w:val="28"/>
        </w:rPr>
        <w:t>主厂房每层照明要求单独开关控制，屋顶照明要求两路电源单独供电，锅炉本体照明要求分层控制。</w:t>
      </w:r>
    </w:p>
    <w:p>
      <w:pPr>
        <w:spacing w:line="360" w:lineRule="auto"/>
        <w:ind w:firstLine="560" w:firstLineChars="200"/>
        <w:rPr>
          <w:rFonts w:ascii="宋体" w:hAnsi="宋体" w:cs="Arial"/>
          <w:sz w:val="28"/>
          <w:szCs w:val="28"/>
        </w:rPr>
      </w:pPr>
      <w:r>
        <w:rPr>
          <w:rFonts w:ascii="宋体" w:hAnsi="宋体" w:cs="Arial"/>
          <w:sz w:val="28"/>
          <w:szCs w:val="28"/>
        </w:rPr>
        <w:t>主厂房正常照明由380/220V动力中心以专用回路向照明总配电箱供电，其它辅助厂房由就近的车间配电箱供电。</w:t>
      </w:r>
    </w:p>
    <w:p>
      <w:pPr>
        <w:spacing w:line="360" w:lineRule="auto"/>
        <w:ind w:firstLine="560" w:firstLineChars="200"/>
        <w:rPr>
          <w:rFonts w:ascii="宋体" w:hAnsi="宋体" w:cs="Arial"/>
          <w:sz w:val="28"/>
          <w:szCs w:val="28"/>
        </w:rPr>
      </w:pPr>
      <w:r>
        <w:rPr>
          <w:rFonts w:ascii="宋体" w:hAnsi="宋体" w:cs="Arial"/>
          <w:sz w:val="28"/>
          <w:szCs w:val="28"/>
        </w:rPr>
        <w:t>事故照明由EPS装置提供交流电源，即正常时由交流380/220V系统供电，当失去交流电源时，自动切换到EPS装置提供交流电源。</w:t>
      </w:r>
    </w:p>
    <w:p>
      <w:pPr>
        <w:spacing w:line="360" w:lineRule="auto"/>
        <w:ind w:firstLine="560" w:firstLineChars="200"/>
        <w:rPr>
          <w:rFonts w:ascii="宋体" w:hAnsi="宋体" w:cs="Arial"/>
          <w:sz w:val="28"/>
          <w:szCs w:val="28"/>
        </w:rPr>
      </w:pPr>
      <w:r>
        <w:rPr>
          <w:rFonts w:hint="eastAsia" w:ascii="宋体" w:hAnsi="宋体" w:cs="Arial"/>
          <w:sz w:val="28"/>
          <w:szCs w:val="28"/>
        </w:rPr>
        <w:t>所有</w:t>
      </w:r>
      <w:r>
        <w:rPr>
          <w:rFonts w:ascii="宋体" w:hAnsi="宋体" w:cs="Arial"/>
          <w:sz w:val="28"/>
          <w:szCs w:val="28"/>
        </w:rPr>
        <w:t>照明要求采用</w:t>
      </w:r>
      <w:r>
        <w:rPr>
          <w:rFonts w:hint="eastAsia" w:ascii="宋体" w:hAnsi="宋体" w:cs="Arial"/>
          <w:sz w:val="28"/>
          <w:szCs w:val="28"/>
        </w:rPr>
        <w:t>节能灯具，有防爆要求的场所按规范设计。</w:t>
      </w:r>
    </w:p>
    <w:p>
      <w:pPr>
        <w:spacing w:line="360" w:lineRule="auto"/>
        <w:ind w:firstLine="560" w:firstLineChars="200"/>
        <w:rPr>
          <w:rFonts w:ascii="宋体" w:hAnsi="宋体" w:cs="Arial"/>
          <w:sz w:val="28"/>
          <w:szCs w:val="28"/>
        </w:rPr>
      </w:pPr>
      <w:r>
        <w:rPr>
          <w:rFonts w:ascii="宋体" w:hAnsi="宋体" w:cs="Arial"/>
          <w:sz w:val="28"/>
          <w:szCs w:val="28"/>
        </w:rPr>
        <w:t>主厂房设专用检修网络，由380V/220V动力中心供电，其它辅助车间由就近的动力配电箱提供检修电源。</w:t>
      </w:r>
      <w:r>
        <w:rPr>
          <w:rFonts w:hint="eastAsia" w:ascii="宋体" w:hAnsi="宋体" w:cs="Arial"/>
          <w:sz w:val="28"/>
          <w:szCs w:val="28"/>
        </w:rPr>
        <w:t>检修电源箱内配备安全变压器及插座。</w:t>
      </w:r>
    </w:p>
    <w:p>
      <w:pPr>
        <w:pStyle w:val="6"/>
        <w:tabs>
          <w:tab w:val="left" w:pos="284"/>
          <w:tab w:val="clear" w:pos="0"/>
        </w:tabs>
        <w:rPr>
          <w:rFonts w:ascii="宋体" w:hAnsi="宋体"/>
        </w:rPr>
      </w:pPr>
      <w:bookmarkStart w:id="490" w:name="_Toc438325600"/>
      <w:bookmarkStart w:id="491" w:name="_Toc22093"/>
      <w:bookmarkStart w:id="492" w:name="_Toc5712"/>
      <w:r>
        <w:rPr>
          <w:rFonts w:hint="eastAsia" w:ascii="宋体" w:hAnsi="宋体"/>
        </w:rPr>
        <w:t>电缆设施</w:t>
      </w:r>
      <w:bookmarkEnd w:id="488"/>
      <w:bookmarkEnd w:id="489"/>
      <w:bookmarkEnd w:id="490"/>
      <w:bookmarkEnd w:id="491"/>
      <w:bookmarkEnd w:id="492"/>
    </w:p>
    <w:p>
      <w:pPr>
        <w:spacing w:line="360" w:lineRule="auto"/>
        <w:ind w:firstLine="560" w:firstLineChars="200"/>
        <w:rPr>
          <w:rFonts w:ascii="宋体" w:hAnsi="宋体" w:cs="Arial"/>
          <w:sz w:val="28"/>
          <w:szCs w:val="28"/>
        </w:rPr>
      </w:pPr>
      <w:r>
        <w:rPr>
          <w:rFonts w:ascii="宋体" w:hAnsi="宋体" w:cs="Arial"/>
          <w:sz w:val="28"/>
          <w:szCs w:val="28"/>
        </w:rPr>
        <w:t>全厂电缆敷设采用</w:t>
      </w:r>
      <w:r>
        <w:rPr>
          <w:rFonts w:hint="eastAsia" w:ascii="宋体" w:hAnsi="宋体" w:cs="Arial"/>
          <w:sz w:val="28"/>
          <w:szCs w:val="28"/>
        </w:rPr>
        <w:t>以</w:t>
      </w:r>
      <w:r>
        <w:rPr>
          <w:rFonts w:ascii="宋体" w:hAnsi="宋体" w:cs="Arial"/>
          <w:sz w:val="28"/>
          <w:szCs w:val="28"/>
        </w:rPr>
        <w:t>电缆沟、电缆桥架</w:t>
      </w:r>
      <w:r>
        <w:rPr>
          <w:rFonts w:hint="eastAsia" w:ascii="宋体" w:hAnsi="宋体" w:cs="Arial"/>
          <w:sz w:val="28"/>
          <w:szCs w:val="28"/>
        </w:rPr>
        <w:t>敷设</w:t>
      </w:r>
      <w:r>
        <w:rPr>
          <w:rFonts w:ascii="宋体" w:hAnsi="宋体" w:cs="Arial"/>
          <w:sz w:val="28"/>
          <w:szCs w:val="28"/>
        </w:rPr>
        <w:t>为主，</w:t>
      </w:r>
      <w:r>
        <w:rPr>
          <w:rFonts w:hint="eastAsia" w:ascii="宋体" w:hAnsi="宋体" w:cs="Arial"/>
          <w:sz w:val="28"/>
          <w:szCs w:val="28"/>
        </w:rPr>
        <w:t>与</w:t>
      </w:r>
      <w:r>
        <w:rPr>
          <w:rFonts w:ascii="宋体" w:hAnsi="宋体" w:cs="Arial"/>
          <w:sz w:val="28"/>
          <w:szCs w:val="28"/>
        </w:rPr>
        <w:t>局部穿管相结合的电缆敷设方式。</w:t>
      </w:r>
    </w:p>
    <w:p>
      <w:pPr>
        <w:spacing w:line="360" w:lineRule="auto"/>
        <w:ind w:firstLine="560" w:firstLineChars="200"/>
        <w:rPr>
          <w:rFonts w:ascii="宋体" w:hAnsi="宋体" w:cs="Arial"/>
          <w:sz w:val="28"/>
          <w:szCs w:val="28"/>
        </w:rPr>
      </w:pPr>
      <w:r>
        <w:rPr>
          <w:rFonts w:ascii="宋体" w:hAnsi="宋体" w:cs="Arial"/>
          <w:sz w:val="28"/>
          <w:szCs w:val="28"/>
        </w:rPr>
        <w:t>各系统电缆分通道、分层敷设，减少事故的波及范围。另外，采用</w:t>
      </w:r>
      <w:r>
        <w:rPr>
          <w:rFonts w:hint="eastAsia" w:ascii="宋体" w:hAnsi="宋体" w:cs="Arial"/>
          <w:sz w:val="28"/>
          <w:szCs w:val="28"/>
        </w:rPr>
        <w:t>防火堵料和防火</w:t>
      </w:r>
      <w:r>
        <w:rPr>
          <w:rFonts w:ascii="宋体" w:hAnsi="宋体" w:cs="Arial"/>
          <w:sz w:val="28"/>
          <w:szCs w:val="28"/>
        </w:rPr>
        <w:t>涂料</w:t>
      </w:r>
      <w:r>
        <w:rPr>
          <w:rFonts w:hint="eastAsia" w:ascii="宋体" w:hAnsi="宋体" w:cs="Arial"/>
          <w:sz w:val="28"/>
          <w:szCs w:val="28"/>
        </w:rPr>
        <w:t>、</w:t>
      </w:r>
      <w:r>
        <w:rPr>
          <w:rFonts w:ascii="宋体" w:hAnsi="宋体" w:cs="Arial"/>
          <w:sz w:val="28"/>
          <w:szCs w:val="28"/>
        </w:rPr>
        <w:t>选用阻燃电缆</w:t>
      </w:r>
      <w:r>
        <w:rPr>
          <w:rFonts w:hint="eastAsia" w:ascii="宋体" w:hAnsi="宋体" w:cs="Arial"/>
          <w:sz w:val="28"/>
          <w:szCs w:val="28"/>
        </w:rPr>
        <w:t>等</w:t>
      </w:r>
      <w:r>
        <w:rPr>
          <w:rFonts w:ascii="宋体" w:hAnsi="宋体" w:cs="Arial"/>
          <w:sz w:val="28"/>
          <w:szCs w:val="28"/>
        </w:rPr>
        <w:t>。</w:t>
      </w:r>
      <w:r>
        <w:rPr>
          <w:rFonts w:hint="eastAsia" w:ascii="宋体" w:hAnsi="宋体" w:cs="Arial"/>
          <w:sz w:val="28"/>
          <w:szCs w:val="28"/>
        </w:rPr>
        <w:t>电缆穿线进口、出口用防火堵料等防火材料封堵，电缆隧道加装防火门，电缆夹层的电缆加防火隔墙。要求必须符合电力防火规范。</w:t>
      </w:r>
    </w:p>
    <w:p>
      <w:pPr>
        <w:spacing w:line="360" w:lineRule="auto"/>
        <w:ind w:firstLine="560" w:firstLineChars="200"/>
        <w:rPr>
          <w:rFonts w:ascii="宋体" w:hAnsi="宋体" w:cs="Arial"/>
          <w:sz w:val="28"/>
          <w:szCs w:val="28"/>
        </w:rPr>
      </w:pPr>
      <w:r>
        <w:rPr>
          <w:rFonts w:ascii="宋体" w:hAnsi="宋体" w:cs="Arial"/>
          <w:sz w:val="28"/>
          <w:szCs w:val="28"/>
        </w:rPr>
        <w:t>控制电缆、计算机电缆均采用屏蔽电缆，屏蔽电缆的屏蔽层接地。</w:t>
      </w:r>
    </w:p>
    <w:p>
      <w:pPr>
        <w:spacing w:line="360" w:lineRule="auto"/>
        <w:ind w:firstLine="560" w:firstLineChars="200"/>
        <w:rPr>
          <w:rFonts w:ascii="宋体" w:hAnsi="宋体" w:cs="Arial"/>
          <w:sz w:val="28"/>
          <w:szCs w:val="28"/>
        </w:rPr>
      </w:pPr>
      <w:r>
        <w:rPr>
          <w:rFonts w:ascii="宋体" w:hAnsi="宋体" w:cs="Arial"/>
          <w:sz w:val="28"/>
          <w:szCs w:val="28"/>
        </w:rPr>
        <w:t>高压电缆头采用</w:t>
      </w:r>
      <w:r>
        <w:rPr>
          <w:rFonts w:hint="eastAsia" w:ascii="宋体" w:hAnsi="宋体" w:cs="Arial"/>
          <w:sz w:val="28"/>
          <w:szCs w:val="28"/>
        </w:rPr>
        <w:t>3M</w:t>
      </w:r>
      <w:r>
        <w:rPr>
          <w:rFonts w:ascii="宋体" w:hAnsi="宋体" w:cs="Arial"/>
          <w:sz w:val="28"/>
          <w:szCs w:val="28"/>
        </w:rPr>
        <w:t>冷缩头。</w:t>
      </w:r>
    </w:p>
    <w:p>
      <w:pPr>
        <w:spacing w:line="360" w:lineRule="auto"/>
        <w:ind w:firstLine="560" w:firstLineChars="200"/>
        <w:rPr>
          <w:rFonts w:ascii="宋体" w:hAnsi="宋体" w:cs="Arial"/>
          <w:sz w:val="28"/>
          <w:szCs w:val="28"/>
        </w:rPr>
      </w:pPr>
      <w:r>
        <w:rPr>
          <w:rFonts w:hint="eastAsia" w:ascii="宋体" w:hAnsi="宋体" w:cs="Arial"/>
          <w:sz w:val="28"/>
          <w:szCs w:val="28"/>
        </w:rPr>
        <w:t>本期10kV电力电缆选用交联聚乙烯绝缘聚氯乙烯护套阻燃铠装电力电缆;0.4kV电力电缆选用聚乙烯绝缘聚氯乙烯护套阻燃电力电缆；控制电缆选用耐高温阻燃控制电缆。10kV电缆电压等级选用8.7/15kV。</w:t>
      </w:r>
    </w:p>
    <w:p>
      <w:pPr>
        <w:spacing w:line="360" w:lineRule="auto"/>
        <w:ind w:firstLine="560" w:firstLineChars="200"/>
        <w:rPr>
          <w:rFonts w:ascii="宋体" w:hAnsi="宋体" w:cs="Arial"/>
          <w:sz w:val="28"/>
          <w:szCs w:val="28"/>
        </w:rPr>
      </w:pPr>
      <w:r>
        <w:rPr>
          <w:rFonts w:hint="eastAsia" w:ascii="宋体" w:hAnsi="宋体" w:cs="Arial"/>
          <w:sz w:val="28"/>
          <w:szCs w:val="28"/>
        </w:rPr>
        <w:t>外网电缆较长，必要时采用交叉互联（3M）的接地方式。</w:t>
      </w:r>
    </w:p>
    <w:p>
      <w:pPr>
        <w:spacing w:line="360" w:lineRule="auto"/>
        <w:ind w:firstLine="560" w:firstLineChars="200"/>
        <w:rPr>
          <w:rFonts w:ascii="宋体" w:hAnsi="宋体" w:cs="Arial"/>
          <w:sz w:val="28"/>
          <w:szCs w:val="28"/>
        </w:rPr>
      </w:pPr>
      <w:r>
        <w:rPr>
          <w:rFonts w:hint="eastAsia" w:ascii="宋体" w:hAnsi="宋体" w:cs="Arial"/>
          <w:sz w:val="28"/>
          <w:szCs w:val="28"/>
        </w:rPr>
        <w:t>严格按规范进行电缆施工，避免野蛮施工造成的电缆剐蹭受伤，同时要求卡具固定品字形排列。</w:t>
      </w:r>
    </w:p>
    <w:p>
      <w:pPr>
        <w:spacing w:line="360" w:lineRule="auto"/>
        <w:ind w:firstLine="560" w:firstLineChars="200"/>
        <w:rPr>
          <w:rFonts w:ascii="宋体" w:hAnsi="宋体" w:cs="Arial"/>
          <w:sz w:val="28"/>
          <w:szCs w:val="28"/>
        </w:rPr>
      </w:pPr>
      <w:r>
        <w:rPr>
          <w:rFonts w:hint="eastAsia" w:ascii="宋体" w:hAnsi="宋体" w:cs="Arial"/>
          <w:sz w:val="28"/>
          <w:szCs w:val="28"/>
        </w:rPr>
        <w:t>桥架选用加强型钢制梯形桥架，顶层加装盖板。</w:t>
      </w:r>
    </w:p>
    <w:p>
      <w:pPr>
        <w:pStyle w:val="6"/>
        <w:tabs>
          <w:tab w:val="left" w:pos="284"/>
          <w:tab w:val="clear" w:pos="0"/>
        </w:tabs>
        <w:rPr>
          <w:rFonts w:ascii="宋体" w:hAnsi="宋体"/>
        </w:rPr>
      </w:pPr>
      <w:bookmarkStart w:id="493" w:name="_Toc410741263"/>
      <w:bookmarkStart w:id="494" w:name="_Toc438325601"/>
      <w:bookmarkStart w:id="495" w:name="_Toc9024"/>
      <w:bookmarkStart w:id="496" w:name="_Toc5880"/>
      <w:r>
        <w:rPr>
          <w:rFonts w:ascii="宋体" w:hAnsi="宋体"/>
        </w:rPr>
        <w:t>防雷接地、消防、抗震</w:t>
      </w:r>
      <w:bookmarkEnd w:id="493"/>
      <w:bookmarkEnd w:id="494"/>
      <w:bookmarkEnd w:id="495"/>
      <w:bookmarkEnd w:id="496"/>
    </w:p>
    <w:p>
      <w:pPr>
        <w:spacing w:line="360" w:lineRule="auto"/>
        <w:ind w:firstLine="560" w:firstLineChars="200"/>
        <w:rPr>
          <w:rFonts w:ascii="宋体" w:hAnsi="宋体" w:cs="Arial"/>
          <w:sz w:val="28"/>
          <w:szCs w:val="28"/>
        </w:rPr>
      </w:pPr>
      <w:r>
        <w:rPr>
          <w:rFonts w:ascii="宋体" w:hAnsi="宋体" w:cs="Arial"/>
          <w:sz w:val="28"/>
          <w:szCs w:val="28"/>
        </w:rPr>
        <w:t>本工程的防雷接地按国家有关规程规定执行。</w:t>
      </w:r>
    </w:p>
    <w:p>
      <w:pPr>
        <w:spacing w:line="360" w:lineRule="auto"/>
        <w:ind w:firstLine="560" w:firstLineChars="200"/>
        <w:rPr>
          <w:rFonts w:ascii="宋体" w:hAnsi="宋体" w:cs="Arial"/>
          <w:sz w:val="28"/>
          <w:szCs w:val="28"/>
        </w:rPr>
      </w:pPr>
      <w:r>
        <w:rPr>
          <w:rFonts w:ascii="宋体" w:hAnsi="宋体" w:cs="Arial"/>
          <w:sz w:val="28"/>
          <w:szCs w:val="28"/>
        </w:rPr>
        <w:t>在</w:t>
      </w:r>
      <w:r>
        <w:rPr>
          <w:rFonts w:hint="eastAsia" w:ascii="宋体" w:hAnsi="宋体" w:cs="Arial"/>
          <w:sz w:val="28"/>
          <w:szCs w:val="28"/>
        </w:rPr>
        <w:t>各</w:t>
      </w:r>
      <w:r>
        <w:rPr>
          <w:rFonts w:ascii="宋体" w:hAnsi="宋体" w:cs="Arial"/>
          <w:sz w:val="28"/>
          <w:szCs w:val="28"/>
        </w:rPr>
        <w:t>配电室，控制室，电缆夹层等设置火灾报警，电缆</w:t>
      </w:r>
      <w:r>
        <w:rPr>
          <w:rFonts w:hint="eastAsia" w:ascii="宋体" w:hAnsi="宋体" w:cs="Arial"/>
          <w:sz w:val="28"/>
          <w:szCs w:val="28"/>
        </w:rPr>
        <w:t>全部</w:t>
      </w:r>
      <w:r>
        <w:rPr>
          <w:rFonts w:ascii="宋体" w:hAnsi="宋体" w:cs="Arial"/>
          <w:sz w:val="28"/>
          <w:szCs w:val="28"/>
        </w:rPr>
        <w:t>采用阻燃电缆，穿电缆的孔洞用防火材料封堵。</w:t>
      </w:r>
    </w:p>
    <w:p>
      <w:pPr>
        <w:pStyle w:val="6"/>
        <w:spacing w:line="360" w:lineRule="auto"/>
        <w:rPr>
          <w:rFonts w:ascii="宋体" w:hAnsi="宋体"/>
        </w:rPr>
      </w:pPr>
      <w:bookmarkStart w:id="497" w:name="_Toc434882737"/>
      <w:bookmarkStart w:id="498" w:name="_Toc434574527"/>
      <w:bookmarkStart w:id="499" w:name="_Toc5808"/>
      <w:bookmarkStart w:id="500" w:name="_Toc8277"/>
      <w:r>
        <w:rPr>
          <w:rFonts w:hint="eastAsia" w:ascii="宋体" w:hAnsi="宋体"/>
        </w:rPr>
        <w:t>厂内通信</w:t>
      </w:r>
      <w:bookmarkEnd w:id="497"/>
      <w:bookmarkEnd w:id="498"/>
      <w:bookmarkEnd w:id="499"/>
      <w:bookmarkEnd w:id="500"/>
    </w:p>
    <w:p>
      <w:pPr>
        <w:pStyle w:val="8"/>
        <w:tabs>
          <w:tab w:val="clear" w:pos="142"/>
        </w:tabs>
        <w:spacing w:line="360" w:lineRule="auto"/>
        <w:ind w:left="0"/>
        <w:rPr>
          <w:rFonts w:ascii="宋体" w:hAnsi="宋体"/>
        </w:rPr>
      </w:pPr>
      <w:bookmarkStart w:id="501" w:name="_Toc434574528"/>
      <w:bookmarkStart w:id="502" w:name="_Toc434226745"/>
      <w:bookmarkStart w:id="503" w:name="_Toc434226966"/>
      <w:bookmarkStart w:id="504" w:name="_Toc434882738"/>
      <w:bookmarkStart w:id="505" w:name="_Toc18490"/>
      <w:r>
        <w:rPr>
          <w:rFonts w:ascii="宋体" w:hAnsi="宋体"/>
        </w:rPr>
        <w:t>行政管理电话</w:t>
      </w:r>
      <w:bookmarkEnd w:id="501"/>
      <w:bookmarkEnd w:id="502"/>
      <w:bookmarkEnd w:id="503"/>
      <w:bookmarkEnd w:id="504"/>
      <w:bookmarkEnd w:id="505"/>
    </w:p>
    <w:p>
      <w:pPr>
        <w:spacing w:line="360" w:lineRule="auto"/>
        <w:ind w:firstLine="480"/>
        <w:rPr>
          <w:rFonts w:hAnsi="宋体"/>
          <w:sz w:val="28"/>
          <w:szCs w:val="28"/>
        </w:rPr>
      </w:pPr>
      <w:r>
        <w:rPr>
          <w:rFonts w:hAnsi="宋体"/>
          <w:sz w:val="28"/>
          <w:szCs w:val="28"/>
        </w:rPr>
        <w:t>在生产、辅助生产及管理等部门设置行政管理电话，供日常公务通信联系用。</w:t>
      </w:r>
      <w:r>
        <w:rPr>
          <w:rFonts w:hint="eastAsia" w:hAnsi="宋体"/>
          <w:sz w:val="28"/>
          <w:szCs w:val="28"/>
        </w:rPr>
        <w:t>本工程范围内</w:t>
      </w:r>
      <w:r>
        <w:rPr>
          <w:rFonts w:hAnsi="宋体"/>
          <w:sz w:val="28"/>
          <w:szCs w:val="28"/>
        </w:rPr>
        <w:t>的行政管理电话不设单独的系统，用户线</w:t>
      </w:r>
      <w:r>
        <w:rPr>
          <w:rFonts w:hint="eastAsia" w:hAnsi="宋体"/>
          <w:sz w:val="28"/>
          <w:szCs w:val="28"/>
        </w:rPr>
        <w:t>纳入公司现有电话系统</w:t>
      </w:r>
      <w:r>
        <w:rPr>
          <w:rFonts w:hAnsi="宋体"/>
          <w:sz w:val="28"/>
          <w:szCs w:val="28"/>
        </w:rPr>
        <w:t>。</w:t>
      </w:r>
    </w:p>
    <w:p>
      <w:pPr>
        <w:spacing w:line="360" w:lineRule="auto"/>
        <w:ind w:firstLine="480"/>
        <w:rPr>
          <w:rFonts w:hAnsi="宋体"/>
          <w:sz w:val="28"/>
          <w:szCs w:val="28"/>
        </w:rPr>
      </w:pPr>
      <w:r>
        <w:rPr>
          <w:rFonts w:hint="eastAsia" w:hAnsi="宋体"/>
          <w:sz w:val="28"/>
          <w:szCs w:val="28"/>
        </w:rPr>
        <w:t>本工程车间内设置电话机2台。</w:t>
      </w:r>
    </w:p>
    <w:p>
      <w:pPr>
        <w:pStyle w:val="8"/>
        <w:tabs>
          <w:tab w:val="clear" w:pos="142"/>
        </w:tabs>
        <w:spacing w:line="360" w:lineRule="auto"/>
        <w:ind w:left="0"/>
        <w:rPr>
          <w:rFonts w:ascii="宋体" w:hAnsi="宋体"/>
        </w:rPr>
      </w:pPr>
      <w:bookmarkStart w:id="506" w:name="_Toc32762"/>
      <w:bookmarkStart w:id="507" w:name="_Toc434226967"/>
      <w:bookmarkStart w:id="508" w:name="_Toc434226746"/>
      <w:bookmarkStart w:id="509" w:name="_Toc434574529"/>
      <w:bookmarkStart w:id="510" w:name="_Toc434882739"/>
      <w:r>
        <w:rPr>
          <w:rFonts w:hint="eastAsia" w:ascii="宋体" w:hAnsi="宋体"/>
        </w:rPr>
        <w:t>调度电话系统</w:t>
      </w:r>
      <w:bookmarkEnd w:id="506"/>
      <w:bookmarkEnd w:id="507"/>
      <w:bookmarkEnd w:id="508"/>
      <w:bookmarkEnd w:id="509"/>
      <w:bookmarkEnd w:id="510"/>
    </w:p>
    <w:p>
      <w:pPr>
        <w:spacing w:line="360" w:lineRule="auto"/>
        <w:ind w:firstLine="480"/>
        <w:rPr>
          <w:rFonts w:hAnsi="宋体"/>
          <w:sz w:val="28"/>
          <w:szCs w:val="28"/>
        </w:rPr>
      </w:pPr>
      <w:r>
        <w:rPr>
          <w:rFonts w:hint="eastAsia" w:hAnsi="宋体"/>
          <w:sz w:val="28"/>
          <w:szCs w:val="28"/>
        </w:rPr>
        <w:t>为满足区域调度员及时组织、协调生产作业计划和指挥生产的需要，本工程设置车间调度电话系统，分机就近接入现有调度主机，共设置调度电话分机</w:t>
      </w:r>
      <w:r>
        <w:rPr>
          <w:rFonts w:hint="eastAsia" w:hAnsi="宋体"/>
          <w:sz w:val="28"/>
          <w:szCs w:val="28"/>
          <w:highlight w:val="none"/>
        </w:rPr>
        <w:t>4</w:t>
      </w:r>
      <w:r>
        <w:rPr>
          <w:rFonts w:hint="eastAsia" w:hAnsi="宋体"/>
          <w:sz w:val="28"/>
          <w:szCs w:val="28"/>
        </w:rPr>
        <w:t>台。</w:t>
      </w:r>
    </w:p>
    <w:p>
      <w:pPr>
        <w:spacing w:line="360" w:lineRule="auto"/>
        <w:ind w:firstLine="560" w:firstLineChars="200"/>
        <w:rPr>
          <w:rFonts w:ascii="宋体" w:hAnsi="宋体" w:cs="Arial"/>
          <w:sz w:val="28"/>
          <w:szCs w:val="28"/>
        </w:rPr>
      </w:pPr>
      <w:r>
        <w:rPr>
          <w:rFonts w:ascii="宋体" w:hAnsi="宋体" w:cs="Arial"/>
          <w:sz w:val="28"/>
          <w:szCs w:val="28"/>
        </w:rPr>
        <w:br w:type="page"/>
      </w:r>
    </w:p>
    <w:p>
      <w:pPr>
        <w:pStyle w:val="2"/>
        <w:spacing w:line="360" w:lineRule="auto"/>
        <w:rPr>
          <w:rFonts w:ascii="宋体" w:hAnsi="宋体"/>
        </w:rPr>
      </w:pPr>
      <w:bookmarkStart w:id="511" w:name="_Toc438325602"/>
      <w:bookmarkStart w:id="512" w:name="_Toc364147261"/>
      <w:bookmarkStart w:id="513" w:name="_Toc364147591"/>
      <w:bookmarkStart w:id="514" w:name="_Toc25551"/>
      <w:bookmarkStart w:id="515" w:name="_Toc15539"/>
      <w:r>
        <w:rPr>
          <w:rFonts w:hint="eastAsia" w:ascii="宋体" w:hAnsi="宋体"/>
        </w:rPr>
        <w:t>热工自动化</w:t>
      </w:r>
      <w:bookmarkEnd w:id="511"/>
      <w:bookmarkEnd w:id="512"/>
      <w:bookmarkEnd w:id="513"/>
      <w:bookmarkEnd w:id="514"/>
      <w:bookmarkEnd w:id="515"/>
    </w:p>
    <w:p>
      <w:pPr>
        <w:pStyle w:val="6"/>
        <w:spacing w:line="360" w:lineRule="auto"/>
        <w:rPr>
          <w:rFonts w:ascii="宋体" w:hAnsi="宋体"/>
        </w:rPr>
      </w:pPr>
      <w:bookmarkStart w:id="516" w:name="_Toc364147262"/>
      <w:bookmarkStart w:id="517" w:name="_Toc364147592"/>
      <w:bookmarkStart w:id="518" w:name="_Toc438325603"/>
      <w:bookmarkStart w:id="519" w:name="_Toc1666"/>
      <w:bookmarkStart w:id="520" w:name="_Toc28396"/>
      <w:r>
        <w:rPr>
          <w:rFonts w:hint="eastAsia" w:ascii="宋体" w:hAnsi="宋体"/>
        </w:rPr>
        <w:t>概述</w:t>
      </w:r>
      <w:bookmarkEnd w:id="516"/>
      <w:bookmarkEnd w:id="517"/>
      <w:bookmarkEnd w:id="518"/>
      <w:bookmarkEnd w:id="519"/>
      <w:bookmarkEnd w:id="520"/>
    </w:p>
    <w:p>
      <w:pPr>
        <w:spacing w:line="360" w:lineRule="auto"/>
        <w:ind w:firstLine="560" w:firstLineChars="200"/>
        <w:rPr>
          <w:rFonts w:ascii="宋体" w:hAnsi="宋体"/>
          <w:sz w:val="28"/>
          <w:szCs w:val="28"/>
        </w:rPr>
      </w:pPr>
      <w:r>
        <w:rPr>
          <w:rFonts w:hint="eastAsia" w:ascii="宋体" w:hAnsi="宋体"/>
          <w:sz w:val="28"/>
          <w:szCs w:val="28"/>
        </w:rPr>
        <w:t>涉及到自动化检测和控制的项目主要有：</w:t>
      </w:r>
    </w:p>
    <w:p>
      <w:pPr>
        <w:numPr>
          <w:ilvl w:val="0"/>
          <w:numId w:val="17"/>
        </w:numPr>
        <w:spacing w:line="360" w:lineRule="auto"/>
        <w:rPr>
          <w:rFonts w:ascii="宋体" w:hAnsi="宋体"/>
          <w:sz w:val="28"/>
          <w:szCs w:val="28"/>
        </w:rPr>
      </w:pPr>
      <w:r>
        <w:rPr>
          <w:rFonts w:hint="eastAsia" w:ascii="宋体" w:hAnsi="宋体"/>
          <w:sz w:val="28"/>
          <w:szCs w:val="28"/>
        </w:rPr>
        <w:t>一台220t/h纯烧燃气锅炉</w:t>
      </w:r>
    </w:p>
    <w:p>
      <w:pPr>
        <w:numPr>
          <w:ilvl w:val="0"/>
          <w:numId w:val="17"/>
        </w:numPr>
        <w:spacing w:line="360" w:lineRule="auto"/>
        <w:rPr>
          <w:rFonts w:ascii="宋体" w:hAnsi="宋体"/>
          <w:sz w:val="28"/>
          <w:szCs w:val="28"/>
        </w:rPr>
      </w:pPr>
      <w:r>
        <w:rPr>
          <w:rFonts w:hint="eastAsia" w:ascii="宋体" w:hAnsi="宋体"/>
          <w:sz w:val="28"/>
          <w:szCs w:val="28"/>
        </w:rPr>
        <w:t>除氧给水系统</w:t>
      </w:r>
    </w:p>
    <w:p>
      <w:pPr>
        <w:numPr>
          <w:ilvl w:val="0"/>
          <w:numId w:val="17"/>
        </w:numPr>
        <w:spacing w:line="360" w:lineRule="auto"/>
        <w:rPr>
          <w:rFonts w:ascii="宋体" w:hAnsi="宋体"/>
          <w:sz w:val="28"/>
          <w:szCs w:val="28"/>
        </w:rPr>
      </w:pPr>
      <w:r>
        <w:rPr>
          <w:rFonts w:hint="eastAsia" w:ascii="宋体" w:hAnsi="宋体"/>
          <w:sz w:val="28"/>
          <w:szCs w:val="28"/>
        </w:rPr>
        <w:t>一套65MW凝汽发电机组及其辅助设施</w:t>
      </w:r>
    </w:p>
    <w:p>
      <w:pPr>
        <w:numPr>
          <w:ilvl w:val="0"/>
          <w:numId w:val="17"/>
        </w:numPr>
        <w:spacing w:line="360" w:lineRule="auto"/>
        <w:rPr>
          <w:rFonts w:ascii="宋体" w:hAnsi="宋体"/>
          <w:sz w:val="28"/>
          <w:szCs w:val="28"/>
        </w:rPr>
      </w:pPr>
      <w:r>
        <w:rPr>
          <w:rFonts w:hint="eastAsia" w:ascii="宋体" w:hAnsi="宋体"/>
          <w:sz w:val="28"/>
          <w:szCs w:val="28"/>
        </w:rPr>
        <w:t>循环水系统</w:t>
      </w:r>
    </w:p>
    <w:p>
      <w:pPr>
        <w:pStyle w:val="6"/>
        <w:spacing w:line="360" w:lineRule="auto"/>
        <w:rPr>
          <w:rFonts w:ascii="宋体" w:hAnsi="宋体"/>
        </w:rPr>
      </w:pPr>
      <w:bookmarkStart w:id="521" w:name="_Toc438325604"/>
      <w:bookmarkStart w:id="522" w:name="_Toc9607"/>
      <w:bookmarkStart w:id="523" w:name="_Toc28728"/>
      <w:r>
        <w:rPr>
          <w:rFonts w:hint="eastAsia" w:ascii="宋体" w:hAnsi="宋体"/>
        </w:rPr>
        <w:t>控制方式和装备水平</w:t>
      </w:r>
      <w:bookmarkEnd w:id="521"/>
      <w:bookmarkEnd w:id="522"/>
      <w:bookmarkEnd w:id="523"/>
    </w:p>
    <w:p>
      <w:pPr>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为保证电厂安全</w:t>
      </w:r>
      <w:r>
        <w:rPr>
          <w:rFonts w:ascii="宋体" w:hAnsi="宋体"/>
          <w:color w:val="000000"/>
          <w:sz w:val="28"/>
          <w:szCs w:val="28"/>
        </w:rPr>
        <w:t>，</w:t>
      </w:r>
      <w:r>
        <w:rPr>
          <w:rFonts w:hint="eastAsia" w:ascii="宋体" w:hAnsi="宋体"/>
          <w:color w:val="000000"/>
          <w:sz w:val="28"/>
          <w:szCs w:val="28"/>
        </w:rPr>
        <w:t>经济运行</w:t>
      </w:r>
      <w:r>
        <w:rPr>
          <w:rFonts w:ascii="宋体" w:hAnsi="宋体"/>
          <w:color w:val="000000"/>
          <w:sz w:val="28"/>
          <w:szCs w:val="28"/>
        </w:rPr>
        <w:t>，</w:t>
      </w:r>
      <w:r>
        <w:rPr>
          <w:rFonts w:hint="eastAsia" w:ascii="宋体" w:hAnsi="宋体"/>
          <w:color w:val="000000"/>
          <w:sz w:val="28"/>
          <w:szCs w:val="28"/>
        </w:rPr>
        <w:t>根据技术发展的要求，将采用可靠</w:t>
      </w:r>
      <w:r>
        <w:rPr>
          <w:rFonts w:ascii="宋体" w:hAnsi="宋体"/>
          <w:color w:val="000000"/>
          <w:sz w:val="28"/>
          <w:szCs w:val="28"/>
        </w:rPr>
        <w:t>，</w:t>
      </w:r>
      <w:r>
        <w:rPr>
          <w:rFonts w:hint="eastAsia" w:ascii="宋体" w:hAnsi="宋体"/>
          <w:color w:val="000000"/>
          <w:sz w:val="28"/>
          <w:szCs w:val="28"/>
        </w:rPr>
        <w:t>实用</w:t>
      </w:r>
      <w:r>
        <w:rPr>
          <w:rFonts w:ascii="宋体" w:hAnsi="宋体"/>
          <w:color w:val="000000"/>
          <w:sz w:val="28"/>
          <w:szCs w:val="28"/>
        </w:rPr>
        <w:t>，</w:t>
      </w:r>
      <w:r>
        <w:rPr>
          <w:rFonts w:hint="eastAsia" w:ascii="宋体" w:hAnsi="宋体"/>
          <w:color w:val="000000"/>
          <w:sz w:val="28"/>
          <w:szCs w:val="28"/>
        </w:rPr>
        <w:t>先进的控制系统，以满足电厂工艺所必须的运行、控制和监视功能</w:t>
      </w:r>
      <w:r>
        <w:rPr>
          <w:rFonts w:ascii="宋体" w:hAnsi="宋体"/>
          <w:color w:val="000000"/>
          <w:sz w:val="28"/>
          <w:szCs w:val="28"/>
        </w:rPr>
        <w:t>。</w:t>
      </w:r>
      <w:r>
        <w:rPr>
          <w:rFonts w:hint="eastAsia" w:ascii="宋体" w:hAnsi="宋体"/>
          <w:color w:val="000000"/>
          <w:sz w:val="28"/>
          <w:szCs w:val="28"/>
        </w:rPr>
        <w:t>该控制系统采用集散控制系统</w:t>
      </w:r>
      <w:r>
        <w:rPr>
          <w:rFonts w:ascii="宋体" w:hAnsi="宋体"/>
          <w:color w:val="000000"/>
          <w:sz w:val="28"/>
          <w:szCs w:val="28"/>
        </w:rPr>
        <w:t>DCS</w:t>
      </w:r>
      <w:r>
        <w:rPr>
          <w:rFonts w:hint="eastAsia" w:ascii="宋体" w:hAnsi="宋体"/>
          <w:color w:val="000000"/>
          <w:sz w:val="28"/>
          <w:szCs w:val="28"/>
        </w:rPr>
        <w:t>对锅炉、汽轮发电机、除氧给水、循环水等工艺设施进行热工检测和控制</w:t>
      </w:r>
      <w:r>
        <w:rPr>
          <w:rFonts w:ascii="宋体" w:hAnsi="宋体"/>
          <w:color w:val="000000"/>
          <w:sz w:val="28"/>
          <w:szCs w:val="28"/>
        </w:rPr>
        <w:t>。</w:t>
      </w:r>
    </w:p>
    <w:p>
      <w:pPr>
        <w:snapToGrid w:val="0"/>
        <w:spacing w:line="360" w:lineRule="auto"/>
        <w:ind w:firstLine="560" w:firstLineChars="200"/>
      </w:pPr>
      <w:r>
        <w:rPr>
          <w:rFonts w:hint="eastAsia" w:ascii="宋体" w:hAnsi="宋体"/>
          <w:color w:val="000000"/>
          <w:sz w:val="28"/>
          <w:szCs w:val="28"/>
        </w:rPr>
        <w:t>采用</w:t>
      </w:r>
      <w:r>
        <w:rPr>
          <w:rFonts w:ascii="宋体" w:hAnsi="宋体"/>
          <w:color w:val="000000"/>
          <w:sz w:val="28"/>
          <w:szCs w:val="28"/>
        </w:rPr>
        <w:t>DCS</w:t>
      </w:r>
      <w:r>
        <w:rPr>
          <w:rFonts w:hint="eastAsia" w:ascii="宋体" w:hAnsi="宋体"/>
          <w:color w:val="000000"/>
          <w:sz w:val="28"/>
          <w:szCs w:val="28"/>
        </w:rPr>
        <w:t>控制后</w:t>
      </w:r>
      <w:r>
        <w:rPr>
          <w:rFonts w:ascii="宋体" w:hAnsi="宋体"/>
          <w:color w:val="000000"/>
          <w:sz w:val="28"/>
          <w:szCs w:val="28"/>
        </w:rPr>
        <w:t>，</w:t>
      </w:r>
      <w:r>
        <w:rPr>
          <w:rFonts w:hint="eastAsia" w:ascii="宋体" w:hAnsi="宋体"/>
          <w:color w:val="000000"/>
          <w:sz w:val="28"/>
          <w:szCs w:val="28"/>
        </w:rPr>
        <w:t>不再考虑常规的模拟仪表和后备手操器</w:t>
      </w:r>
      <w:r>
        <w:rPr>
          <w:rFonts w:ascii="宋体" w:hAnsi="宋体"/>
          <w:color w:val="000000"/>
          <w:sz w:val="28"/>
          <w:szCs w:val="28"/>
        </w:rPr>
        <w:t>。</w:t>
      </w:r>
      <w:r>
        <w:rPr>
          <w:rFonts w:hint="eastAsia" w:ascii="宋体" w:hAnsi="宋体"/>
          <w:color w:val="000000"/>
          <w:sz w:val="28"/>
          <w:szCs w:val="28"/>
        </w:rPr>
        <w:t>锅炉和汽机的监视和操作将在LCD操作站上进行</w:t>
      </w:r>
      <w:r>
        <w:rPr>
          <w:rFonts w:ascii="宋体" w:hAnsi="宋体"/>
          <w:color w:val="000000"/>
          <w:sz w:val="28"/>
          <w:szCs w:val="28"/>
        </w:rPr>
        <w:t>。</w:t>
      </w:r>
      <w:r>
        <w:rPr>
          <w:rFonts w:hint="eastAsia" w:ascii="宋体" w:hAnsi="宋体"/>
          <w:color w:val="000000"/>
          <w:sz w:val="28"/>
          <w:szCs w:val="28"/>
        </w:rPr>
        <w:t>对涉及锅炉和汽机紧急停机方面的操作，将按规范设置必要的紧急停炉和紧急停机按钮。</w:t>
      </w:r>
    </w:p>
    <w:p>
      <w:pPr>
        <w:pStyle w:val="8"/>
        <w:spacing w:line="360" w:lineRule="auto"/>
        <w:rPr>
          <w:rFonts w:ascii="宋体" w:hAnsi="宋体"/>
          <w:color w:val="333333"/>
          <w:spacing w:val="20"/>
        </w:rPr>
      </w:pPr>
      <w:bookmarkStart w:id="524" w:name="_Toc438325605"/>
      <w:bookmarkStart w:id="525" w:name="_Toc434565981"/>
      <w:bookmarkStart w:id="526" w:name="_Toc434564936"/>
      <w:bookmarkStart w:id="527" w:name="_Toc7693"/>
      <w:bookmarkStart w:id="528" w:name="_Toc434565806"/>
      <w:bookmarkStart w:id="529" w:name="_Toc74124691"/>
      <w:r>
        <w:rPr>
          <w:rFonts w:hint="eastAsia"/>
        </w:rPr>
        <w:t>自动化控制总体方案</w:t>
      </w:r>
      <w:bookmarkEnd w:id="524"/>
      <w:bookmarkEnd w:id="525"/>
      <w:bookmarkEnd w:id="526"/>
      <w:bookmarkEnd w:id="527"/>
      <w:bookmarkEnd w:id="528"/>
      <w:bookmarkEnd w:id="529"/>
    </w:p>
    <w:p>
      <w:pPr>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 xml:space="preserve"> 本工程的自动化控制总体方案分为机组监控层和现场仪表控制两层，构成集监视、控制和日常运行操作的整体自动化控制方案。</w:t>
      </w:r>
    </w:p>
    <w:p>
      <w:pPr>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本期工程将选用DCS控制系统，该系统具有开放体系结构的通信网络、操作系统和标准的控制组态工具。锅炉</w:t>
      </w:r>
      <w:r>
        <w:rPr>
          <w:rFonts w:ascii="宋体" w:hAnsi="宋体"/>
          <w:color w:val="000000"/>
          <w:sz w:val="28"/>
          <w:szCs w:val="28"/>
        </w:rPr>
        <w:t>系统与汽机系统的</w:t>
      </w:r>
      <w:r>
        <w:rPr>
          <w:rFonts w:hint="eastAsia" w:ascii="宋体" w:hAnsi="宋体"/>
          <w:color w:val="000000"/>
          <w:sz w:val="28"/>
          <w:szCs w:val="28"/>
        </w:rPr>
        <w:t>DCS硬件</w:t>
      </w:r>
      <w:r>
        <w:rPr>
          <w:rFonts w:ascii="宋体" w:hAnsi="宋体"/>
          <w:color w:val="000000"/>
          <w:sz w:val="28"/>
          <w:szCs w:val="28"/>
        </w:rPr>
        <w:t>相对独立，</w:t>
      </w:r>
      <w:r>
        <w:rPr>
          <w:rFonts w:hint="eastAsia" w:ascii="宋体" w:hAnsi="宋体"/>
          <w:color w:val="000000"/>
          <w:sz w:val="28"/>
          <w:szCs w:val="28"/>
        </w:rPr>
        <w:t>供电独立</w:t>
      </w:r>
      <w:r>
        <w:rPr>
          <w:rFonts w:ascii="宋体" w:hAnsi="宋体"/>
          <w:color w:val="000000"/>
          <w:sz w:val="28"/>
          <w:szCs w:val="28"/>
        </w:rPr>
        <w:t>。</w:t>
      </w:r>
    </w:p>
    <w:p>
      <w:pPr>
        <w:pStyle w:val="8"/>
        <w:spacing w:line="360" w:lineRule="auto"/>
      </w:pPr>
      <w:bookmarkStart w:id="530" w:name="_Toc434565807"/>
      <w:bookmarkStart w:id="531" w:name="_Toc434565982"/>
      <w:bookmarkStart w:id="532" w:name="_Toc13034"/>
      <w:bookmarkStart w:id="533" w:name="_Toc438325606"/>
      <w:bookmarkStart w:id="534" w:name="_Toc434564937"/>
      <w:bookmarkStart w:id="535" w:name="_Toc74124693"/>
      <w:r>
        <w:rPr>
          <w:rFonts w:hint="eastAsia"/>
        </w:rPr>
        <w:t>机组监控层</w:t>
      </w:r>
      <w:bookmarkEnd w:id="530"/>
      <w:bookmarkEnd w:id="531"/>
      <w:bookmarkEnd w:id="532"/>
      <w:bookmarkEnd w:id="533"/>
      <w:bookmarkEnd w:id="534"/>
      <w:bookmarkEnd w:id="535"/>
    </w:p>
    <w:p>
      <w:pPr>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对本工程，设置DCS冗余数据网络，配置冗余的DCS控制器。</w:t>
      </w:r>
      <w:r>
        <w:rPr>
          <w:rFonts w:ascii="宋体" w:hAnsi="宋体"/>
          <w:color w:val="000000"/>
          <w:sz w:val="28"/>
          <w:szCs w:val="28"/>
        </w:rPr>
        <w:t>本</w:t>
      </w:r>
      <w:r>
        <w:rPr>
          <w:rFonts w:hint="eastAsia" w:ascii="宋体" w:hAnsi="宋体"/>
          <w:color w:val="000000"/>
          <w:sz w:val="28"/>
          <w:szCs w:val="28"/>
          <w:highlight w:val="none"/>
        </w:rPr>
        <w:t>系统</w:t>
      </w:r>
      <w:r>
        <w:rPr>
          <w:rFonts w:ascii="宋体" w:hAnsi="宋体"/>
          <w:color w:val="000000"/>
          <w:sz w:val="28"/>
          <w:szCs w:val="28"/>
          <w:highlight w:val="none"/>
        </w:rPr>
        <w:t>设置</w:t>
      </w:r>
      <w:r>
        <w:rPr>
          <w:rFonts w:hint="eastAsia" w:ascii="宋体" w:hAnsi="宋体"/>
          <w:color w:val="000000"/>
          <w:sz w:val="28"/>
          <w:szCs w:val="28"/>
          <w:highlight w:val="none"/>
        </w:rPr>
        <w:t>6</w:t>
      </w:r>
      <w:r>
        <w:rPr>
          <w:rFonts w:ascii="宋体" w:hAnsi="宋体"/>
          <w:color w:val="000000"/>
          <w:sz w:val="28"/>
          <w:szCs w:val="28"/>
          <w:highlight w:val="none"/>
        </w:rPr>
        <w:t>套操作员站，</w:t>
      </w:r>
      <w:r>
        <w:rPr>
          <w:rFonts w:hint="eastAsia" w:ascii="宋体" w:hAnsi="宋体"/>
          <w:color w:val="000000"/>
          <w:sz w:val="28"/>
          <w:szCs w:val="28"/>
          <w:highlight w:val="none"/>
        </w:rPr>
        <w:t>1台CO显示报警站，</w:t>
      </w:r>
      <w:r>
        <w:rPr>
          <w:rFonts w:ascii="宋体" w:hAnsi="宋体"/>
          <w:color w:val="000000"/>
          <w:sz w:val="28"/>
          <w:szCs w:val="28"/>
          <w:highlight w:val="none"/>
        </w:rPr>
        <w:t>1台值长站和</w:t>
      </w:r>
      <w:r>
        <w:rPr>
          <w:rFonts w:hint="eastAsia" w:ascii="宋体" w:hAnsi="宋体"/>
          <w:color w:val="000000"/>
          <w:sz w:val="28"/>
          <w:szCs w:val="28"/>
          <w:highlight w:val="none"/>
        </w:rPr>
        <w:t>1</w:t>
      </w:r>
      <w:r>
        <w:rPr>
          <w:rFonts w:ascii="宋体" w:hAnsi="宋体"/>
          <w:color w:val="000000"/>
          <w:sz w:val="28"/>
          <w:szCs w:val="28"/>
          <w:highlight w:val="none"/>
        </w:rPr>
        <w:t>套工程</w:t>
      </w:r>
      <w:r>
        <w:rPr>
          <w:rFonts w:ascii="宋体" w:hAnsi="宋体"/>
          <w:color w:val="000000"/>
          <w:sz w:val="28"/>
          <w:szCs w:val="28"/>
        </w:rPr>
        <w:t>师站</w:t>
      </w:r>
      <w:r>
        <w:rPr>
          <w:rFonts w:hint="eastAsia" w:ascii="宋体" w:hAnsi="宋体"/>
          <w:color w:val="000000"/>
          <w:sz w:val="28"/>
          <w:szCs w:val="28"/>
        </w:rPr>
        <w:t>。</w:t>
      </w:r>
      <w:r>
        <w:rPr>
          <w:rFonts w:ascii="宋体" w:hAnsi="宋体"/>
          <w:color w:val="000000"/>
          <w:sz w:val="28"/>
          <w:szCs w:val="28"/>
        </w:rPr>
        <w:t>另汽机厂成套1台DEH操作员站</w:t>
      </w:r>
      <w:r>
        <w:rPr>
          <w:rFonts w:hint="eastAsia" w:ascii="宋体" w:hAnsi="宋体"/>
          <w:color w:val="000000"/>
          <w:sz w:val="28"/>
          <w:szCs w:val="28"/>
        </w:rPr>
        <w:t>和</w:t>
      </w:r>
      <w:r>
        <w:rPr>
          <w:rFonts w:ascii="宋体" w:hAnsi="宋体"/>
          <w:color w:val="000000"/>
          <w:sz w:val="28"/>
          <w:szCs w:val="28"/>
        </w:rPr>
        <w:t>1台DEH工程师站。</w:t>
      </w:r>
      <w:r>
        <w:rPr>
          <w:rFonts w:hint="eastAsia" w:ascii="宋体" w:hAnsi="宋体"/>
          <w:color w:val="000000"/>
          <w:sz w:val="28"/>
          <w:szCs w:val="28"/>
        </w:rPr>
        <w:t>所有操作员站及工程师站都需配备音箱，实现报警功能，</w:t>
      </w:r>
      <w:r>
        <w:rPr>
          <w:rFonts w:ascii="宋体" w:hAnsi="宋体"/>
          <w:color w:val="000000"/>
          <w:sz w:val="28"/>
          <w:szCs w:val="28"/>
        </w:rPr>
        <w:t>集中控制室内设置</w:t>
      </w:r>
      <w:r>
        <w:rPr>
          <w:rFonts w:hint="eastAsia" w:ascii="宋体" w:hAnsi="宋体"/>
          <w:color w:val="000000"/>
          <w:sz w:val="28"/>
          <w:szCs w:val="28"/>
        </w:rPr>
        <w:t>1</w:t>
      </w:r>
      <w:r>
        <w:rPr>
          <w:rFonts w:ascii="宋体" w:hAnsi="宋体"/>
          <w:color w:val="000000"/>
          <w:sz w:val="28"/>
          <w:szCs w:val="28"/>
        </w:rPr>
        <w:t>台</w:t>
      </w:r>
      <w:r>
        <w:rPr>
          <w:rFonts w:hint="eastAsia" w:ascii="宋体" w:hAnsi="宋体"/>
          <w:color w:val="000000"/>
          <w:sz w:val="28"/>
          <w:szCs w:val="28"/>
        </w:rPr>
        <w:t>激光</w:t>
      </w:r>
      <w:r>
        <w:rPr>
          <w:rFonts w:ascii="宋体" w:hAnsi="宋体"/>
          <w:color w:val="000000"/>
          <w:sz w:val="28"/>
          <w:szCs w:val="28"/>
        </w:rPr>
        <w:t>网络打印机</w:t>
      </w:r>
      <w:r>
        <w:rPr>
          <w:rFonts w:hint="eastAsia" w:ascii="宋体" w:hAnsi="宋体"/>
          <w:color w:val="000000"/>
          <w:sz w:val="28"/>
          <w:szCs w:val="28"/>
        </w:rPr>
        <w:t>。</w:t>
      </w:r>
    </w:p>
    <w:p>
      <w:pPr>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机组DCS系统的控制功能包括有数据采集系统DAS；模拟量控制系统MCS；程序控制系统SCS、炉膛安全监视保护系统FSSS等。机组DCS监控范围包括对主厂房内炉、机、电的主要应监视的信息(压力、温度、流量、液位及设备启、停、故障等)和主要被控设备(电动机、电动门、执行器及电磁阀等)的热工自动化监控。</w:t>
      </w:r>
    </w:p>
    <w:p>
      <w:pPr>
        <w:pStyle w:val="8"/>
        <w:spacing w:line="360" w:lineRule="auto"/>
      </w:pPr>
      <w:bookmarkStart w:id="536" w:name="_Toc434565983"/>
      <w:bookmarkStart w:id="537" w:name="_Toc74124694"/>
      <w:bookmarkStart w:id="538" w:name="_Toc15226"/>
      <w:bookmarkStart w:id="539" w:name="_Toc434565808"/>
      <w:bookmarkStart w:id="540" w:name="_Toc438325607"/>
      <w:bookmarkStart w:id="541" w:name="_Toc434564938"/>
      <w:r>
        <w:rPr>
          <w:rFonts w:hint="eastAsia"/>
        </w:rPr>
        <w:t>现场测量控制层</w:t>
      </w:r>
      <w:bookmarkEnd w:id="536"/>
      <w:bookmarkEnd w:id="537"/>
      <w:bookmarkEnd w:id="538"/>
      <w:bookmarkEnd w:id="539"/>
      <w:bookmarkEnd w:id="540"/>
      <w:bookmarkEnd w:id="541"/>
    </w:p>
    <w:p>
      <w:pPr>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DCS系统控制器、电源、网络均冗余配置。</w:t>
      </w:r>
    </w:p>
    <w:p>
      <w:pPr>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重要测点根据规范采用三冗余或者两冗余配置，I/O测点设有15%的余量。</w:t>
      </w:r>
    </w:p>
    <w:p>
      <w:pPr>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工程中适当采用的DCS一体化的并且远程I/O及热工自动化现场仪表设备。根据工程中被控设备的布置位置，可适当考虑在局部系统采用现场总线技术。</w:t>
      </w:r>
    </w:p>
    <w:p>
      <w:pPr>
        <w:pStyle w:val="8"/>
        <w:numPr>
          <w:ilvl w:val="2"/>
          <w:numId w:val="0"/>
        </w:numPr>
        <w:tabs>
          <w:tab w:val="clear" w:pos="0"/>
        </w:tabs>
        <w:spacing w:line="360" w:lineRule="auto"/>
        <w:rPr>
          <w:rFonts w:ascii="宋体" w:hAnsi="宋体"/>
        </w:rPr>
      </w:pPr>
      <w:bookmarkStart w:id="542" w:name="_Toc364147597"/>
      <w:bookmarkStart w:id="543" w:name="_Toc295736650"/>
      <w:bookmarkStart w:id="544" w:name="_Toc438325608"/>
      <w:bookmarkStart w:id="545" w:name="_Toc17671"/>
      <w:bookmarkStart w:id="546" w:name="_Toc364147267"/>
      <w:r>
        <w:rPr>
          <w:rFonts w:hint="eastAsia" w:ascii="宋体" w:hAnsi="宋体"/>
          <w:lang w:val="en-US" w:eastAsia="zh-CN"/>
        </w:rPr>
        <w:t>7</w:t>
      </w:r>
      <w:r>
        <w:rPr>
          <w:rFonts w:hint="eastAsia" w:ascii="宋体" w:hAnsi="宋体"/>
        </w:rPr>
        <w:t>.3系统主要控制项目</w:t>
      </w:r>
      <w:bookmarkEnd w:id="542"/>
      <w:bookmarkEnd w:id="543"/>
      <w:bookmarkEnd w:id="544"/>
      <w:bookmarkEnd w:id="545"/>
      <w:bookmarkEnd w:id="546"/>
    </w:p>
    <w:p>
      <w:pPr>
        <w:pStyle w:val="8"/>
        <w:numPr>
          <w:ilvl w:val="2"/>
          <w:numId w:val="0"/>
        </w:numPr>
        <w:tabs>
          <w:tab w:val="clear" w:pos="0"/>
        </w:tabs>
        <w:spacing w:line="360" w:lineRule="auto"/>
        <w:rPr>
          <w:rFonts w:ascii="宋体" w:hAnsi="宋体"/>
          <w:b w:val="0"/>
        </w:rPr>
      </w:pPr>
      <w:bookmarkStart w:id="547" w:name="_Toc438325609"/>
      <w:bookmarkStart w:id="548" w:name="_Toc434565985"/>
      <w:bookmarkStart w:id="549" w:name="_Toc74124697"/>
      <w:bookmarkStart w:id="550" w:name="_Toc5273"/>
      <w:bookmarkStart w:id="551" w:name="_Toc434564940"/>
      <w:r>
        <w:rPr>
          <w:rFonts w:hint="eastAsia" w:ascii="宋体" w:hAnsi="宋体"/>
          <w:b w:val="0"/>
          <w:lang w:val="en-US" w:eastAsia="zh-CN"/>
        </w:rPr>
        <w:t>7</w:t>
      </w:r>
      <w:r>
        <w:rPr>
          <w:rFonts w:hint="eastAsia" w:ascii="宋体" w:hAnsi="宋体"/>
          <w:b w:val="0"/>
        </w:rPr>
        <w:t>.3.1布置方案</w:t>
      </w:r>
      <w:bookmarkEnd w:id="547"/>
      <w:bookmarkEnd w:id="548"/>
      <w:bookmarkEnd w:id="549"/>
      <w:bookmarkEnd w:id="550"/>
      <w:bookmarkEnd w:id="551"/>
    </w:p>
    <w:p>
      <w:pPr>
        <w:spacing w:line="360" w:lineRule="auto"/>
        <w:ind w:firstLine="560" w:firstLineChars="200"/>
        <w:rPr>
          <w:sz w:val="28"/>
          <w:szCs w:val="28"/>
        </w:rPr>
      </w:pPr>
      <w:r>
        <w:rPr>
          <w:rFonts w:hint="eastAsia"/>
          <w:sz w:val="28"/>
          <w:szCs w:val="28"/>
        </w:rPr>
        <w:t>机炉电集中控制室和机柜室位于主厂房除氧跨+8.0m层。</w:t>
      </w:r>
    </w:p>
    <w:p>
      <w:pPr>
        <w:pStyle w:val="9"/>
        <w:numPr>
          <w:ilvl w:val="3"/>
          <w:numId w:val="0"/>
        </w:numPr>
        <w:adjustRightInd/>
        <w:spacing w:line="360" w:lineRule="auto"/>
        <w:jc w:val="left"/>
        <w:rPr>
          <w:szCs w:val="28"/>
        </w:rPr>
      </w:pPr>
      <w:r>
        <w:rPr>
          <w:rFonts w:hint="eastAsia"/>
          <w:szCs w:val="28"/>
          <w:lang w:val="en-US" w:eastAsia="zh-CN"/>
        </w:rPr>
        <w:t>7</w:t>
      </w:r>
      <w:r>
        <w:rPr>
          <w:rFonts w:hint="eastAsia"/>
          <w:szCs w:val="28"/>
        </w:rPr>
        <w:t>.3.2控制室设备</w:t>
      </w:r>
    </w:p>
    <w:p>
      <w:pPr>
        <w:snapToGrid w:val="0"/>
        <w:spacing w:line="360" w:lineRule="auto"/>
        <w:ind w:firstLine="560" w:firstLineChars="200"/>
        <w:rPr>
          <w:rFonts w:ascii="宋体" w:hAnsi="宋体"/>
          <w:color w:val="auto"/>
          <w:sz w:val="28"/>
          <w:szCs w:val="28"/>
          <w:highlight w:val="none"/>
        </w:rPr>
      </w:pPr>
      <w:r>
        <w:rPr>
          <w:rFonts w:ascii="宋体" w:hAnsi="宋体"/>
          <w:color w:val="auto"/>
          <w:sz w:val="28"/>
          <w:szCs w:val="28"/>
          <w:highlight w:val="none"/>
        </w:rPr>
        <w:t>集中控制室内布置</w:t>
      </w:r>
      <w:r>
        <w:rPr>
          <w:rFonts w:hint="eastAsia" w:ascii="宋体" w:hAnsi="宋体"/>
          <w:color w:val="auto"/>
          <w:sz w:val="28"/>
          <w:szCs w:val="28"/>
          <w:highlight w:val="none"/>
        </w:rPr>
        <w:t>6</w:t>
      </w:r>
      <w:r>
        <w:rPr>
          <w:rFonts w:ascii="宋体" w:hAnsi="宋体"/>
          <w:color w:val="auto"/>
          <w:sz w:val="28"/>
          <w:szCs w:val="28"/>
          <w:highlight w:val="none"/>
        </w:rPr>
        <w:t>套DCS操作员站（另有一套DEH操作员站）、</w:t>
      </w:r>
      <w:r>
        <w:rPr>
          <w:rFonts w:hint="eastAsia" w:ascii="宋体" w:hAnsi="宋体"/>
          <w:color w:val="auto"/>
          <w:sz w:val="28"/>
          <w:szCs w:val="28"/>
          <w:highlight w:val="none"/>
        </w:rPr>
        <w:t>1台煤气报警站、</w:t>
      </w:r>
      <w:r>
        <w:rPr>
          <w:rFonts w:ascii="宋体" w:hAnsi="宋体"/>
          <w:color w:val="auto"/>
          <w:sz w:val="28"/>
          <w:szCs w:val="28"/>
          <w:highlight w:val="none"/>
        </w:rPr>
        <w:t>1台值长站、1台DCS网络打印机和两台电气监控后台。</w:t>
      </w:r>
      <w:r>
        <w:rPr>
          <w:rFonts w:hint="eastAsia" w:ascii="宋体" w:hAnsi="宋体"/>
          <w:color w:val="auto"/>
          <w:sz w:val="28"/>
          <w:szCs w:val="28"/>
          <w:highlight w:val="none"/>
        </w:rPr>
        <w:t>设置LED显示屏，并能实时显示设备主要运行参数。</w:t>
      </w:r>
      <w:r>
        <w:rPr>
          <w:rFonts w:ascii="宋体" w:hAnsi="宋体"/>
          <w:color w:val="auto"/>
          <w:sz w:val="28"/>
          <w:szCs w:val="28"/>
          <w:highlight w:val="none"/>
        </w:rPr>
        <w:t>集中控制室内还</w:t>
      </w:r>
      <w:r>
        <w:rPr>
          <w:rFonts w:hint="eastAsia" w:ascii="宋体" w:hAnsi="宋体"/>
          <w:color w:val="auto"/>
          <w:sz w:val="28"/>
          <w:szCs w:val="28"/>
          <w:highlight w:val="none"/>
        </w:rPr>
        <w:t>设置</w:t>
      </w:r>
      <w:r>
        <w:rPr>
          <w:rFonts w:ascii="宋体" w:hAnsi="宋体"/>
          <w:color w:val="auto"/>
          <w:sz w:val="28"/>
          <w:szCs w:val="28"/>
          <w:highlight w:val="none"/>
        </w:rPr>
        <w:t>工业电视</w:t>
      </w:r>
      <w:r>
        <w:rPr>
          <w:rFonts w:hint="eastAsia" w:ascii="宋体" w:hAnsi="宋体"/>
          <w:color w:val="auto"/>
          <w:sz w:val="28"/>
          <w:szCs w:val="28"/>
          <w:highlight w:val="none"/>
        </w:rPr>
        <w:t>背景</w:t>
      </w:r>
      <w:r>
        <w:rPr>
          <w:rFonts w:ascii="宋体" w:hAnsi="宋体"/>
          <w:color w:val="auto"/>
          <w:sz w:val="28"/>
          <w:szCs w:val="28"/>
          <w:highlight w:val="none"/>
        </w:rPr>
        <w:t>墙，用于布置工业电视监视器等。</w:t>
      </w:r>
    </w:p>
    <w:p>
      <w:pPr>
        <w:pStyle w:val="6"/>
        <w:numPr>
          <w:ilvl w:val="1"/>
          <w:numId w:val="0"/>
        </w:numPr>
        <w:spacing w:line="360" w:lineRule="auto"/>
        <w:rPr>
          <w:rFonts w:ascii="宋体" w:hAnsi="宋体"/>
        </w:rPr>
      </w:pPr>
      <w:bookmarkStart w:id="552" w:name="_Toc8038"/>
      <w:bookmarkStart w:id="553" w:name="_Toc438325610"/>
      <w:bookmarkStart w:id="554" w:name="_Toc23196"/>
      <w:bookmarkStart w:id="555" w:name="_Toc295736648"/>
      <w:bookmarkStart w:id="556" w:name="_Toc364147265"/>
      <w:bookmarkStart w:id="557" w:name="_Toc364147595"/>
      <w:r>
        <w:rPr>
          <w:rFonts w:hint="eastAsia" w:ascii="宋体" w:hAnsi="宋体"/>
          <w:lang w:val="en-US" w:eastAsia="zh-CN"/>
        </w:rPr>
        <w:t>7</w:t>
      </w:r>
      <w:r>
        <w:rPr>
          <w:rFonts w:hint="eastAsia" w:ascii="宋体" w:hAnsi="宋体"/>
        </w:rPr>
        <w:t>.4主要控制系统功能</w:t>
      </w:r>
      <w:bookmarkEnd w:id="552"/>
      <w:bookmarkEnd w:id="553"/>
      <w:bookmarkEnd w:id="554"/>
    </w:p>
    <w:p>
      <w:pPr>
        <w:pStyle w:val="8"/>
        <w:numPr>
          <w:ilvl w:val="2"/>
          <w:numId w:val="0"/>
        </w:numPr>
        <w:tabs>
          <w:tab w:val="clear" w:pos="0"/>
        </w:tabs>
        <w:spacing w:line="360" w:lineRule="auto"/>
        <w:rPr>
          <w:rFonts w:ascii="宋体" w:hAnsi="宋体"/>
        </w:rPr>
      </w:pPr>
      <w:bookmarkStart w:id="558" w:name="_Toc434564942"/>
      <w:bookmarkStart w:id="559" w:name="_Toc438325611"/>
      <w:bookmarkStart w:id="560" w:name="_Toc434565987"/>
      <w:bookmarkStart w:id="561" w:name="_Toc6119"/>
      <w:r>
        <w:rPr>
          <w:rFonts w:hint="eastAsia" w:ascii="宋体" w:hAnsi="宋体"/>
          <w:lang w:val="en-US" w:eastAsia="zh-CN"/>
        </w:rPr>
        <w:t>7</w:t>
      </w:r>
      <w:r>
        <w:rPr>
          <w:rFonts w:hint="eastAsia" w:ascii="宋体" w:hAnsi="宋体"/>
        </w:rPr>
        <w:t>.4.1 DCS控制功能</w:t>
      </w:r>
      <w:bookmarkEnd w:id="555"/>
      <w:bookmarkEnd w:id="556"/>
      <w:bookmarkEnd w:id="557"/>
      <w:bookmarkEnd w:id="558"/>
      <w:bookmarkEnd w:id="559"/>
      <w:bookmarkEnd w:id="560"/>
      <w:bookmarkEnd w:id="561"/>
    </w:p>
    <w:p>
      <w:pPr>
        <w:pStyle w:val="10"/>
        <w:numPr>
          <w:ilvl w:val="4"/>
          <w:numId w:val="0"/>
        </w:numPr>
        <w:tabs>
          <w:tab w:val="left" w:pos="1008"/>
        </w:tabs>
        <w:spacing w:line="360" w:lineRule="auto"/>
        <w:ind w:left="1008" w:hanging="1008"/>
        <w:jc w:val="left"/>
        <w:rPr>
          <w:rFonts w:ascii="宋体" w:hAnsi="宋体"/>
          <w:color w:val="000000"/>
          <w:kern w:val="2"/>
          <w:szCs w:val="28"/>
        </w:rPr>
      </w:pPr>
      <w:r>
        <w:rPr>
          <w:rFonts w:hint="eastAsia" w:ascii="宋体" w:hAnsi="宋体"/>
          <w:color w:val="000000"/>
          <w:kern w:val="2"/>
          <w:szCs w:val="28"/>
        </w:rPr>
        <w:t>（1）数据采集DAS功能</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DAS将按照所要求的采样速度，模</w:t>
      </w:r>
      <w:r>
        <w:rPr>
          <w:rFonts w:ascii="宋体" w:hAnsi="宋体"/>
          <w:color w:val="000000"/>
          <w:sz w:val="28"/>
          <w:szCs w:val="28"/>
        </w:rPr>
        <w:t>/</w:t>
      </w:r>
      <w:r>
        <w:rPr>
          <w:rFonts w:hint="eastAsia" w:ascii="宋体" w:hAnsi="宋体"/>
          <w:color w:val="000000"/>
          <w:sz w:val="28"/>
          <w:szCs w:val="28"/>
        </w:rPr>
        <w:t>数转换精度及扫描周期，对生产过程的各种信息量（模拟量、开关量、脉冲量）进行采集、处理、运算、巡检及储存等，并以文字、图表、曲线等形式组态成各种画面，通过</w:t>
      </w:r>
      <w:r>
        <w:rPr>
          <w:rFonts w:ascii="宋体" w:hAnsi="宋体"/>
          <w:color w:val="000000"/>
          <w:sz w:val="28"/>
          <w:szCs w:val="28"/>
        </w:rPr>
        <w:t>LCD</w:t>
      </w:r>
      <w:r>
        <w:rPr>
          <w:rFonts w:hint="eastAsia" w:ascii="宋体" w:hAnsi="宋体"/>
          <w:color w:val="000000"/>
          <w:sz w:val="28"/>
          <w:szCs w:val="28"/>
        </w:rPr>
        <w:t>屏幕显示出来，向操作员及时提供机组运行状态的信息。</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DAS的具体功能有输入信息处理、</w:t>
      </w:r>
      <w:r>
        <w:rPr>
          <w:rFonts w:ascii="宋体" w:hAnsi="宋体"/>
          <w:color w:val="000000"/>
          <w:sz w:val="28"/>
          <w:szCs w:val="28"/>
        </w:rPr>
        <w:t>LCD</w:t>
      </w:r>
      <w:r>
        <w:rPr>
          <w:rFonts w:hint="eastAsia" w:ascii="宋体" w:hAnsi="宋体"/>
          <w:color w:val="000000"/>
          <w:sz w:val="28"/>
          <w:szCs w:val="28"/>
        </w:rPr>
        <w:t>各种画面、图表显示、记录与报表、报警管理等。</w:t>
      </w:r>
    </w:p>
    <w:p>
      <w:pPr>
        <w:pStyle w:val="10"/>
        <w:numPr>
          <w:ilvl w:val="4"/>
          <w:numId w:val="0"/>
        </w:numPr>
        <w:tabs>
          <w:tab w:val="left" w:pos="1008"/>
        </w:tabs>
        <w:spacing w:line="360" w:lineRule="auto"/>
        <w:ind w:left="1008" w:hanging="1008"/>
        <w:jc w:val="left"/>
        <w:rPr>
          <w:szCs w:val="28"/>
        </w:rPr>
      </w:pPr>
      <w:r>
        <w:rPr>
          <w:rFonts w:hint="eastAsia"/>
          <w:szCs w:val="28"/>
        </w:rPr>
        <w:t>（2）模拟量控制系统MCS</w:t>
      </w:r>
    </w:p>
    <w:p>
      <w:pPr>
        <w:spacing w:line="360" w:lineRule="auto"/>
        <w:ind w:firstLine="560" w:firstLineChars="200"/>
        <w:rPr>
          <w:sz w:val="28"/>
          <w:szCs w:val="28"/>
        </w:rPr>
      </w:pPr>
      <w:r>
        <w:rPr>
          <w:rFonts w:hint="eastAsia"/>
          <w:sz w:val="28"/>
          <w:szCs w:val="28"/>
        </w:rPr>
        <w:t>MCS的功能将锅炉、汽机、发电机作为一个综合控制对象，并同时向锅炉和汽机并行发出负荷指令，通过调节、控制、联锁保护，满足机组安全启停和运行的要求，保持机组稳定地运行。</w:t>
      </w:r>
    </w:p>
    <w:p>
      <w:pPr>
        <w:spacing w:line="360" w:lineRule="auto"/>
        <w:ind w:firstLine="560" w:firstLineChars="200"/>
        <w:rPr>
          <w:sz w:val="28"/>
          <w:szCs w:val="28"/>
        </w:rPr>
      </w:pPr>
      <w:r>
        <w:rPr>
          <w:rFonts w:hint="eastAsia"/>
          <w:sz w:val="28"/>
          <w:szCs w:val="28"/>
        </w:rPr>
        <w:t>MCS主要包括有如下子系统：</w:t>
      </w:r>
    </w:p>
    <w:p>
      <w:pPr>
        <w:spacing w:line="360" w:lineRule="auto"/>
        <w:ind w:firstLine="560" w:firstLineChars="200"/>
        <w:rPr>
          <w:sz w:val="28"/>
          <w:szCs w:val="28"/>
        </w:rPr>
      </w:pPr>
      <w:r>
        <w:rPr>
          <w:rFonts w:hint="eastAsia"/>
          <w:sz w:val="28"/>
          <w:szCs w:val="28"/>
        </w:rPr>
        <w:sym w:font="Symbol" w:char="F0B7"/>
      </w:r>
      <w:r>
        <w:rPr>
          <w:rFonts w:hint="eastAsia"/>
          <w:sz w:val="28"/>
          <w:szCs w:val="28"/>
        </w:rPr>
        <w:t>送风量控制系统</w:t>
      </w:r>
    </w:p>
    <w:p>
      <w:pPr>
        <w:spacing w:line="360" w:lineRule="auto"/>
        <w:ind w:firstLine="560" w:firstLineChars="200"/>
        <w:rPr>
          <w:sz w:val="28"/>
          <w:szCs w:val="28"/>
        </w:rPr>
      </w:pPr>
      <w:r>
        <w:rPr>
          <w:rFonts w:hint="eastAsia"/>
          <w:sz w:val="28"/>
          <w:szCs w:val="28"/>
        </w:rPr>
        <w:sym w:font="Symbol" w:char="F0B7"/>
      </w:r>
      <w:r>
        <w:rPr>
          <w:rFonts w:hint="eastAsia"/>
          <w:sz w:val="28"/>
          <w:szCs w:val="28"/>
        </w:rPr>
        <w:t>引风量控制系统</w:t>
      </w:r>
    </w:p>
    <w:p>
      <w:pPr>
        <w:spacing w:line="360" w:lineRule="auto"/>
        <w:ind w:firstLine="560" w:firstLineChars="200"/>
        <w:rPr>
          <w:sz w:val="28"/>
          <w:szCs w:val="28"/>
        </w:rPr>
      </w:pPr>
      <w:r>
        <w:rPr>
          <w:rFonts w:hint="eastAsia"/>
          <w:sz w:val="28"/>
          <w:szCs w:val="28"/>
        </w:rPr>
        <w:sym w:font="Symbol" w:char="F0B7"/>
      </w:r>
      <w:r>
        <w:rPr>
          <w:rFonts w:hint="eastAsia"/>
          <w:sz w:val="28"/>
          <w:szCs w:val="28"/>
        </w:rPr>
        <w:t>汽包水位控制系统</w:t>
      </w:r>
    </w:p>
    <w:p>
      <w:pPr>
        <w:spacing w:line="360" w:lineRule="auto"/>
        <w:ind w:firstLine="560" w:firstLineChars="200"/>
        <w:rPr>
          <w:sz w:val="28"/>
          <w:szCs w:val="28"/>
        </w:rPr>
      </w:pPr>
      <w:r>
        <w:rPr>
          <w:rFonts w:hint="eastAsia"/>
          <w:sz w:val="28"/>
          <w:szCs w:val="28"/>
        </w:rPr>
        <w:sym w:font="Symbol" w:char="F0B7"/>
      </w:r>
      <w:r>
        <w:rPr>
          <w:rFonts w:hint="eastAsia"/>
          <w:sz w:val="28"/>
          <w:szCs w:val="28"/>
        </w:rPr>
        <w:t>过热汽温度控制系统</w:t>
      </w:r>
    </w:p>
    <w:p>
      <w:pPr>
        <w:spacing w:line="360" w:lineRule="auto"/>
        <w:ind w:firstLine="560" w:firstLineChars="200"/>
        <w:rPr>
          <w:sz w:val="28"/>
          <w:szCs w:val="28"/>
        </w:rPr>
      </w:pPr>
      <w:r>
        <w:rPr>
          <w:rFonts w:hint="eastAsia"/>
          <w:sz w:val="28"/>
          <w:szCs w:val="28"/>
        </w:rPr>
        <w:sym w:font="Symbol" w:char="F0B7"/>
      </w:r>
      <w:r>
        <w:rPr>
          <w:rFonts w:hint="eastAsia"/>
          <w:sz w:val="28"/>
          <w:szCs w:val="28"/>
        </w:rPr>
        <w:t>再热汽温度控制系统</w:t>
      </w:r>
    </w:p>
    <w:p>
      <w:pPr>
        <w:spacing w:line="360" w:lineRule="auto"/>
        <w:ind w:firstLine="560" w:firstLineChars="200"/>
        <w:rPr>
          <w:sz w:val="28"/>
          <w:szCs w:val="28"/>
        </w:rPr>
      </w:pPr>
      <w:r>
        <w:rPr>
          <w:rFonts w:hint="eastAsia"/>
          <w:sz w:val="28"/>
          <w:szCs w:val="28"/>
        </w:rPr>
        <w:sym w:font="Symbol" w:char="F0B7"/>
      </w:r>
      <w:r>
        <w:rPr>
          <w:rFonts w:hint="eastAsia"/>
          <w:sz w:val="28"/>
          <w:szCs w:val="28"/>
        </w:rPr>
        <w:t>燃料量控制系统</w:t>
      </w:r>
    </w:p>
    <w:p>
      <w:pPr>
        <w:spacing w:line="360" w:lineRule="auto"/>
        <w:ind w:firstLine="560" w:firstLineChars="200"/>
        <w:rPr>
          <w:sz w:val="28"/>
          <w:szCs w:val="28"/>
        </w:rPr>
      </w:pPr>
      <w:r>
        <w:rPr>
          <w:rFonts w:hint="eastAsia"/>
          <w:sz w:val="28"/>
          <w:szCs w:val="28"/>
        </w:rPr>
        <w:sym w:font="Symbol" w:char="F0B7"/>
      </w:r>
      <w:r>
        <w:rPr>
          <w:rFonts w:hint="eastAsia"/>
          <w:sz w:val="28"/>
          <w:szCs w:val="28"/>
        </w:rPr>
        <w:t>汽封压力调节系统</w:t>
      </w:r>
    </w:p>
    <w:p>
      <w:pPr>
        <w:spacing w:line="360" w:lineRule="auto"/>
        <w:ind w:firstLine="560" w:firstLineChars="200"/>
        <w:rPr>
          <w:sz w:val="28"/>
          <w:szCs w:val="28"/>
        </w:rPr>
      </w:pPr>
      <w:r>
        <w:rPr>
          <w:rFonts w:hint="eastAsia"/>
          <w:sz w:val="28"/>
          <w:szCs w:val="28"/>
        </w:rPr>
        <w:sym w:font="Symbol" w:char="F0B7"/>
      </w:r>
      <w:r>
        <w:rPr>
          <w:rFonts w:hint="eastAsia"/>
          <w:sz w:val="28"/>
          <w:szCs w:val="28"/>
        </w:rPr>
        <w:t>除氧器压力控制系统</w:t>
      </w:r>
    </w:p>
    <w:p>
      <w:pPr>
        <w:spacing w:line="360" w:lineRule="auto"/>
        <w:ind w:firstLine="560" w:firstLineChars="200"/>
        <w:rPr>
          <w:sz w:val="28"/>
          <w:szCs w:val="28"/>
        </w:rPr>
      </w:pPr>
      <w:r>
        <w:rPr>
          <w:rFonts w:hint="eastAsia"/>
          <w:sz w:val="28"/>
          <w:szCs w:val="28"/>
        </w:rPr>
        <w:sym w:font="Symbol" w:char="F0B7"/>
      </w:r>
      <w:r>
        <w:rPr>
          <w:rFonts w:hint="eastAsia"/>
          <w:sz w:val="28"/>
          <w:szCs w:val="28"/>
        </w:rPr>
        <w:t>除氧器水位控制系统</w:t>
      </w:r>
    </w:p>
    <w:p>
      <w:pPr>
        <w:spacing w:line="360" w:lineRule="auto"/>
        <w:ind w:firstLine="560" w:firstLineChars="200"/>
        <w:rPr>
          <w:sz w:val="28"/>
          <w:szCs w:val="28"/>
        </w:rPr>
      </w:pPr>
      <w:r>
        <w:rPr>
          <w:rFonts w:hint="eastAsia"/>
          <w:sz w:val="28"/>
          <w:szCs w:val="28"/>
        </w:rPr>
        <w:sym w:font="Symbol" w:char="F0B7"/>
      </w:r>
      <w:r>
        <w:rPr>
          <w:rFonts w:hint="eastAsia"/>
          <w:sz w:val="28"/>
          <w:szCs w:val="28"/>
        </w:rPr>
        <w:t>凝汽器水位控制系统</w:t>
      </w:r>
    </w:p>
    <w:p>
      <w:pPr>
        <w:spacing w:line="360" w:lineRule="auto"/>
        <w:ind w:firstLine="560" w:firstLineChars="200"/>
        <w:rPr>
          <w:sz w:val="28"/>
          <w:szCs w:val="28"/>
        </w:rPr>
      </w:pPr>
      <w:r>
        <w:rPr>
          <w:rFonts w:hint="eastAsia"/>
          <w:sz w:val="28"/>
          <w:szCs w:val="28"/>
        </w:rPr>
        <w:sym w:font="Symbol" w:char="F0B7"/>
      </w:r>
      <w:r>
        <w:rPr>
          <w:rFonts w:hint="eastAsia"/>
          <w:sz w:val="28"/>
          <w:szCs w:val="28"/>
        </w:rPr>
        <w:t>其他</w:t>
      </w:r>
    </w:p>
    <w:p>
      <w:pPr>
        <w:pStyle w:val="10"/>
        <w:numPr>
          <w:ilvl w:val="4"/>
          <w:numId w:val="0"/>
        </w:numPr>
        <w:tabs>
          <w:tab w:val="left" w:pos="1008"/>
        </w:tabs>
        <w:spacing w:line="360" w:lineRule="auto"/>
        <w:ind w:left="1008" w:hanging="1008"/>
        <w:jc w:val="left"/>
        <w:rPr>
          <w:szCs w:val="28"/>
        </w:rPr>
      </w:pPr>
      <w:r>
        <w:rPr>
          <w:rFonts w:hint="eastAsia"/>
          <w:szCs w:val="28"/>
        </w:rPr>
        <w:t>（3）顺序控制系统</w:t>
      </w:r>
      <w:r>
        <w:rPr>
          <w:szCs w:val="28"/>
        </w:rPr>
        <w:t>SCS</w:t>
      </w:r>
    </w:p>
    <w:p>
      <w:pPr>
        <w:spacing w:line="360" w:lineRule="auto"/>
        <w:ind w:firstLine="560" w:firstLineChars="200"/>
        <w:rPr>
          <w:sz w:val="28"/>
          <w:szCs w:val="28"/>
        </w:rPr>
      </w:pPr>
      <w:r>
        <w:rPr>
          <w:sz w:val="28"/>
          <w:szCs w:val="28"/>
        </w:rPr>
        <w:t>SCS</w:t>
      </w:r>
      <w:r>
        <w:rPr>
          <w:rFonts w:hint="eastAsia"/>
          <w:sz w:val="28"/>
          <w:szCs w:val="28"/>
        </w:rPr>
        <w:t>控制对象包括机组的电动机、电动门、电磁阀和执行器等，本期工程</w:t>
      </w:r>
      <w:r>
        <w:rPr>
          <w:sz w:val="28"/>
          <w:szCs w:val="28"/>
        </w:rPr>
        <w:t>SCS</w:t>
      </w:r>
      <w:r>
        <w:rPr>
          <w:rFonts w:hint="eastAsia"/>
          <w:sz w:val="28"/>
          <w:szCs w:val="28"/>
        </w:rPr>
        <w:t>系统，将按可选的功能组级、子组级、单项控制方式考虑，各子组级控制功能的启、停能独立进行。运行人员能在操作员站键盘上选择自动程序控制或手动操作方式。在程序自动执行期间，出现任何故障或运行人员发出中断信号，可使正在运行的程序中断并回到安全状态，监视器上可显示程序中断的故障原因。当选择手动操作方式时，SCS系统设置的许可条件，可预防运行人员误操作。设备的联锁、保护指令具有最高优先级，手动指令则比自动指令优先，被控设备的“启动”、“停止”或“开”、“关”指令互相闭锁，发生故障时，被控设备向安全方向动作。SCS的保护和闭锁功能始终有效，不允许运行人员手动切除。本期工程设置以下主要SCS功能组和子组项：</w:t>
      </w:r>
    </w:p>
    <w:p>
      <w:pPr>
        <w:spacing w:line="360" w:lineRule="auto"/>
        <w:ind w:firstLine="560" w:firstLineChars="200"/>
        <w:rPr>
          <w:sz w:val="28"/>
          <w:szCs w:val="28"/>
        </w:rPr>
      </w:pPr>
      <w:r>
        <w:rPr>
          <w:rFonts w:hint="eastAsia"/>
          <w:sz w:val="28"/>
          <w:szCs w:val="28"/>
        </w:rPr>
        <w:sym w:font="Symbol" w:char="F0B7"/>
      </w:r>
      <w:r>
        <w:rPr>
          <w:rFonts w:hint="eastAsia"/>
          <w:sz w:val="28"/>
          <w:szCs w:val="28"/>
        </w:rPr>
        <w:t>送风机功能组项</w:t>
      </w:r>
    </w:p>
    <w:p>
      <w:pPr>
        <w:spacing w:line="360" w:lineRule="auto"/>
        <w:ind w:firstLine="560" w:firstLineChars="200"/>
        <w:rPr>
          <w:sz w:val="28"/>
          <w:szCs w:val="28"/>
        </w:rPr>
      </w:pPr>
      <w:r>
        <w:rPr>
          <w:rFonts w:hint="eastAsia"/>
          <w:sz w:val="28"/>
          <w:szCs w:val="28"/>
        </w:rPr>
        <w:sym w:font="Symbol" w:char="F0B7"/>
      </w:r>
      <w:r>
        <w:rPr>
          <w:rFonts w:hint="eastAsia"/>
          <w:sz w:val="28"/>
          <w:szCs w:val="28"/>
        </w:rPr>
        <w:t>引风机功能组项</w:t>
      </w:r>
    </w:p>
    <w:p>
      <w:pPr>
        <w:spacing w:line="360" w:lineRule="auto"/>
        <w:ind w:firstLine="560" w:firstLineChars="200"/>
        <w:rPr>
          <w:sz w:val="28"/>
          <w:szCs w:val="28"/>
        </w:rPr>
      </w:pPr>
      <w:r>
        <w:rPr>
          <w:rFonts w:hint="eastAsia"/>
          <w:sz w:val="28"/>
          <w:szCs w:val="28"/>
        </w:rPr>
        <w:sym w:font="Symbol" w:char="F0B7"/>
      </w:r>
      <w:r>
        <w:rPr>
          <w:rFonts w:hint="eastAsia"/>
          <w:sz w:val="28"/>
          <w:szCs w:val="28"/>
        </w:rPr>
        <w:t>给水泵子组项</w:t>
      </w:r>
    </w:p>
    <w:p>
      <w:pPr>
        <w:spacing w:line="360" w:lineRule="auto"/>
        <w:ind w:firstLine="560" w:firstLineChars="200"/>
        <w:rPr>
          <w:sz w:val="28"/>
          <w:szCs w:val="28"/>
        </w:rPr>
      </w:pPr>
      <w:r>
        <w:rPr>
          <w:rFonts w:hint="eastAsia"/>
          <w:sz w:val="28"/>
          <w:szCs w:val="28"/>
        </w:rPr>
        <w:sym w:font="Symbol" w:char="F0B7"/>
      </w:r>
      <w:r>
        <w:rPr>
          <w:rFonts w:hint="eastAsia"/>
          <w:sz w:val="28"/>
          <w:szCs w:val="28"/>
        </w:rPr>
        <w:t>煤气快关阀功能组</w:t>
      </w:r>
    </w:p>
    <w:p>
      <w:pPr>
        <w:spacing w:line="360" w:lineRule="auto"/>
        <w:ind w:firstLine="560" w:firstLineChars="200"/>
        <w:rPr>
          <w:sz w:val="28"/>
          <w:szCs w:val="28"/>
        </w:rPr>
      </w:pPr>
      <w:r>
        <w:rPr>
          <w:rFonts w:hint="eastAsia"/>
          <w:sz w:val="28"/>
          <w:szCs w:val="28"/>
        </w:rPr>
        <w:sym w:font="Symbol" w:char="F0B7"/>
      </w:r>
      <w:r>
        <w:rPr>
          <w:rFonts w:hint="eastAsia"/>
          <w:sz w:val="28"/>
          <w:szCs w:val="28"/>
        </w:rPr>
        <w:t>凝结水泵子组项</w:t>
      </w:r>
    </w:p>
    <w:p>
      <w:pPr>
        <w:spacing w:line="360" w:lineRule="auto"/>
        <w:ind w:firstLine="560" w:firstLineChars="200"/>
        <w:rPr>
          <w:sz w:val="28"/>
          <w:szCs w:val="28"/>
        </w:rPr>
      </w:pPr>
      <w:r>
        <w:rPr>
          <w:rFonts w:hint="eastAsia"/>
          <w:sz w:val="28"/>
          <w:szCs w:val="28"/>
        </w:rPr>
        <w:sym w:font="Symbol" w:char="F0B7"/>
      </w:r>
      <w:r>
        <w:rPr>
          <w:rFonts w:hint="eastAsia"/>
          <w:sz w:val="28"/>
          <w:szCs w:val="28"/>
        </w:rPr>
        <w:t>凝结水系统子组项</w:t>
      </w:r>
    </w:p>
    <w:p>
      <w:pPr>
        <w:spacing w:line="360" w:lineRule="auto"/>
        <w:ind w:firstLine="560" w:firstLineChars="200"/>
        <w:rPr>
          <w:sz w:val="28"/>
          <w:szCs w:val="28"/>
        </w:rPr>
      </w:pPr>
      <w:r>
        <w:rPr>
          <w:rFonts w:hint="eastAsia"/>
          <w:sz w:val="28"/>
          <w:szCs w:val="28"/>
        </w:rPr>
        <w:sym w:font="Symbol" w:char="F0B7"/>
      </w:r>
      <w:r>
        <w:rPr>
          <w:rFonts w:hint="eastAsia"/>
          <w:sz w:val="28"/>
          <w:szCs w:val="28"/>
        </w:rPr>
        <w:t>汽机抽汽及加热器系统子组项</w:t>
      </w:r>
    </w:p>
    <w:p>
      <w:pPr>
        <w:spacing w:line="360" w:lineRule="auto"/>
        <w:ind w:firstLine="560" w:firstLineChars="200"/>
        <w:rPr>
          <w:sz w:val="28"/>
          <w:szCs w:val="28"/>
        </w:rPr>
      </w:pPr>
      <w:r>
        <w:rPr>
          <w:rFonts w:hint="eastAsia"/>
          <w:sz w:val="28"/>
          <w:szCs w:val="28"/>
        </w:rPr>
        <w:sym w:font="Symbol" w:char="F0B7"/>
      </w:r>
      <w:r>
        <w:rPr>
          <w:rFonts w:hint="eastAsia"/>
          <w:sz w:val="28"/>
          <w:szCs w:val="28"/>
        </w:rPr>
        <w:t>除氧器系统子组项</w:t>
      </w:r>
    </w:p>
    <w:p>
      <w:pPr>
        <w:spacing w:line="360" w:lineRule="auto"/>
        <w:ind w:firstLine="560" w:firstLineChars="200"/>
        <w:rPr>
          <w:sz w:val="28"/>
          <w:szCs w:val="28"/>
        </w:rPr>
      </w:pPr>
      <w:r>
        <w:rPr>
          <w:rFonts w:hint="eastAsia"/>
          <w:sz w:val="28"/>
          <w:szCs w:val="28"/>
        </w:rPr>
        <w:sym w:font="Symbol" w:char="F0B7"/>
      </w:r>
      <w:r>
        <w:rPr>
          <w:rFonts w:hint="eastAsia"/>
          <w:sz w:val="28"/>
          <w:szCs w:val="28"/>
        </w:rPr>
        <w:t>其他各种单项泵、电动机、风门挡板、电动门、电磁阀等远方操作控制项目</w:t>
      </w:r>
    </w:p>
    <w:p>
      <w:pPr>
        <w:spacing w:line="360" w:lineRule="auto"/>
        <w:ind w:firstLine="560" w:firstLineChars="200"/>
        <w:rPr>
          <w:sz w:val="28"/>
          <w:szCs w:val="28"/>
        </w:rPr>
      </w:pPr>
      <w:r>
        <w:rPr>
          <w:rFonts w:hint="eastAsia"/>
          <w:sz w:val="28"/>
          <w:szCs w:val="28"/>
        </w:rPr>
        <w:t>用于紧急安全停机、停炉的开关量操作，已设计于</w:t>
      </w:r>
      <w:r>
        <w:rPr>
          <w:sz w:val="28"/>
          <w:szCs w:val="28"/>
        </w:rPr>
        <w:t>SCS</w:t>
      </w:r>
      <w:r>
        <w:rPr>
          <w:rFonts w:hint="eastAsia"/>
          <w:sz w:val="28"/>
          <w:szCs w:val="28"/>
        </w:rPr>
        <w:t>功能中，但同时在集中控制室的操作员工作台上，设置了独立于</w:t>
      </w:r>
      <w:r>
        <w:rPr>
          <w:sz w:val="28"/>
          <w:szCs w:val="28"/>
        </w:rPr>
        <w:t>DCS</w:t>
      </w:r>
      <w:r>
        <w:rPr>
          <w:rFonts w:hint="eastAsia"/>
          <w:sz w:val="28"/>
          <w:szCs w:val="28"/>
        </w:rPr>
        <w:t>采用硬接线方式实现紧急操作的设备，提供机组故障或DCS故障时紧急停机停炉的手段。具体项目有：紧急停炉、紧急停机、交流润滑油泵、直流润滑油泵、汽机真空破坏门、汽包事故放水门等紧急操作设备。</w:t>
      </w:r>
    </w:p>
    <w:p>
      <w:pPr>
        <w:pStyle w:val="10"/>
        <w:numPr>
          <w:ilvl w:val="4"/>
          <w:numId w:val="0"/>
        </w:numPr>
        <w:tabs>
          <w:tab w:val="left" w:pos="1008"/>
        </w:tabs>
        <w:spacing w:line="360" w:lineRule="auto"/>
        <w:ind w:left="1008" w:hanging="1008"/>
        <w:jc w:val="left"/>
        <w:rPr>
          <w:szCs w:val="28"/>
        </w:rPr>
      </w:pPr>
      <w:r>
        <w:rPr>
          <w:rFonts w:hint="eastAsia"/>
          <w:szCs w:val="28"/>
        </w:rPr>
        <w:t>（4）锅炉炉膛安全监控系统FSSS</w:t>
      </w:r>
    </w:p>
    <w:p>
      <w:pPr>
        <w:spacing w:line="360" w:lineRule="auto"/>
        <w:ind w:firstLine="560" w:firstLineChars="200"/>
        <w:rPr>
          <w:sz w:val="28"/>
          <w:szCs w:val="28"/>
        </w:rPr>
      </w:pPr>
      <w:r>
        <w:rPr>
          <w:rFonts w:hint="eastAsia"/>
          <w:sz w:val="28"/>
          <w:szCs w:val="28"/>
        </w:rPr>
        <w:t>设计符合锅炉制造厂和国家相应设计规范的要求。系统主要功能是在锅炉启、停和正常运行时，连续监视燃烧系统的各种变化参数和设备状态。设计可靠的逻辑保护功能，保证锅炉的安全启、停和运行。</w:t>
      </w:r>
    </w:p>
    <w:p>
      <w:pPr>
        <w:spacing w:line="360" w:lineRule="auto"/>
        <w:ind w:firstLine="560" w:firstLineChars="200"/>
        <w:rPr>
          <w:sz w:val="28"/>
          <w:szCs w:val="28"/>
        </w:rPr>
      </w:pPr>
      <w:r>
        <w:rPr>
          <w:sz w:val="28"/>
          <w:szCs w:val="28"/>
        </w:rPr>
        <w:t>FSSS</w:t>
      </w:r>
      <w:r>
        <w:rPr>
          <w:rFonts w:hint="eastAsia"/>
          <w:sz w:val="28"/>
          <w:szCs w:val="28"/>
        </w:rPr>
        <w:t>系统包括燃烧器控制系统</w:t>
      </w:r>
      <w:r>
        <w:rPr>
          <w:sz w:val="28"/>
          <w:szCs w:val="28"/>
        </w:rPr>
        <w:t>(BCS)</w:t>
      </w:r>
      <w:r>
        <w:rPr>
          <w:rFonts w:hint="eastAsia"/>
          <w:sz w:val="28"/>
          <w:szCs w:val="28"/>
        </w:rPr>
        <w:t>和燃料安全系统</w:t>
      </w:r>
      <w:r>
        <w:rPr>
          <w:sz w:val="28"/>
          <w:szCs w:val="28"/>
        </w:rPr>
        <w:t>(FSS)</w:t>
      </w:r>
      <w:r>
        <w:rPr>
          <w:rFonts w:hint="eastAsia"/>
          <w:sz w:val="28"/>
          <w:szCs w:val="28"/>
        </w:rPr>
        <w:t>。该系统应提供煤气快关阀、燃烧器、点火装置的启动</w:t>
      </w:r>
      <w:r>
        <w:rPr>
          <w:sz w:val="28"/>
          <w:szCs w:val="28"/>
        </w:rPr>
        <w:t>/</w:t>
      </w:r>
      <w:r>
        <w:rPr>
          <w:rFonts w:hint="eastAsia"/>
          <w:sz w:val="28"/>
          <w:szCs w:val="28"/>
        </w:rPr>
        <w:t>停止和运行控制</w:t>
      </w:r>
      <w:r>
        <w:rPr>
          <w:sz w:val="28"/>
          <w:szCs w:val="28"/>
        </w:rPr>
        <w:t>,</w:t>
      </w:r>
      <w:r>
        <w:rPr>
          <w:rFonts w:hint="eastAsia"/>
          <w:sz w:val="28"/>
          <w:szCs w:val="28"/>
        </w:rPr>
        <w:t>以及炉膛安全监视和保护。在事故工况下，系统发出保护指令，防止煤气在炉膛中积累，有效地防止事故发生。</w:t>
      </w:r>
    </w:p>
    <w:p>
      <w:pPr>
        <w:spacing w:line="360" w:lineRule="auto"/>
        <w:ind w:firstLine="560" w:firstLineChars="200"/>
        <w:rPr>
          <w:sz w:val="28"/>
          <w:szCs w:val="28"/>
        </w:rPr>
      </w:pPr>
      <w:r>
        <w:rPr>
          <w:rFonts w:hint="eastAsia"/>
          <w:sz w:val="28"/>
          <w:szCs w:val="28"/>
        </w:rPr>
        <w:t>通过操作员站显示各个燃烧器在运行中的状态、参数及报警等功能。运行人员在集中控制室LCD屏幕上能实现对点火枪、煤气燃烧器启停的控制。</w:t>
      </w:r>
    </w:p>
    <w:p>
      <w:pPr>
        <w:spacing w:line="360" w:lineRule="auto"/>
        <w:ind w:firstLine="560" w:firstLineChars="200"/>
        <w:rPr>
          <w:sz w:val="28"/>
          <w:szCs w:val="28"/>
        </w:rPr>
      </w:pPr>
      <w:r>
        <w:rPr>
          <w:rFonts w:hint="eastAsia"/>
          <w:sz w:val="28"/>
          <w:szCs w:val="28"/>
        </w:rPr>
        <w:t>控制室、电子设备间、煤气</w:t>
      </w:r>
      <w:r>
        <w:rPr>
          <w:sz w:val="28"/>
          <w:szCs w:val="28"/>
        </w:rPr>
        <w:t>排水器、盲板阀、燃烧器区域设置固定式煤气报警仪。</w:t>
      </w:r>
    </w:p>
    <w:p>
      <w:pPr>
        <w:pStyle w:val="9"/>
        <w:numPr>
          <w:ilvl w:val="3"/>
          <w:numId w:val="0"/>
        </w:numPr>
        <w:adjustRightInd/>
        <w:spacing w:line="360" w:lineRule="auto"/>
        <w:jc w:val="left"/>
        <w:rPr>
          <w:szCs w:val="28"/>
        </w:rPr>
      </w:pPr>
      <w:r>
        <w:rPr>
          <w:rFonts w:hint="eastAsia"/>
          <w:szCs w:val="28"/>
          <w:lang w:val="en-US" w:eastAsia="zh-CN"/>
        </w:rPr>
        <w:t>7</w:t>
      </w:r>
      <w:r>
        <w:rPr>
          <w:rFonts w:hint="eastAsia"/>
          <w:szCs w:val="28"/>
        </w:rPr>
        <w:t>.4.2 DCS系统的可靠性措施</w:t>
      </w:r>
    </w:p>
    <w:p>
      <w:pPr>
        <w:spacing w:line="360" w:lineRule="auto"/>
        <w:ind w:firstLine="560" w:firstLineChars="200"/>
        <w:rPr>
          <w:rFonts w:ascii="宋体" w:hAnsi="宋体"/>
          <w:color w:val="333333"/>
          <w:sz w:val="28"/>
          <w:szCs w:val="28"/>
        </w:rPr>
      </w:pPr>
      <w:r>
        <w:rPr>
          <w:rFonts w:hint="eastAsia" w:ascii="宋体" w:hAnsi="宋体"/>
          <w:color w:val="333333"/>
          <w:sz w:val="28"/>
          <w:szCs w:val="28"/>
        </w:rPr>
        <w:sym w:font="Symbol" w:char="F0B7"/>
      </w:r>
      <w:r>
        <w:rPr>
          <w:rFonts w:hint="eastAsia" w:ascii="宋体" w:hAnsi="宋体"/>
          <w:color w:val="333333"/>
          <w:sz w:val="28"/>
          <w:szCs w:val="28"/>
        </w:rPr>
        <w:t>控制系统实现功能分散。</w:t>
      </w:r>
    </w:p>
    <w:p>
      <w:pPr>
        <w:spacing w:line="360" w:lineRule="auto"/>
        <w:ind w:firstLine="560" w:firstLineChars="200"/>
        <w:rPr>
          <w:rFonts w:ascii="宋体" w:hAnsi="宋体"/>
          <w:color w:val="333333"/>
          <w:sz w:val="28"/>
          <w:szCs w:val="28"/>
        </w:rPr>
      </w:pPr>
      <w:r>
        <w:rPr>
          <w:rFonts w:hint="eastAsia" w:ascii="宋体" w:hAnsi="宋体"/>
          <w:color w:val="333333"/>
          <w:sz w:val="28"/>
          <w:szCs w:val="28"/>
        </w:rPr>
        <w:sym w:font="Symbol" w:char="F0B7"/>
      </w:r>
      <w:r>
        <w:rPr>
          <w:rFonts w:hint="eastAsia" w:ascii="宋体" w:hAnsi="宋体"/>
          <w:color w:val="333333"/>
          <w:sz w:val="28"/>
          <w:szCs w:val="28"/>
        </w:rPr>
        <w:t>控制系统应满足的故障原则是，单一故障不会导致整个控制系统失效，不会引起保护系统误动和拒动。某一单元故障时，仅解列部分自动控制系统，这种局部自动解列可由运行人员随时干预。</w:t>
      </w:r>
    </w:p>
    <w:p>
      <w:pPr>
        <w:spacing w:line="360" w:lineRule="auto"/>
        <w:ind w:firstLine="560" w:firstLineChars="200"/>
        <w:rPr>
          <w:rFonts w:ascii="宋体" w:hAnsi="宋体"/>
          <w:color w:val="333333"/>
          <w:sz w:val="28"/>
          <w:szCs w:val="28"/>
        </w:rPr>
      </w:pPr>
      <w:r>
        <w:rPr>
          <w:rFonts w:hint="eastAsia" w:ascii="宋体" w:hAnsi="宋体"/>
          <w:color w:val="333333"/>
          <w:sz w:val="28"/>
          <w:szCs w:val="28"/>
        </w:rPr>
        <w:sym w:font="Symbol" w:char="F0B7"/>
      </w:r>
      <w:r>
        <w:rPr>
          <w:rFonts w:hint="eastAsia" w:ascii="宋体" w:hAnsi="宋体"/>
          <w:color w:val="333333"/>
          <w:sz w:val="28"/>
          <w:szCs w:val="28"/>
        </w:rPr>
        <w:t>对重要系统提供冗余配置设计，保证不因控制系统内部的单一故障而导致受控设备的失效。</w:t>
      </w:r>
    </w:p>
    <w:p>
      <w:pPr>
        <w:spacing w:line="360" w:lineRule="auto"/>
        <w:ind w:firstLine="560" w:firstLineChars="200"/>
        <w:rPr>
          <w:rFonts w:ascii="宋体" w:hAnsi="宋体"/>
          <w:color w:val="333333"/>
          <w:sz w:val="28"/>
          <w:szCs w:val="28"/>
        </w:rPr>
      </w:pPr>
      <w:r>
        <w:rPr>
          <w:rFonts w:hint="eastAsia" w:ascii="宋体" w:hAnsi="宋体"/>
          <w:color w:val="333333"/>
          <w:sz w:val="28"/>
          <w:szCs w:val="28"/>
        </w:rPr>
        <w:sym w:font="Symbol" w:char="F0B7"/>
      </w:r>
      <w:r>
        <w:rPr>
          <w:rFonts w:hint="eastAsia" w:ascii="宋体" w:hAnsi="宋体"/>
          <w:color w:val="333333"/>
          <w:sz w:val="28"/>
          <w:szCs w:val="28"/>
        </w:rPr>
        <w:t>控制电源来自两路不同段电源回路，另配置UPS电源装置。系统电源回路的设计保证某一回路故障不会导致两个供电回路皆中断，供电回路之间的切换不会导致控制系统失效。</w:t>
      </w:r>
    </w:p>
    <w:p>
      <w:pPr>
        <w:spacing w:line="360" w:lineRule="auto"/>
        <w:ind w:firstLine="560" w:firstLineChars="200"/>
        <w:rPr>
          <w:rFonts w:ascii="宋体" w:hAnsi="宋体"/>
          <w:color w:val="333333"/>
          <w:sz w:val="28"/>
          <w:szCs w:val="28"/>
        </w:rPr>
      </w:pPr>
      <w:r>
        <w:rPr>
          <w:rFonts w:hint="eastAsia" w:ascii="宋体" w:hAnsi="宋体"/>
          <w:color w:val="333333"/>
          <w:sz w:val="28"/>
          <w:szCs w:val="28"/>
        </w:rPr>
        <w:sym w:font="Symbol" w:char="F0B7"/>
      </w:r>
      <w:r>
        <w:rPr>
          <w:rFonts w:ascii="宋体" w:hAnsi="宋体"/>
          <w:color w:val="333333"/>
          <w:sz w:val="28"/>
          <w:szCs w:val="28"/>
        </w:rPr>
        <w:t>DCS</w:t>
      </w:r>
      <w:r>
        <w:rPr>
          <w:rFonts w:hint="eastAsia" w:ascii="宋体" w:hAnsi="宋体"/>
          <w:color w:val="333333"/>
          <w:sz w:val="28"/>
          <w:szCs w:val="28"/>
        </w:rPr>
        <w:t>具有自诊断功能，以便在系统故障时，对生产过程形成扰动前将系统内部故障点找出。</w:t>
      </w:r>
    </w:p>
    <w:p>
      <w:pPr>
        <w:spacing w:line="360" w:lineRule="auto"/>
        <w:ind w:firstLine="560" w:firstLineChars="200"/>
        <w:rPr>
          <w:rFonts w:ascii="宋体" w:hAnsi="宋体"/>
          <w:color w:val="333333"/>
          <w:sz w:val="28"/>
          <w:szCs w:val="28"/>
        </w:rPr>
      </w:pPr>
      <w:r>
        <w:rPr>
          <w:rFonts w:hint="eastAsia" w:ascii="宋体" w:hAnsi="宋体"/>
          <w:color w:val="333333"/>
          <w:sz w:val="28"/>
          <w:szCs w:val="28"/>
        </w:rPr>
        <w:sym w:font="Symbol" w:char="F0B7"/>
      </w:r>
      <w:r>
        <w:rPr>
          <w:rFonts w:ascii="宋体" w:hAnsi="宋体"/>
          <w:color w:val="333333"/>
          <w:sz w:val="28"/>
          <w:szCs w:val="28"/>
        </w:rPr>
        <w:t>DCS</w:t>
      </w:r>
      <w:r>
        <w:rPr>
          <w:rFonts w:hint="eastAsia" w:ascii="宋体" w:hAnsi="宋体"/>
          <w:color w:val="333333"/>
          <w:sz w:val="28"/>
          <w:szCs w:val="28"/>
        </w:rPr>
        <w:t>性能指标和</w:t>
      </w:r>
      <w:r>
        <w:rPr>
          <w:rFonts w:ascii="宋体" w:hAnsi="宋体"/>
          <w:color w:val="333333"/>
          <w:sz w:val="28"/>
          <w:szCs w:val="28"/>
        </w:rPr>
        <w:t>DCS</w:t>
      </w:r>
      <w:r>
        <w:rPr>
          <w:rFonts w:hint="eastAsia" w:ascii="宋体" w:hAnsi="宋体"/>
          <w:color w:val="333333"/>
          <w:sz w:val="28"/>
          <w:szCs w:val="28"/>
        </w:rPr>
        <w:t>配置裕量(包括硬件和软件)应符合工程的要求。</w:t>
      </w:r>
    </w:p>
    <w:p>
      <w:pPr>
        <w:pStyle w:val="8"/>
        <w:numPr>
          <w:ilvl w:val="2"/>
          <w:numId w:val="0"/>
        </w:numPr>
        <w:tabs>
          <w:tab w:val="clear" w:pos="0"/>
        </w:tabs>
        <w:spacing w:line="360" w:lineRule="auto"/>
        <w:rPr>
          <w:rFonts w:ascii="宋体" w:hAnsi="宋体"/>
        </w:rPr>
      </w:pPr>
      <w:bookmarkStart w:id="562" w:name="_Toc434564943"/>
      <w:bookmarkStart w:id="563" w:name="_Toc438325612"/>
      <w:bookmarkStart w:id="564" w:name="_Toc434565988"/>
      <w:bookmarkStart w:id="565" w:name="_Toc4954"/>
      <w:r>
        <w:rPr>
          <w:rFonts w:hint="eastAsia" w:ascii="宋体" w:hAnsi="宋体"/>
          <w:lang w:val="en-US" w:eastAsia="zh-CN"/>
        </w:rPr>
        <w:t>7</w:t>
      </w:r>
      <w:r>
        <w:rPr>
          <w:rFonts w:hint="eastAsia" w:ascii="宋体" w:hAnsi="宋体"/>
        </w:rPr>
        <w:t>.4.3 汽机调节系统(DEH)基本功能</w:t>
      </w:r>
      <w:bookmarkEnd w:id="562"/>
      <w:bookmarkEnd w:id="563"/>
      <w:bookmarkEnd w:id="564"/>
      <w:bookmarkEnd w:id="565"/>
    </w:p>
    <w:p>
      <w:pPr>
        <w:tabs>
          <w:tab w:val="left" w:pos="0"/>
          <w:tab w:val="left" w:pos="8222"/>
        </w:tabs>
        <w:spacing w:line="360" w:lineRule="auto"/>
        <w:ind w:firstLine="538" w:firstLineChars="192"/>
        <w:rPr>
          <w:rFonts w:ascii="宋体" w:hAnsi="宋体"/>
          <w:color w:val="333333"/>
          <w:sz w:val="28"/>
          <w:szCs w:val="28"/>
        </w:rPr>
      </w:pPr>
      <w:r>
        <w:rPr>
          <w:rFonts w:hint="eastAsia" w:ascii="宋体" w:hAnsi="宋体"/>
          <w:color w:val="333333"/>
          <w:sz w:val="28"/>
          <w:szCs w:val="28"/>
        </w:rPr>
        <w:t>（1）转速控制：实现汽机采用与其热状态，进汽条件和允许的汽机寿命消耗相适应的最大升速率，自动地实现将汽机从盘车转速逐渐提升到额定转速的控制。DEH</w:t>
      </w:r>
      <w:r>
        <w:rPr>
          <w:rFonts w:ascii="宋体" w:hAnsi="宋体"/>
          <w:color w:val="333333"/>
          <w:sz w:val="28"/>
          <w:szCs w:val="28"/>
        </w:rPr>
        <w:t xml:space="preserve"> </w:t>
      </w:r>
      <w:r>
        <w:rPr>
          <w:rFonts w:hint="eastAsia" w:ascii="宋体" w:hAnsi="宋体"/>
          <w:color w:val="333333"/>
          <w:sz w:val="28"/>
          <w:szCs w:val="28"/>
        </w:rPr>
        <w:t>系统应能根据不同热状态下的起动升速要求，升速过程中的升速率既能由DEH系统根据汽机的热状态自动选择，也可由人工进行选择。</w:t>
      </w:r>
    </w:p>
    <w:p>
      <w:pPr>
        <w:tabs>
          <w:tab w:val="left" w:pos="0"/>
          <w:tab w:val="left" w:pos="8222"/>
        </w:tabs>
        <w:spacing w:line="360" w:lineRule="auto"/>
        <w:ind w:firstLine="538" w:firstLineChars="192"/>
        <w:rPr>
          <w:rFonts w:ascii="宋体" w:hAnsi="宋体"/>
          <w:color w:val="333333"/>
          <w:sz w:val="28"/>
          <w:szCs w:val="28"/>
        </w:rPr>
      </w:pPr>
      <w:r>
        <w:rPr>
          <w:rFonts w:hint="eastAsia" w:ascii="宋体" w:hAnsi="宋体"/>
          <w:color w:val="333333"/>
          <w:sz w:val="28"/>
          <w:szCs w:val="28"/>
        </w:rPr>
        <w:t>（2</w:t>
      </w:r>
      <w:r>
        <w:rPr>
          <w:rFonts w:ascii="宋体" w:hAnsi="宋体"/>
          <w:color w:val="333333"/>
          <w:sz w:val="28"/>
          <w:szCs w:val="28"/>
        </w:rPr>
        <w:t>）</w:t>
      </w:r>
      <w:r>
        <w:rPr>
          <w:rFonts w:hint="eastAsia" w:ascii="宋体" w:hAnsi="宋体"/>
          <w:color w:val="333333"/>
          <w:sz w:val="28"/>
          <w:szCs w:val="28"/>
        </w:rPr>
        <w:t>负荷控制：</w:t>
      </w:r>
      <w:r>
        <w:rPr>
          <w:rFonts w:ascii="宋体" w:hAnsi="宋体"/>
          <w:color w:val="333333"/>
          <w:sz w:val="28"/>
          <w:szCs w:val="28"/>
        </w:rPr>
        <w:t>DEH</w:t>
      </w:r>
      <w:r>
        <w:rPr>
          <w:rFonts w:hint="eastAsia" w:ascii="宋体" w:hAnsi="宋体"/>
          <w:color w:val="333333"/>
          <w:sz w:val="28"/>
          <w:szCs w:val="28"/>
        </w:rPr>
        <w:t>系统实现汽轮发电机从带初始负荷到带满负荷的自动控制。系统应具备控制阀门开度和控制实发功率的两种控制方式去改变汽轮发电机的负荷。系统的目标负荷既可由运行人员设定，也可接受来自</w:t>
      </w:r>
      <w:r>
        <w:rPr>
          <w:rFonts w:ascii="宋体" w:hAnsi="宋体"/>
          <w:color w:val="333333"/>
          <w:sz w:val="28"/>
          <w:szCs w:val="28"/>
        </w:rPr>
        <w:t>DCS</w:t>
      </w:r>
      <w:r>
        <w:rPr>
          <w:rFonts w:hint="eastAsia" w:ascii="宋体" w:hAnsi="宋体"/>
          <w:color w:val="333333"/>
          <w:sz w:val="28"/>
          <w:szCs w:val="28"/>
        </w:rPr>
        <w:t>系统的指令。变负荷率可由运行人员设定，也可由</w:t>
      </w:r>
      <w:r>
        <w:rPr>
          <w:rFonts w:ascii="宋体" w:hAnsi="宋体"/>
          <w:color w:val="333333"/>
          <w:sz w:val="28"/>
          <w:szCs w:val="28"/>
        </w:rPr>
        <w:t>DEH</w:t>
      </w:r>
      <w:r>
        <w:rPr>
          <w:rFonts w:hint="eastAsia" w:ascii="宋体" w:hAnsi="宋体"/>
          <w:color w:val="333333"/>
          <w:sz w:val="28"/>
          <w:szCs w:val="28"/>
        </w:rPr>
        <w:t>系统根据热应力计算系统自动限制变负荷率的大小，并具有负荷限制功能。</w:t>
      </w:r>
    </w:p>
    <w:p>
      <w:pPr>
        <w:tabs>
          <w:tab w:val="left" w:pos="0"/>
          <w:tab w:val="left" w:pos="8222"/>
        </w:tabs>
        <w:spacing w:line="360" w:lineRule="auto"/>
        <w:ind w:firstLine="538" w:firstLineChars="192"/>
        <w:rPr>
          <w:rFonts w:ascii="宋体" w:hAnsi="宋体"/>
          <w:color w:val="333333"/>
          <w:sz w:val="28"/>
          <w:szCs w:val="28"/>
        </w:rPr>
      </w:pPr>
      <w:r>
        <w:rPr>
          <w:rFonts w:hint="eastAsia" w:ascii="宋体" w:hAnsi="宋体"/>
          <w:color w:val="333333"/>
          <w:sz w:val="28"/>
          <w:szCs w:val="28"/>
        </w:rPr>
        <w:t>（3）阀门管理：当汽轮机具有在不同运行工况下进行切换的两种进汽方式</w:t>
      </w:r>
      <w:r>
        <w:rPr>
          <w:rFonts w:ascii="宋体" w:hAnsi="宋体"/>
          <w:color w:val="333333"/>
          <w:sz w:val="28"/>
          <w:szCs w:val="28"/>
        </w:rPr>
        <w:t>(</w:t>
      </w:r>
      <w:r>
        <w:rPr>
          <w:rFonts w:hint="eastAsia" w:ascii="宋体" w:hAnsi="宋体"/>
          <w:color w:val="333333"/>
          <w:sz w:val="28"/>
          <w:szCs w:val="28"/>
        </w:rPr>
        <w:t>全周进汽方式和部分进汽方式）时，</w:t>
      </w:r>
      <w:r>
        <w:rPr>
          <w:rFonts w:ascii="宋体" w:hAnsi="宋体"/>
          <w:color w:val="333333"/>
          <w:sz w:val="28"/>
          <w:szCs w:val="28"/>
        </w:rPr>
        <w:t>DEH</w:t>
      </w:r>
      <w:r>
        <w:rPr>
          <w:rFonts w:hint="eastAsia" w:ascii="宋体" w:hAnsi="宋体"/>
          <w:color w:val="333333"/>
          <w:sz w:val="28"/>
          <w:szCs w:val="28"/>
        </w:rPr>
        <w:t>系统应设置对应于这两种进汽方式的调节汽阀阀门管理（选择和切换）功能，并防止在切换过程产生过大的扰动。</w:t>
      </w:r>
    </w:p>
    <w:p>
      <w:pPr>
        <w:tabs>
          <w:tab w:val="left" w:pos="0"/>
          <w:tab w:val="left" w:pos="8222"/>
        </w:tabs>
        <w:spacing w:line="360" w:lineRule="auto"/>
        <w:ind w:firstLine="538" w:firstLineChars="192"/>
        <w:rPr>
          <w:rFonts w:ascii="宋体" w:hAnsi="宋体"/>
          <w:color w:val="333333"/>
          <w:sz w:val="28"/>
          <w:szCs w:val="28"/>
        </w:rPr>
      </w:pPr>
      <w:r>
        <w:rPr>
          <w:rFonts w:hint="eastAsia" w:ascii="宋体" w:hAnsi="宋体"/>
          <w:color w:val="333333"/>
          <w:sz w:val="28"/>
          <w:szCs w:val="28"/>
        </w:rPr>
        <w:t>阀门试验：为保证发生事故时阀门能可靠关闭，</w:t>
      </w:r>
      <w:r>
        <w:rPr>
          <w:rFonts w:ascii="宋体" w:hAnsi="宋体"/>
          <w:color w:val="333333"/>
          <w:sz w:val="28"/>
          <w:szCs w:val="28"/>
        </w:rPr>
        <w:t>DEH</w:t>
      </w:r>
      <w:r>
        <w:rPr>
          <w:rFonts w:hint="eastAsia" w:ascii="宋体" w:hAnsi="宋体"/>
          <w:color w:val="333333"/>
          <w:sz w:val="28"/>
          <w:szCs w:val="28"/>
        </w:rPr>
        <w:t>系统应具备对主汽门及调节门逐个进行在线试验时，汽轮机的运行和负荷应不受影响。</w:t>
      </w:r>
    </w:p>
    <w:p>
      <w:pPr>
        <w:tabs>
          <w:tab w:val="left" w:pos="567"/>
          <w:tab w:val="left" w:pos="8222"/>
        </w:tabs>
        <w:spacing w:line="360" w:lineRule="auto"/>
        <w:rPr>
          <w:rFonts w:ascii="宋体" w:hAnsi="宋体"/>
          <w:b/>
          <w:kern w:val="0"/>
          <w:sz w:val="28"/>
          <w:szCs w:val="20"/>
        </w:rPr>
      </w:pPr>
      <w:r>
        <w:rPr>
          <w:rFonts w:hint="eastAsia" w:ascii="宋体" w:hAnsi="宋体"/>
          <w:b/>
          <w:kern w:val="0"/>
          <w:sz w:val="28"/>
          <w:szCs w:val="20"/>
          <w:lang w:val="en-US" w:eastAsia="zh-CN"/>
        </w:rPr>
        <w:t>7</w:t>
      </w:r>
      <w:r>
        <w:rPr>
          <w:rFonts w:hint="eastAsia" w:ascii="宋体" w:hAnsi="宋体"/>
          <w:b/>
          <w:kern w:val="0"/>
          <w:sz w:val="28"/>
          <w:szCs w:val="20"/>
        </w:rPr>
        <w:t>.4.4汽机安全监视系统</w:t>
      </w:r>
      <w:r>
        <w:rPr>
          <w:rFonts w:ascii="宋体" w:hAnsi="宋体"/>
          <w:b/>
          <w:kern w:val="0"/>
          <w:sz w:val="28"/>
          <w:szCs w:val="20"/>
        </w:rPr>
        <w:t>(TSI)</w:t>
      </w:r>
    </w:p>
    <w:p>
      <w:pPr>
        <w:tabs>
          <w:tab w:val="left" w:pos="567"/>
          <w:tab w:val="left" w:pos="8222"/>
        </w:tabs>
        <w:spacing w:line="360" w:lineRule="auto"/>
        <w:rPr>
          <w:rFonts w:ascii="宋体" w:hAnsi="宋体"/>
          <w:color w:val="333333"/>
          <w:sz w:val="28"/>
          <w:szCs w:val="28"/>
        </w:rPr>
      </w:pPr>
      <w:r>
        <w:rPr>
          <w:rFonts w:hint="eastAsia" w:ascii="宋体" w:hAnsi="宋体"/>
          <w:color w:val="333333"/>
          <w:sz w:val="28"/>
          <w:szCs w:val="28"/>
        </w:rPr>
        <w:t xml:space="preserve">   TSI能连续测量汽轮发电机组轴承及汽机本体运行的机械参数，显示运行状态。当参数越限时报警以至发出停机信号。监视项目主要有：</w:t>
      </w:r>
    </w:p>
    <w:p>
      <w:pPr>
        <w:tabs>
          <w:tab w:val="left" w:pos="567"/>
          <w:tab w:val="left" w:pos="8222"/>
        </w:tabs>
        <w:spacing w:line="360" w:lineRule="auto"/>
        <w:ind w:left="845"/>
        <w:rPr>
          <w:rFonts w:ascii="宋体" w:hAnsi="宋体"/>
          <w:color w:val="333333"/>
          <w:sz w:val="28"/>
          <w:szCs w:val="28"/>
        </w:rPr>
      </w:pPr>
      <w:r>
        <w:rPr>
          <w:rFonts w:hint="eastAsia" w:ascii="宋体" w:hAnsi="宋体"/>
          <w:color w:val="333333"/>
          <w:sz w:val="28"/>
          <w:szCs w:val="28"/>
        </w:rPr>
        <w:t>（1）转速（3取2）</w:t>
      </w:r>
    </w:p>
    <w:p>
      <w:pPr>
        <w:tabs>
          <w:tab w:val="left" w:pos="567"/>
          <w:tab w:val="left" w:pos="8222"/>
        </w:tabs>
        <w:spacing w:line="360" w:lineRule="auto"/>
        <w:ind w:left="845"/>
        <w:rPr>
          <w:rFonts w:ascii="宋体" w:hAnsi="宋体"/>
          <w:color w:val="333333"/>
          <w:sz w:val="28"/>
          <w:szCs w:val="28"/>
        </w:rPr>
      </w:pPr>
      <w:r>
        <w:rPr>
          <w:rFonts w:hint="eastAsia" w:ascii="宋体" w:hAnsi="宋体"/>
          <w:color w:val="333333"/>
          <w:sz w:val="28"/>
          <w:szCs w:val="28"/>
        </w:rPr>
        <w:t>（2）零转速</w:t>
      </w:r>
    </w:p>
    <w:p>
      <w:pPr>
        <w:tabs>
          <w:tab w:val="left" w:pos="567"/>
          <w:tab w:val="left" w:pos="8222"/>
        </w:tabs>
        <w:spacing w:line="360" w:lineRule="auto"/>
        <w:ind w:left="845"/>
        <w:rPr>
          <w:rFonts w:ascii="宋体" w:hAnsi="宋体"/>
          <w:color w:val="333333"/>
          <w:sz w:val="28"/>
          <w:szCs w:val="28"/>
        </w:rPr>
      </w:pPr>
      <w:r>
        <w:rPr>
          <w:rFonts w:hint="eastAsia" w:ascii="宋体" w:hAnsi="宋体"/>
          <w:color w:val="333333"/>
          <w:sz w:val="28"/>
          <w:szCs w:val="28"/>
        </w:rPr>
        <w:t>（3）轴承振动（双向）</w:t>
      </w:r>
    </w:p>
    <w:p>
      <w:pPr>
        <w:tabs>
          <w:tab w:val="left" w:pos="567"/>
          <w:tab w:val="left" w:pos="8222"/>
        </w:tabs>
        <w:spacing w:line="360" w:lineRule="auto"/>
        <w:ind w:left="845"/>
        <w:rPr>
          <w:rFonts w:ascii="宋体" w:hAnsi="宋体"/>
          <w:color w:val="333333"/>
          <w:sz w:val="28"/>
          <w:szCs w:val="28"/>
        </w:rPr>
      </w:pPr>
      <w:r>
        <w:rPr>
          <w:rFonts w:hint="eastAsia" w:ascii="宋体" w:hAnsi="宋体"/>
          <w:color w:val="333333"/>
          <w:sz w:val="28"/>
          <w:szCs w:val="28"/>
        </w:rPr>
        <w:t>（4）轴向位移</w:t>
      </w:r>
    </w:p>
    <w:p>
      <w:pPr>
        <w:tabs>
          <w:tab w:val="left" w:pos="567"/>
          <w:tab w:val="left" w:pos="8222"/>
        </w:tabs>
        <w:spacing w:line="360" w:lineRule="auto"/>
        <w:ind w:left="845"/>
        <w:rPr>
          <w:rFonts w:ascii="宋体" w:hAnsi="宋体"/>
          <w:color w:val="333333"/>
          <w:sz w:val="28"/>
          <w:szCs w:val="28"/>
        </w:rPr>
      </w:pPr>
      <w:r>
        <w:rPr>
          <w:rFonts w:hint="eastAsia" w:ascii="宋体" w:hAnsi="宋体"/>
          <w:color w:val="333333"/>
          <w:sz w:val="28"/>
          <w:szCs w:val="28"/>
        </w:rPr>
        <w:t>（5）热膨胀</w:t>
      </w:r>
    </w:p>
    <w:p>
      <w:pPr>
        <w:tabs>
          <w:tab w:val="left" w:pos="567"/>
          <w:tab w:val="left" w:pos="8222"/>
        </w:tabs>
        <w:spacing w:line="360" w:lineRule="auto"/>
        <w:ind w:left="845"/>
        <w:rPr>
          <w:rFonts w:ascii="宋体" w:hAnsi="宋体"/>
          <w:color w:val="333333"/>
          <w:sz w:val="28"/>
          <w:szCs w:val="28"/>
        </w:rPr>
      </w:pPr>
      <w:r>
        <w:rPr>
          <w:rFonts w:hint="eastAsia" w:ascii="宋体" w:hAnsi="宋体"/>
          <w:color w:val="333333"/>
          <w:sz w:val="28"/>
          <w:szCs w:val="28"/>
        </w:rPr>
        <w:t>（6）差胀</w:t>
      </w:r>
    </w:p>
    <w:p>
      <w:pPr>
        <w:tabs>
          <w:tab w:val="left" w:pos="567"/>
          <w:tab w:val="left" w:pos="8222"/>
        </w:tabs>
        <w:spacing w:line="360" w:lineRule="auto"/>
        <w:ind w:left="845"/>
        <w:rPr>
          <w:rFonts w:ascii="宋体" w:hAnsi="宋体"/>
          <w:color w:val="333333"/>
          <w:sz w:val="28"/>
          <w:szCs w:val="28"/>
        </w:rPr>
      </w:pPr>
      <w:r>
        <w:rPr>
          <w:rFonts w:hint="eastAsia" w:ascii="宋体" w:hAnsi="宋体"/>
          <w:color w:val="333333"/>
          <w:sz w:val="28"/>
          <w:szCs w:val="28"/>
        </w:rPr>
        <w:t>（7）油箱液位</w:t>
      </w:r>
    </w:p>
    <w:p>
      <w:pPr>
        <w:tabs>
          <w:tab w:val="left" w:pos="567"/>
          <w:tab w:val="left" w:pos="8222"/>
        </w:tabs>
        <w:spacing w:line="360" w:lineRule="auto"/>
        <w:rPr>
          <w:rFonts w:ascii="宋体" w:hAnsi="宋体"/>
          <w:b/>
          <w:kern w:val="0"/>
          <w:sz w:val="28"/>
          <w:szCs w:val="20"/>
        </w:rPr>
      </w:pPr>
      <w:r>
        <w:rPr>
          <w:rFonts w:hint="eastAsia" w:ascii="宋体" w:hAnsi="宋体"/>
          <w:b/>
          <w:kern w:val="0"/>
          <w:sz w:val="28"/>
          <w:szCs w:val="20"/>
          <w:lang w:val="en-US" w:eastAsia="zh-CN"/>
        </w:rPr>
        <w:t>7</w:t>
      </w:r>
      <w:r>
        <w:rPr>
          <w:rFonts w:hint="eastAsia" w:ascii="宋体" w:hAnsi="宋体"/>
          <w:b/>
          <w:kern w:val="0"/>
          <w:sz w:val="28"/>
          <w:szCs w:val="20"/>
        </w:rPr>
        <w:t>.4.5汽机跳闸保护系统(ETS)</w:t>
      </w:r>
    </w:p>
    <w:p>
      <w:pPr>
        <w:tabs>
          <w:tab w:val="left" w:pos="567"/>
          <w:tab w:val="left" w:pos="8222"/>
        </w:tabs>
        <w:spacing w:line="360" w:lineRule="auto"/>
        <w:ind w:left="425"/>
        <w:rPr>
          <w:rFonts w:ascii="宋体" w:hAnsi="宋体"/>
          <w:color w:val="333333"/>
          <w:sz w:val="28"/>
          <w:szCs w:val="28"/>
        </w:rPr>
      </w:pPr>
      <w:r>
        <w:rPr>
          <w:rFonts w:hint="eastAsia" w:ascii="宋体" w:hAnsi="宋体"/>
          <w:color w:val="333333"/>
          <w:sz w:val="28"/>
          <w:szCs w:val="28"/>
        </w:rPr>
        <w:t xml:space="preserve">   跳闸和保护内容如下（不限于此）：</w:t>
      </w:r>
    </w:p>
    <w:p>
      <w:pPr>
        <w:tabs>
          <w:tab w:val="left" w:pos="567"/>
          <w:tab w:val="left" w:pos="8222"/>
        </w:tabs>
        <w:spacing w:line="360" w:lineRule="auto"/>
        <w:ind w:left="845"/>
        <w:rPr>
          <w:rFonts w:ascii="宋体" w:hAnsi="宋体"/>
          <w:color w:val="333333"/>
          <w:sz w:val="28"/>
          <w:szCs w:val="28"/>
        </w:rPr>
      </w:pPr>
      <w:r>
        <w:rPr>
          <w:rFonts w:hint="eastAsia" w:ascii="宋体" w:hAnsi="宋体"/>
          <w:color w:val="333333"/>
          <w:sz w:val="28"/>
          <w:szCs w:val="28"/>
        </w:rPr>
        <w:t>（1）超速跳闸（3取2）</w:t>
      </w:r>
    </w:p>
    <w:p>
      <w:pPr>
        <w:tabs>
          <w:tab w:val="left" w:pos="567"/>
          <w:tab w:val="left" w:pos="8222"/>
        </w:tabs>
        <w:spacing w:line="360" w:lineRule="auto"/>
        <w:ind w:left="845"/>
        <w:rPr>
          <w:rFonts w:ascii="宋体" w:hAnsi="宋体"/>
          <w:color w:val="333333"/>
          <w:sz w:val="28"/>
          <w:szCs w:val="28"/>
        </w:rPr>
      </w:pPr>
      <w:r>
        <w:rPr>
          <w:rFonts w:hint="eastAsia" w:ascii="宋体" w:hAnsi="宋体"/>
          <w:color w:val="333333"/>
          <w:sz w:val="28"/>
          <w:szCs w:val="28"/>
        </w:rPr>
        <w:t>（2）轴承润滑油压低（3取2）</w:t>
      </w:r>
    </w:p>
    <w:p>
      <w:pPr>
        <w:tabs>
          <w:tab w:val="left" w:pos="567"/>
          <w:tab w:val="left" w:pos="8222"/>
        </w:tabs>
        <w:spacing w:line="360" w:lineRule="auto"/>
        <w:ind w:left="845"/>
        <w:rPr>
          <w:rFonts w:ascii="宋体" w:hAnsi="宋体"/>
          <w:color w:val="333333"/>
          <w:sz w:val="28"/>
          <w:szCs w:val="28"/>
        </w:rPr>
      </w:pPr>
      <w:r>
        <w:rPr>
          <w:rFonts w:hint="eastAsia" w:ascii="宋体" w:hAnsi="宋体"/>
          <w:color w:val="333333"/>
          <w:sz w:val="28"/>
          <w:szCs w:val="28"/>
        </w:rPr>
        <w:t>（3）凝汽器真空低（3取2）</w:t>
      </w:r>
    </w:p>
    <w:p>
      <w:pPr>
        <w:tabs>
          <w:tab w:val="left" w:pos="567"/>
          <w:tab w:val="left" w:pos="8222"/>
        </w:tabs>
        <w:spacing w:line="360" w:lineRule="auto"/>
        <w:ind w:left="845"/>
        <w:rPr>
          <w:rFonts w:ascii="宋体" w:hAnsi="宋体"/>
          <w:color w:val="333333"/>
          <w:sz w:val="28"/>
          <w:szCs w:val="28"/>
        </w:rPr>
      </w:pPr>
      <w:r>
        <w:rPr>
          <w:rFonts w:hint="eastAsia" w:ascii="宋体" w:hAnsi="宋体"/>
          <w:color w:val="333333"/>
          <w:sz w:val="28"/>
          <w:szCs w:val="28"/>
        </w:rPr>
        <w:t>（4）轴向位移大</w:t>
      </w:r>
    </w:p>
    <w:p>
      <w:pPr>
        <w:tabs>
          <w:tab w:val="left" w:pos="567"/>
          <w:tab w:val="left" w:pos="8222"/>
        </w:tabs>
        <w:spacing w:line="360" w:lineRule="auto"/>
        <w:ind w:left="845"/>
        <w:rPr>
          <w:rFonts w:ascii="宋体" w:hAnsi="宋体"/>
          <w:color w:val="333333"/>
          <w:sz w:val="28"/>
          <w:szCs w:val="28"/>
        </w:rPr>
      </w:pPr>
      <w:r>
        <w:rPr>
          <w:rFonts w:hint="eastAsia" w:ascii="宋体" w:hAnsi="宋体"/>
          <w:color w:val="333333"/>
          <w:sz w:val="28"/>
          <w:szCs w:val="28"/>
        </w:rPr>
        <w:t>（5）转子胀差大</w:t>
      </w:r>
    </w:p>
    <w:p>
      <w:pPr>
        <w:tabs>
          <w:tab w:val="left" w:pos="567"/>
          <w:tab w:val="left" w:pos="8222"/>
        </w:tabs>
        <w:spacing w:line="360" w:lineRule="auto"/>
        <w:ind w:left="845"/>
        <w:rPr>
          <w:rFonts w:ascii="宋体" w:hAnsi="宋体"/>
          <w:color w:val="333333"/>
          <w:sz w:val="28"/>
          <w:szCs w:val="28"/>
        </w:rPr>
      </w:pPr>
      <w:r>
        <w:rPr>
          <w:rFonts w:hint="eastAsia" w:ascii="宋体" w:hAnsi="宋体"/>
          <w:color w:val="333333"/>
          <w:sz w:val="28"/>
          <w:szCs w:val="28"/>
        </w:rPr>
        <w:t>（6）轴承振动保护</w:t>
      </w:r>
    </w:p>
    <w:p>
      <w:pPr>
        <w:tabs>
          <w:tab w:val="left" w:pos="567"/>
          <w:tab w:val="left" w:pos="8222"/>
        </w:tabs>
        <w:spacing w:line="360" w:lineRule="auto"/>
        <w:ind w:left="845"/>
        <w:rPr>
          <w:rFonts w:ascii="宋体" w:hAnsi="宋体"/>
          <w:color w:val="333333"/>
          <w:sz w:val="28"/>
          <w:szCs w:val="28"/>
        </w:rPr>
      </w:pPr>
      <w:r>
        <w:rPr>
          <w:rFonts w:hint="eastAsia" w:ascii="宋体" w:hAnsi="宋体"/>
          <w:color w:val="333333"/>
          <w:sz w:val="28"/>
          <w:szCs w:val="28"/>
        </w:rPr>
        <w:t>（7）发电机主保护动作</w:t>
      </w:r>
    </w:p>
    <w:p>
      <w:pPr>
        <w:tabs>
          <w:tab w:val="left" w:pos="567"/>
          <w:tab w:val="left" w:pos="8222"/>
        </w:tabs>
        <w:spacing w:line="360" w:lineRule="auto"/>
        <w:rPr>
          <w:rFonts w:ascii="宋体" w:hAnsi="宋体"/>
          <w:color w:val="333333"/>
          <w:sz w:val="28"/>
          <w:szCs w:val="28"/>
        </w:rPr>
      </w:pPr>
      <w:r>
        <w:rPr>
          <w:rFonts w:hint="eastAsia" w:ascii="宋体" w:hAnsi="宋体"/>
          <w:color w:val="333333"/>
          <w:sz w:val="28"/>
          <w:szCs w:val="28"/>
        </w:rPr>
        <w:t xml:space="preserve">      （8）瓦及推力瓦温度超过极限值</w:t>
      </w:r>
    </w:p>
    <w:p>
      <w:pPr>
        <w:tabs>
          <w:tab w:val="left" w:pos="567"/>
          <w:tab w:val="left" w:pos="8222"/>
        </w:tabs>
        <w:spacing w:line="360" w:lineRule="auto"/>
        <w:ind w:left="845"/>
        <w:rPr>
          <w:rFonts w:ascii="宋体" w:hAnsi="宋体"/>
          <w:color w:val="333333"/>
          <w:sz w:val="28"/>
          <w:szCs w:val="28"/>
        </w:rPr>
      </w:pPr>
      <w:r>
        <w:rPr>
          <w:rFonts w:hint="eastAsia" w:ascii="宋体" w:hAnsi="宋体"/>
          <w:color w:val="333333"/>
          <w:sz w:val="28"/>
          <w:szCs w:val="28"/>
        </w:rPr>
        <w:t>（9）DEH跳闸</w:t>
      </w:r>
    </w:p>
    <w:p>
      <w:pPr>
        <w:tabs>
          <w:tab w:val="left" w:pos="567"/>
          <w:tab w:val="left" w:pos="8222"/>
        </w:tabs>
        <w:spacing w:line="360" w:lineRule="auto"/>
        <w:ind w:left="845"/>
        <w:rPr>
          <w:rFonts w:ascii="宋体" w:hAnsi="宋体"/>
          <w:color w:val="333333"/>
          <w:sz w:val="28"/>
          <w:szCs w:val="28"/>
        </w:rPr>
      </w:pPr>
      <w:r>
        <w:rPr>
          <w:rFonts w:hint="eastAsia" w:ascii="宋体" w:hAnsi="宋体"/>
          <w:color w:val="333333"/>
          <w:sz w:val="28"/>
          <w:szCs w:val="28"/>
        </w:rPr>
        <w:t>（10）MFT动作</w:t>
      </w:r>
    </w:p>
    <w:p>
      <w:pPr>
        <w:tabs>
          <w:tab w:val="left" w:pos="567"/>
          <w:tab w:val="left" w:pos="8222"/>
        </w:tabs>
        <w:spacing w:line="360" w:lineRule="auto"/>
        <w:ind w:left="845"/>
        <w:rPr>
          <w:rFonts w:ascii="宋体" w:hAnsi="宋体"/>
          <w:color w:val="333333"/>
          <w:sz w:val="28"/>
          <w:szCs w:val="28"/>
        </w:rPr>
      </w:pPr>
      <w:r>
        <w:rPr>
          <w:rFonts w:hint="eastAsia" w:ascii="宋体" w:hAnsi="宋体"/>
          <w:color w:val="333333"/>
          <w:sz w:val="28"/>
          <w:szCs w:val="28"/>
        </w:rPr>
        <w:t>（11）手动跳闸等</w:t>
      </w:r>
    </w:p>
    <w:p>
      <w:pPr>
        <w:pStyle w:val="6"/>
        <w:numPr>
          <w:ilvl w:val="1"/>
          <w:numId w:val="0"/>
        </w:numPr>
        <w:spacing w:line="360" w:lineRule="auto"/>
        <w:rPr>
          <w:rFonts w:ascii="宋体" w:hAnsi="宋体"/>
        </w:rPr>
      </w:pPr>
      <w:bookmarkStart w:id="566" w:name="_Toc364147270"/>
      <w:bookmarkStart w:id="567" w:name="_Toc438325613"/>
      <w:bookmarkStart w:id="568" w:name="_Toc8971"/>
      <w:bookmarkStart w:id="569" w:name="_Toc364147600"/>
      <w:bookmarkStart w:id="570" w:name="_Toc28167"/>
      <w:r>
        <w:rPr>
          <w:rFonts w:hint="eastAsia" w:ascii="宋体" w:hAnsi="宋体"/>
          <w:lang w:val="en-US" w:eastAsia="zh-CN"/>
        </w:rPr>
        <w:t>7</w:t>
      </w:r>
      <w:r>
        <w:rPr>
          <w:rFonts w:hint="eastAsia" w:ascii="宋体" w:hAnsi="宋体"/>
        </w:rPr>
        <w:t>.5主要设备选型</w:t>
      </w:r>
      <w:bookmarkEnd w:id="566"/>
      <w:bookmarkEnd w:id="567"/>
      <w:bookmarkEnd w:id="568"/>
      <w:bookmarkEnd w:id="569"/>
      <w:bookmarkEnd w:id="570"/>
    </w:p>
    <w:p>
      <w:pPr>
        <w:tabs>
          <w:tab w:val="left" w:pos="0"/>
          <w:tab w:val="left" w:pos="8222"/>
        </w:tabs>
        <w:spacing w:line="360" w:lineRule="auto"/>
        <w:ind w:firstLine="538" w:firstLineChars="192"/>
        <w:rPr>
          <w:rFonts w:ascii="宋体" w:hAnsi="宋体"/>
          <w:color w:val="333333"/>
          <w:sz w:val="28"/>
          <w:szCs w:val="28"/>
        </w:rPr>
      </w:pPr>
      <w:r>
        <w:rPr>
          <w:rFonts w:hint="eastAsia" w:ascii="宋体" w:hAnsi="宋体"/>
          <w:color w:val="333333"/>
          <w:sz w:val="28"/>
          <w:szCs w:val="28"/>
        </w:rPr>
        <w:t>遵循成熟、可靠、先进实用，有利于产品质量控制和安全生产、性能价格比高的原则，选择热工自动化设备。设备选型包括</w:t>
      </w:r>
      <w:r>
        <w:rPr>
          <w:rFonts w:ascii="宋体" w:hAnsi="宋体"/>
          <w:color w:val="333333"/>
          <w:sz w:val="28"/>
          <w:szCs w:val="28"/>
        </w:rPr>
        <w:t>DCS</w:t>
      </w:r>
      <w:r>
        <w:rPr>
          <w:rFonts w:hint="eastAsia" w:ascii="宋体" w:hAnsi="宋体"/>
          <w:color w:val="333333"/>
          <w:sz w:val="28"/>
          <w:szCs w:val="28"/>
        </w:rPr>
        <w:t>系统、控制盘柜及现场设备等整套仪表设备。</w:t>
      </w:r>
    </w:p>
    <w:p>
      <w:pPr>
        <w:tabs>
          <w:tab w:val="left" w:pos="0"/>
          <w:tab w:val="left" w:pos="8222"/>
        </w:tabs>
        <w:spacing w:line="360" w:lineRule="auto"/>
        <w:ind w:firstLine="538" w:firstLineChars="192"/>
        <w:rPr>
          <w:rFonts w:ascii="宋体" w:hAnsi="宋体"/>
          <w:color w:val="333333"/>
          <w:sz w:val="28"/>
          <w:szCs w:val="28"/>
        </w:rPr>
      </w:pPr>
      <w:r>
        <w:rPr>
          <w:rFonts w:hint="eastAsia" w:ascii="宋体" w:hAnsi="宋体"/>
          <w:color w:val="333333"/>
          <w:sz w:val="28"/>
          <w:szCs w:val="28"/>
        </w:rPr>
        <w:t>7.5.1DCS控制系统</w:t>
      </w:r>
    </w:p>
    <w:p>
      <w:pPr>
        <w:tabs>
          <w:tab w:val="left" w:pos="0"/>
          <w:tab w:val="left" w:pos="8222"/>
        </w:tabs>
        <w:spacing w:line="360" w:lineRule="auto"/>
        <w:ind w:firstLine="538" w:firstLineChars="192"/>
        <w:rPr>
          <w:rFonts w:ascii="宋体" w:hAnsi="宋体"/>
          <w:color w:val="333333"/>
          <w:sz w:val="28"/>
          <w:szCs w:val="28"/>
        </w:rPr>
      </w:pPr>
      <w:r>
        <w:rPr>
          <w:rFonts w:hint="eastAsia" w:ascii="宋体" w:hAnsi="宋体"/>
          <w:color w:val="333333"/>
          <w:sz w:val="28"/>
          <w:szCs w:val="28"/>
        </w:rPr>
        <w:t>选择技术上成熟，有成功应用业绩，且性能好，设备的硬件和软件具有通用性，开放性发展基础的先进系统。</w:t>
      </w:r>
    </w:p>
    <w:p>
      <w:pPr>
        <w:tabs>
          <w:tab w:val="left" w:pos="0"/>
          <w:tab w:val="left" w:pos="8222"/>
        </w:tabs>
        <w:spacing w:line="360" w:lineRule="auto"/>
        <w:ind w:firstLine="538" w:firstLineChars="192"/>
        <w:rPr>
          <w:rFonts w:ascii="宋体" w:hAnsi="宋体"/>
          <w:color w:val="333333"/>
          <w:sz w:val="28"/>
          <w:szCs w:val="28"/>
        </w:rPr>
      </w:pPr>
      <w:r>
        <w:rPr>
          <w:rFonts w:hint="eastAsia" w:ascii="宋体" w:hAnsi="宋体"/>
          <w:color w:val="333333"/>
          <w:sz w:val="28"/>
          <w:szCs w:val="28"/>
        </w:rPr>
        <w:sym w:font="Symbol" w:char="F0B7"/>
      </w:r>
      <w:r>
        <w:rPr>
          <w:rFonts w:hint="eastAsia" w:ascii="宋体" w:hAnsi="宋体"/>
          <w:color w:val="333333"/>
          <w:sz w:val="28"/>
          <w:szCs w:val="28"/>
        </w:rPr>
        <w:t>硬件配置：</w:t>
      </w:r>
      <w:r>
        <w:rPr>
          <w:rFonts w:ascii="宋体" w:hAnsi="宋体"/>
          <w:color w:val="333333"/>
          <w:sz w:val="28"/>
          <w:szCs w:val="28"/>
        </w:rPr>
        <w:t>DCS</w:t>
      </w:r>
      <w:r>
        <w:rPr>
          <w:rFonts w:hint="eastAsia" w:ascii="宋体" w:hAnsi="宋体"/>
          <w:color w:val="333333"/>
          <w:sz w:val="28"/>
          <w:szCs w:val="28"/>
        </w:rPr>
        <w:t>系统由分散的过程控制站(包括处理单元及过程</w:t>
      </w:r>
      <w:r>
        <w:rPr>
          <w:rFonts w:ascii="宋体" w:hAnsi="宋体"/>
          <w:color w:val="333333"/>
          <w:sz w:val="28"/>
          <w:szCs w:val="28"/>
        </w:rPr>
        <w:t>I/O</w:t>
      </w:r>
      <w:r>
        <w:rPr>
          <w:rFonts w:hint="eastAsia" w:ascii="宋体" w:hAnsi="宋体"/>
          <w:color w:val="333333"/>
          <w:sz w:val="28"/>
          <w:szCs w:val="28"/>
        </w:rPr>
        <w:t>接口)，通信系统及人机接口设备组成，其中用于控制功能的过程控制站的处理单元由冗余控制器构成。</w:t>
      </w:r>
    </w:p>
    <w:p>
      <w:pPr>
        <w:tabs>
          <w:tab w:val="left" w:pos="0"/>
          <w:tab w:val="left" w:pos="8222"/>
        </w:tabs>
        <w:spacing w:line="360" w:lineRule="auto"/>
        <w:ind w:firstLine="538" w:firstLineChars="192"/>
        <w:rPr>
          <w:rFonts w:ascii="宋体" w:hAnsi="宋体"/>
          <w:color w:val="auto"/>
          <w:sz w:val="28"/>
          <w:szCs w:val="28"/>
          <w:highlight w:val="none"/>
        </w:rPr>
      </w:pPr>
      <w:r>
        <w:rPr>
          <w:rFonts w:hint="eastAsia" w:ascii="宋体" w:hAnsi="宋体"/>
          <w:color w:val="333333"/>
          <w:sz w:val="28"/>
          <w:szCs w:val="28"/>
        </w:rPr>
        <w:sym w:font="Symbol" w:char="F0B7"/>
      </w:r>
      <w:r>
        <w:rPr>
          <w:rFonts w:ascii="宋体" w:hAnsi="宋体"/>
          <w:color w:val="333333"/>
          <w:sz w:val="28"/>
          <w:szCs w:val="28"/>
        </w:rPr>
        <w:t>DCS</w:t>
      </w:r>
      <w:r>
        <w:rPr>
          <w:rFonts w:hint="eastAsia" w:ascii="宋体" w:hAnsi="宋体"/>
          <w:color w:val="333333"/>
          <w:sz w:val="28"/>
          <w:szCs w:val="28"/>
        </w:rPr>
        <w:t>系统的人机接口设备：</w:t>
      </w:r>
      <w:r>
        <w:rPr>
          <w:rFonts w:hint="eastAsia" w:ascii="宋体" w:hAnsi="宋体"/>
          <w:color w:val="auto"/>
          <w:sz w:val="28"/>
          <w:szCs w:val="28"/>
          <w:highlight w:val="none"/>
        </w:rPr>
        <w:t>本期机组配供6套全功能的操作员站、1套值长站及1套工程师站。</w:t>
      </w:r>
    </w:p>
    <w:p>
      <w:pPr>
        <w:tabs>
          <w:tab w:val="left" w:pos="0"/>
          <w:tab w:val="left" w:pos="8222"/>
        </w:tabs>
        <w:spacing w:line="360" w:lineRule="auto"/>
        <w:ind w:firstLine="538" w:firstLineChars="192"/>
        <w:rPr>
          <w:rFonts w:ascii="宋体" w:hAnsi="宋体"/>
          <w:color w:val="333333"/>
          <w:sz w:val="28"/>
          <w:szCs w:val="28"/>
        </w:rPr>
      </w:pPr>
      <w:r>
        <w:rPr>
          <w:rFonts w:hint="eastAsia" w:ascii="宋体" w:hAnsi="宋体"/>
          <w:color w:val="333333"/>
          <w:sz w:val="28"/>
          <w:szCs w:val="28"/>
        </w:rPr>
        <w:sym w:font="Symbol" w:char="F0B7"/>
      </w:r>
      <w:r>
        <w:rPr>
          <w:rFonts w:hint="eastAsia" w:ascii="宋体" w:hAnsi="宋体"/>
          <w:color w:val="333333"/>
          <w:sz w:val="28"/>
          <w:szCs w:val="28"/>
        </w:rPr>
        <w:t>通信接口：配置适当的一体化的远程I/O。</w:t>
      </w:r>
    </w:p>
    <w:p>
      <w:pPr>
        <w:tabs>
          <w:tab w:val="left" w:pos="0"/>
          <w:tab w:val="left" w:pos="8222"/>
        </w:tabs>
        <w:spacing w:line="360" w:lineRule="auto"/>
        <w:ind w:firstLine="538" w:firstLineChars="192"/>
        <w:rPr>
          <w:rFonts w:ascii="宋体" w:hAnsi="宋体"/>
          <w:color w:val="333333"/>
          <w:sz w:val="28"/>
          <w:szCs w:val="28"/>
        </w:rPr>
      </w:pPr>
      <w:r>
        <w:rPr>
          <w:rFonts w:hint="eastAsia" w:ascii="宋体" w:hAnsi="宋体"/>
          <w:color w:val="333333"/>
          <w:sz w:val="28"/>
          <w:szCs w:val="28"/>
        </w:rPr>
        <w:sym w:font="Symbol" w:char="F0B7"/>
      </w:r>
      <w:r>
        <w:rPr>
          <w:rFonts w:hint="eastAsia" w:ascii="宋体" w:hAnsi="宋体"/>
          <w:color w:val="333333"/>
          <w:sz w:val="28"/>
          <w:szCs w:val="28"/>
        </w:rPr>
        <w:t>配置适当的现场总线设备。</w:t>
      </w:r>
    </w:p>
    <w:p>
      <w:pPr>
        <w:tabs>
          <w:tab w:val="left" w:pos="0"/>
          <w:tab w:val="left" w:pos="8222"/>
        </w:tabs>
        <w:spacing w:line="360" w:lineRule="auto"/>
        <w:ind w:firstLine="538" w:firstLineChars="192"/>
        <w:rPr>
          <w:rFonts w:ascii="宋体" w:hAnsi="宋体"/>
          <w:color w:val="333333"/>
          <w:sz w:val="28"/>
          <w:szCs w:val="28"/>
        </w:rPr>
      </w:pPr>
      <w:r>
        <w:rPr>
          <w:rFonts w:hint="eastAsia" w:ascii="宋体" w:hAnsi="宋体"/>
          <w:color w:val="333333"/>
          <w:sz w:val="28"/>
          <w:szCs w:val="28"/>
        </w:rPr>
        <w:sym w:font="Symbol" w:char="F0B7"/>
      </w:r>
      <w:r>
        <w:rPr>
          <w:rFonts w:hint="eastAsia" w:ascii="宋体" w:hAnsi="宋体"/>
          <w:color w:val="333333"/>
          <w:sz w:val="28"/>
          <w:szCs w:val="28"/>
        </w:rPr>
        <w:t>完善的技术服务和技术培训。</w:t>
      </w:r>
    </w:p>
    <w:p>
      <w:pPr>
        <w:tabs>
          <w:tab w:val="left" w:pos="0"/>
          <w:tab w:val="left" w:pos="8222"/>
        </w:tabs>
        <w:spacing w:line="360" w:lineRule="auto"/>
        <w:ind w:firstLine="538" w:firstLineChars="192"/>
        <w:rPr>
          <w:rFonts w:ascii="宋体" w:hAnsi="宋体"/>
          <w:color w:val="333333"/>
          <w:sz w:val="28"/>
          <w:szCs w:val="28"/>
        </w:rPr>
      </w:pPr>
      <w:r>
        <w:rPr>
          <w:rFonts w:ascii="宋体" w:hAnsi="宋体"/>
          <w:color w:val="333333"/>
          <w:sz w:val="28"/>
          <w:szCs w:val="28"/>
        </w:rPr>
        <w:sym w:font="Symbol" w:char="F0B7"/>
      </w:r>
      <w:r>
        <w:rPr>
          <w:rFonts w:hint="eastAsia" w:ascii="宋体" w:hAnsi="宋体"/>
          <w:color w:val="333333"/>
          <w:sz w:val="28"/>
          <w:szCs w:val="28"/>
        </w:rPr>
        <w:t>DCS到现场后必须由厂家对所有模块所有通道做校验，并出具校验报告。</w:t>
      </w:r>
    </w:p>
    <w:p>
      <w:pPr>
        <w:pStyle w:val="9"/>
        <w:numPr>
          <w:ilvl w:val="3"/>
          <w:numId w:val="0"/>
        </w:numPr>
        <w:adjustRightInd/>
        <w:spacing w:line="360" w:lineRule="auto"/>
        <w:jc w:val="left"/>
        <w:rPr>
          <w:szCs w:val="28"/>
        </w:rPr>
      </w:pPr>
      <w:r>
        <w:rPr>
          <w:rFonts w:hint="eastAsia"/>
          <w:szCs w:val="28"/>
          <w:lang w:val="en-US" w:eastAsia="zh-CN"/>
        </w:rPr>
        <w:t>7</w:t>
      </w:r>
      <w:r>
        <w:rPr>
          <w:rFonts w:hint="eastAsia"/>
          <w:szCs w:val="28"/>
        </w:rPr>
        <w:t xml:space="preserve">.5.2 </w:t>
      </w:r>
      <w:r>
        <w:rPr>
          <w:szCs w:val="28"/>
        </w:rPr>
        <w:t>DEH</w:t>
      </w:r>
      <w:r>
        <w:rPr>
          <w:rFonts w:hint="eastAsia"/>
          <w:szCs w:val="28"/>
        </w:rPr>
        <w:t>控制系统</w:t>
      </w:r>
    </w:p>
    <w:p>
      <w:pPr>
        <w:spacing w:line="360" w:lineRule="auto"/>
        <w:ind w:firstLine="560" w:firstLineChars="200"/>
        <w:rPr>
          <w:sz w:val="28"/>
          <w:szCs w:val="28"/>
        </w:rPr>
      </w:pPr>
      <w:r>
        <w:rPr>
          <w:rFonts w:hint="eastAsia"/>
          <w:sz w:val="28"/>
          <w:szCs w:val="28"/>
        </w:rPr>
        <w:t>与DCS系统选择同一厂家。</w:t>
      </w:r>
    </w:p>
    <w:p>
      <w:pPr>
        <w:pStyle w:val="9"/>
        <w:numPr>
          <w:ilvl w:val="3"/>
          <w:numId w:val="0"/>
        </w:numPr>
        <w:adjustRightInd/>
        <w:spacing w:line="360" w:lineRule="auto"/>
        <w:jc w:val="left"/>
        <w:rPr>
          <w:szCs w:val="28"/>
        </w:rPr>
      </w:pPr>
      <w:r>
        <w:rPr>
          <w:rFonts w:hint="eastAsia"/>
          <w:szCs w:val="28"/>
          <w:lang w:val="en-US" w:eastAsia="zh-CN"/>
        </w:rPr>
        <w:t>7</w:t>
      </w:r>
      <w:r>
        <w:rPr>
          <w:rFonts w:hint="eastAsia"/>
          <w:szCs w:val="28"/>
        </w:rPr>
        <w:t>.5.3 火灾检测报警控制系统</w:t>
      </w:r>
    </w:p>
    <w:p>
      <w:pPr>
        <w:tabs>
          <w:tab w:val="left" w:pos="0"/>
          <w:tab w:val="left" w:pos="8222"/>
        </w:tabs>
        <w:spacing w:line="360" w:lineRule="auto"/>
        <w:ind w:firstLine="538" w:firstLineChars="192"/>
        <w:rPr>
          <w:rFonts w:ascii="宋体" w:hAnsi="宋体"/>
          <w:color w:val="333333"/>
          <w:sz w:val="28"/>
          <w:szCs w:val="28"/>
        </w:rPr>
      </w:pPr>
      <w:r>
        <w:rPr>
          <w:rFonts w:hint="eastAsia" w:ascii="宋体" w:hAnsi="宋体"/>
          <w:color w:val="333333"/>
          <w:sz w:val="28"/>
          <w:szCs w:val="28"/>
        </w:rPr>
        <w:t>火灾检测报警设备均采用取得中国国家消防产品质量监督检测中心认可的产品，并持有电厂所在地消防主管部门认证准予在该地区销售的产品。</w:t>
      </w:r>
    </w:p>
    <w:p>
      <w:pPr>
        <w:tabs>
          <w:tab w:val="left" w:pos="0"/>
          <w:tab w:val="left" w:pos="8222"/>
        </w:tabs>
        <w:spacing w:line="360" w:lineRule="auto"/>
        <w:ind w:firstLine="538" w:firstLineChars="192"/>
        <w:rPr>
          <w:rFonts w:ascii="宋体" w:hAnsi="宋体"/>
          <w:color w:val="auto"/>
          <w:sz w:val="28"/>
          <w:szCs w:val="28"/>
          <w:highlight w:val="none"/>
        </w:rPr>
      </w:pPr>
      <w:r>
        <w:rPr>
          <w:rFonts w:hint="eastAsia" w:ascii="宋体" w:hAnsi="宋体"/>
          <w:color w:val="auto"/>
          <w:sz w:val="28"/>
          <w:szCs w:val="28"/>
          <w:highlight w:val="none"/>
        </w:rPr>
        <w:t>现场仪表</w:t>
      </w:r>
    </w:p>
    <w:p>
      <w:pPr>
        <w:tabs>
          <w:tab w:val="left" w:pos="0"/>
          <w:tab w:val="left" w:pos="8222"/>
        </w:tabs>
        <w:spacing w:line="360" w:lineRule="auto"/>
        <w:ind w:firstLine="538" w:firstLineChars="192"/>
        <w:rPr>
          <w:rFonts w:ascii="宋体" w:hAnsi="宋体"/>
          <w:color w:val="auto"/>
          <w:sz w:val="28"/>
          <w:szCs w:val="28"/>
          <w:highlight w:val="none"/>
        </w:rPr>
      </w:pPr>
      <w:r>
        <w:rPr>
          <w:rFonts w:hint="eastAsia" w:ascii="宋体" w:hAnsi="宋体"/>
          <w:color w:val="auto"/>
          <w:sz w:val="28"/>
          <w:szCs w:val="28"/>
          <w:highlight w:val="none"/>
        </w:rPr>
        <w:t>按照《火力发电厂热工自动化设计技术规定》，对现场仪表作出如下选型规划。</w:t>
      </w:r>
    </w:p>
    <w:p>
      <w:pPr>
        <w:tabs>
          <w:tab w:val="left" w:pos="0"/>
          <w:tab w:val="left" w:pos="8222"/>
        </w:tabs>
        <w:spacing w:line="360" w:lineRule="auto"/>
        <w:ind w:firstLine="538" w:firstLineChars="192"/>
        <w:rPr>
          <w:rFonts w:ascii="宋体" w:hAnsi="宋体"/>
          <w:color w:val="auto"/>
          <w:sz w:val="28"/>
          <w:szCs w:val="28"/>
          <w:highlight w:val="none"/>
        </w:rPr>
      </w:pPr>
      <w:r>
        <w:rPr>
          <w:rFonts w:hint="eastAsia" w:ascii="宋体" w:hAnsi="宋体"/>
          <w:color w:val="auto"/>
          <w:sz w:val="28"/>
          <w:szCs w:val="28"/>
          <w:highlight w:val="none"/>
        </w:rPr>
        <w:sym w:font="Symbol" w:char="F0B7"/>
      </w:r>
      <w:r>
        <w:rPr>
          <w:rFonts w:hint="eastAsia" w:ascii="宋体" w:hAnsi="宋体"/>
          <w:color w:val="auto"/>
          <w:sz w:val="28"/>
          <w:szCs w:val="28"/>
          <w:highlight w:val="none"/>
        </w:rPr>
        <w:t>压力（差压）变送器：选择智能型变送器； HART协议。</w:t>
      </w:r>
    </w:p>
    <w:p>
      <w:pPr>
        <w:tabs>
          <w:tab w:val="left" w:pos="0"/>
          <w:tab w:val="left" w:pos="8222"/>
        </w:tabs>
        <w:spacing w:line="360" w:lineRule="auto"/>
        <w:ind w:firstLine="538" w:firstLineChars="192"/>
        <w:rPr>
          <w:rFonts w:ascii="宋体" w:hAnsi="宋体"/>
          <w:color w:val="auto"/>
          <w:sz w:val="28"/>
          <w:szCs w:val="28"/>
          <w:highlight w:val="none"/>
        </w:rPr>
      </w:pPr>
      <w:r>
        <w:rPr>
          <w:rFonts w:hint="eastAsia" w:ascii="宋体" w:hAnsi="宋体"/>
          <w:color w:val="auto"/>
          <w:sz w:val="28"/>
          <w:szCs w:val="28"/>
          <w:highlight w:val="none"/>
        </w:rPr>
        <w:sym w:font="Symbol" w:char="F0B7"/>
      </w:r>
      <w:r>
        <w:rPr>
          <w:rFonts w:hint="eastAsia" w:ascii="宋体" w:hAnsi="宋体"/>
          <w:color w:val="auto"/>
          <w:sz w:val="28"/>
          <w:szCs w:val="28"/>
          <w:highlight w:val="none"/>
        </w:rPr>
        <w:t>热电偶：选择K分度热电偶；</w:t>
      </w:r>
    </w:p>
    <w:p>
      <w:pPr>
        <w:tabs>
          <w:tab w:val="left" w:pos="0"/>
          <w:tab w:val="left" w:pos="8222"/>
        </w:tabs>
        <w:spacing w:line="360" w:lineRule="auto"/>
        <w:ind w:firstLine="538" w:firstLineChars="192"/>
        <w:rPr>
          <w:rFonts w:ascii="宋体" w:hAnsi="宋体"/>
          <w:color w:val="auto"/>
          <w:sz w:val="28"/>
          <w:szCs w:val="28"/>
          <w:highlight w:val="none"/>
        </w:rPr>
      </w:pPr>
      <w:r>
        <w:rPr>
          <w:rFonts w:hint="eastAsia" w:ascii="宋体" w:hAnsi="宋体"/>
          <w:color w:val="auto"/>
          <w:sz w:val="28"/>
          <w:szCs w:val="28"/>
          <w:highlight w:val="none"/>
        </w:rPr>
        <w:sym w:font="Symbol" w:char="F0B7"/>
      </w:r>
      <w:r>
        <w:rPr>
          <w:rFonts w:hint="eastAsia" w:ascii="宋体" w:hAnsi="宋体"/>
          <w:color w:val="auto"/>
          <w:sz w:val="28"/>
          <w:szCs w:val="28"/>
          <w:highlight w:val="none"/>
        </w:rPr>
        <w:t>热电阻：选择P</w:t>
      </w:r>
      <w:r>
        <w:rPr>
          <w:rFonts w:ascii="宋体" w:hAnsi="宋体"/>
          <w:color w:val="auto"/>
          <w:sz w:val="28"/>
          <w:szCs w:val="28"/>
          <w:highlight w:val="none"/>
        </w:rPr>
        <w:t>t100</w:t>
      </w:r>
      <w:r>
        <w:rPr>
          <w:rFonts w:hint="eastAsia" w:ascii="宋体" w:hAnsi="宋体"/>
          <w:color w:val="auto"/>
          <w:sz w:val="28"/>
          <w:szCs w:val="28"/>
          <w:highlight w:val="none"/>
        </w:rPr>
        <w:t>型热电阻；</w:t>
      </w:r>
    </w:p>
    <w:p>
      <w:pPr>
        <w:tabs>
          <w:tab w:val="left" w:pos="0"/>
          <w:tab w:val="left" w:pos="8222"/>
        </w:tabs>
        <w:spacing w:line="360" w:lineRule="auto"/>
        <w:ind w:firstLine="538" w:firstLineChars="192"/>
        <w:rPr>
          <w:rFonts w:ascii="宋体" w:hAnsi="宋体"/>
          <w:color w:val="auto"/>
          <w:sz w:val="28"/>
          <w:szCs w:val="28"/>
          <w:highlight w:val="none"/>
        </w:rPr>
      </w:pPr>
      <w:r>
        <w:rPr>
          <w:rFonts w:hint="eastAsia" w:ascii="宋体" w:hAnsi="宋体"/>
          <w:color w:val="auto"/>
          <w:sz w:val="28"/>
          <w:szCs w:val="28"/>
          <w:highlight w:val="none"/>
        </w:rPr>
        <w:t xml:space="preserve"> </w:t>
      </w:r>
      <w:r>
        <w:rPr>
          <w:rFonts w:hint="eastAsia" w:ascii="宋体" w:hAnsi="宋体"/>
          <w:color w:val="auto"/>
          <w:sz w:val="28"/>
          <w:szCs w:val="28"/>
          <w:highlight w:val="none"/>
        </w:rPr>
        <w:sym w:font="Symbol" w:char="F0B7"/>
      </w:r>
      <w:r>
        <w:rPr>
          <w:rFonts w:hint="eastAsia" w:ascii="宋体" w:hAnsi="宋体"/>
          <w:color w:val="auto"/>
          <w:sz w:val="28"/>
          <w:szCs w:val="28"/>
          <w:highlight w:val="none"/>
        </w:rPr>
        <w:t>开关量仪表：选择国产业绩优秀的产品；</w:t>
      </w:r>
    </w:p>
    <w:p>
      <w:pPr>
        <w:tabs>
          <w:tab w:val="left" w:pos="0"/>
          <w:tab w:val="left" w:pos="8222"/>
        </w:tabs>
        <w:spacing w:line="360" w:lineRule="auto"/>
        <w:ind w:firstLine="538" w:firstLineChars="192"/>
        <w:rPr>
          <w:rFonts w:ascii="宋体" w:hAnsi="宋体"/>
          <w:color w:val="auto"/>
          <w:sz w:val="28"/>
          <w:szCs w:val="28"/>
          <w:highlight w:val="none"/>
        </w:rPr>
      </w:pPr>
      <w:r>
        <w:rPr>
          <w:rFonts w:hint="eastAsia" w:ascii="宋体" w:hAnsi="宋体"/>
          <w:color w:val="auto"/>
          <w:sz w:val="28"/>
          <w:szCs w:val="28"/>
          <w:highlight w:val="none"/>
        </w:rPr>
        <w:sym w:font="Symbol" w:char="F0B7"/>
      </w:r>
      <w:r>
        <w:rPr>
          <w:rFonts w:hint="eastAsia" w:ascii="宋体" w:hAnsi="宋体"/>
          <w:color w:val="auto"/>
          <w:sz w:val="28"/>
          <w:szCs w:val="28"/>
          <w:highlight w:val="none"/>
        </w:rPr>
        <w:t>执行机构：选用电子式电动执行机构；煤气调节阀采用气动执行机构（用氮气）。</w:t>
      </w:r>
    </w:p>
    <w:p>
      <w:pPr>
        <w:tabs>
          <w:tab w:val="left" w:pos="0"/>
          <w:tab w:val="left" w:pos="8222"/>
        </w:tabs>
        <w:spacing w:line="360" w:lineRule="auto"/>
        <w:ind w:firstLine="538" w:firstLineChars="192"/>
        <w:rPr>
          <w:rFonts w:ascii="宋体" w:hAnsi="宋体"/>
          <w:color w:val="auto"/>
          <w:sz w:val="28"/>
          <w:szCs w:val="28"/>
          <w:highlight w:val="none"/>
        </w:rPr>
      </w:pPr>
      <w:r>
        <w:rPr>
          <w:rFonts w:hint="eastAsia" w:ascii="宋体" w:hAnsi="宋体"/>
          <w:color w:val="auto"/>
          <w:sz w:val="28"/>
          <w:szCs w:val="28"/>
          <w:highlight w:val="none"/>
        </w:rPr>
        <w:sym w:font="Symbol" w:char="F0B7"/>
      </w:r>
      <w:r>
        <w:rPr>
          <w:rFonts w:hint="eastAsia" w:ascii="宋体" w:hAnsi="宋体"/>
          <w:color w:val="auto"/>
          <w:sz w:val="28"/>
          <w:szCs w:val="28"/>
          <w:highlight w:val="none"/>
        </w:rPr>
        <w:t>测量腐蚀性介质时，应选用有防腐蚀措施的仪表；</w:t>
      </w:r>
    </w:p>
    <w:p>
      <w:pPr>
        <w:tabs>
          <w:tab w:val="left" w:pos="0"/>
          <w:tab w:val="left" w:pos="8222"/>
        </w:tabs>
        <w:spacing w:line="360" w:lineRule="auto"/>
        <w:ind w:firstLine="538" w:firstLineChars="192"/>
        <w:rPr>
          <w:rFonts w:ascii="宋体" w:hAnsi="宋体"/>
          <w:color w:val="auto"/>
          <w:sz w:val="28"/>
          <w:szCs w:val="28"/>
          <w:highlight w:val="none"/>
        </w:rPr>
      </w:pPr>
      <w:r>
        <w:rPr>
          <w:rFonts w:hint="eastAsia" w:ascii="宋体" w:hAnsi="宋体"/>
          <w:color w:val="auto"/>
          <w:sz w:val="28"/>
          <w:szCs w:val="28"/>
          <w:highlight w:val="none"/>
        </w:rPr>
        <w:sym w:font="Symbol" w:char="F0B7"/>
      </w:r>
      <w:r>
        <w:rPr>
          <w:rFonts w:hint="eastAsia" w:ascii="宋体" w:hAnsi="宋体"/>
          <w:color w:val="auto"/>
          <w:sz w:val="28"/>
          <w:szCs w:val="28"/>
          <w:highlight w:val="none"/>
        </w:rPr>
        <w:t>主给水流量测量采用喷嘴。一般汽、水介质宜采用标准孔扳；</w:t>
      </w:r>
    </w:p>
    <w:p>
      <w:pPr>
        <w:tabs>
          <w:tab w:val="left" w:pos="0"/>
          <w:tab w:val="left" w:pos="8222"/>
        </w:tabs>
        <w:spacing w:line="360" w:lineRule="auto"/>
        <w:ind w:firstLine="538" w:firstLineChars="192"/>
        <w:rPr>
          <w:rFonts w:ascii="宋体" w:hAnsi="宋体"/>
          <w:color w:val="auto"/>
          <w:sz w:val="28"/>
          <w:szCs w:val="28"/>
          <w:highlight w:val="none"/>
        </w:rPr>
      </w:pPr>
      <w:r>
        <w:rPr>
          <w:rFonts w:hint="eastAsia" w:ascii="宋体" w:hAnsi="宋体"/>
          <w:color w:val="auto"/>
          <w:sz w:val="28"/>
          <w:szCs w:val="28"/>
          <w:highlight w:val="none"/>
        </w:rPr>
        <w:sym w:font="Symbol" w:char="F0B7"/>
      </w:r>
      <w:r>
        <w:rPr>
          <w:rFonts w:hint="eastAsia" w:ascii="宋体" w:hAnsi="宋体"/>
          <w:color w:val="auto"/>
          <w:sz w:val="28"/>
          <w:szCs w:val="28"/>
          <w:highlight w:val="none"/>
        </w:rPr>
        <w:t>煤气流量采用</w:t>
      </w:r>
      <w:r>
        <w:rPr>
          <w:rFonts w:hint="eastAsia" w:ascii="宋体" w:hAnsi="宋体"/>
          <w:color w:val="auto"/>
          <w:sz w:val="28"/>
          <w:szCs w:val="28"/>
          <w:highlight w:val="none"/>
          <w:lang w:val="en-US" w:eastAsia="zh-CN"/>
        </w:rPr>
        <w:t>平衡流量计量</w:t>
      </w:r>
      <w:r>
        <w:rPr>
          <w:rFonts w:hint="eastAsia" w:ascii="宋体" w:hAnsi="宋体"/>
          <w:color w:val="auto"/>
          <w:sz w:val="28"/>
          <w:szCs w:val="28"/>
          <w:highlight w:val="none"/>
        </w:rPr>
        <w:t>装置；</w:t>
      </w:r>
    </w:p>
    <w:p>
      <w:pPr>
        <w:tabs>
          <w:tab w:val="left" w:pos="0"/>
          <w:tab w:val="left" w:pos="8222"/>
        </w:tabs>
        <w:spacing w:line="360" w:lineRule="auto"/>
        <w:ind w:firstLine="538" w:firstLineChars="192"/>
        <w:rPr>
          <w:rFonts w:ascii="宋体" w:hAnsi="宋体"/>
          <w:color w:val="auto"/>
          <w:sz w:val="28"/>
          <w:szCs w:val="28"/>
          <w:highlight w:val="none"/>
        </w:rPr>
      </w:pPr>
      <w:r>
        <w:rPr>
          <w:rFonts w:hint="eastAsia" w:ascii="宋体" w:hAnsi="宋体"/>
          <w:color w:val="auto"/>
          <w:sz w:val="28"/>
          <w:szCs w:val="28"/>
          <w:highlight w:val="none"/>
        </w:rPr>
        <w:sym w:font="Symbol" w:char="F0B7"/>
      </w:r>
      <w:r>
        <w:rPr>
          <w:rFonts w:hint="eastAsia" w:ascii="宋体" w:hAnsi="宋体"/>
          <w:color w:val="auto"/>
          <w:sz w:val="28"/>
          <w:szCs w:val="28"/>
          <w:highlight w:val="none"/>
        </w:rPr>
        <w:t>所有控制电缆均选用阻燃型控制电缆；</w:t>
      </w:r>
    </w:p>
    <w:p>
      <w:pPr>
        <w:tabs>
          <w:tab w:val="left" w:pos="0"/>
          <w:tab w:val="left" w:pos="8222"/>
        </w:tabs>
        <w:spacing w:line="360" w:lineRule="auto"/>
        <w:ind w:firstLine="538" w:firstLineChars="192"/>
        <w:rPr>
          <w:rFonts w:ascii="宋体" w:hAnsi="宋体"/>
          <w:color w:val="auto"/>
          <w:sz w:val="28"/>
          <w:szCs w:val="28"/>
          <w:highlight w:val="none"/>
        </w:rPr>
      </w:pPr>
      <w:r>
        <w:rPr>
          <w:rFonts w:hint="eastAsia" w:ascii="宋体" w:hAnsi="宋体"/>
          <w:color w:val="auto"/>
          <w:sz w:val="28"/>
          <w:szCs w:val="28"/>
          <w:highlight w:val="none"/>
        </w:rPr>
        <w:sym w:font="Symbol" w:char="F0B7"/>
      </w:r>
      <w:r>
        <w:rPr>
          <w:rFonts w:hint="eastAsia" w:ascii="宋体" w:hAnsi="宋体"/>
          <w:color w:val="auto"/>
          <w:sz w:val="28"/>
          <w:szCs w:val="28"/>
          <w:highlight w:val="none"/>
        </w:rPr>
        <w:t>所有室外汽水仪表加装电伴热系统，导压管不宜过长，变送器就近安装并配置玻璃钢保温箱。</w:t>
      </w:r>
    </w:p>
    <w:p>
      <w:pPr>
        <w:pStyle w:val="8"/>
        <w:numPr>
          <w:ilvl w:val="2"/>
          <w:numId w:val="0"/>
        </w:numPr>
        <w:tabs>
          <w:tab w:val="clear" w:pos="0"/>
        </w:tabs>
        <w:spacing w:line="360" w:lineRule="auto"/>
        <w:rPr>
          <w:rFonts w:ascii="宋体" w:hAnsi="宋体"/>
        </w:rPr>
      </w:pPr>
      <w:bookmarkStart w:id="571" w:name="_Toc438325614"/>
      <w:bookmarkStart w:id="572" w:name="_Toc6924"/>
      <w:r>
        <w:rPr>
          <w:rFonts w:hint="eastAsia" w:ascii="宋体" w:hAnsi="宋体"/>
          <w:lang w:val="en-US" w:eastAsia="zh-CN"/>
        </w:rPr>
        <w:t>7</w:t>
      </w:r>
      <w:r>
        <w:rPr>
          <w:rFonts w:hint="eastAsia" w:ascii="宋体" w:hAnsi="宋体"/>
        </w:rPr>
        <w:t>.6控制室布置</w:t>
      </w:r>
      <w:bookmarkEnd w:id="571"/>
      <w:bookmarkEnd w:id="572"/>
    </w:p>
    <w:p>
      <w:pPr>
        <w:spacing w:line="360" w:lineRule="auto"/>
        <w:ind w:left="425"/>
        <w:rPr>
          <w:rFonts w:ascii="宋体" w:hAnsi="宋体"/>
          <w:color w:val="000000"/>
          <w:sz w:val="28"/>
          <w:szCs w:val="28"/>
        </w:rPr>
      </w:pPr>
      <w:r>
        <w:rPr>
          <w:rFonts w:hint="eastAsia" w:ascii="宋体" w:hAnsi="宋体"/>
          <w:color w:val="000000"/>
          <w:sz w:val="28"/>
          <w:szCs w:val="28"/>
        </w:rPr>
        <w:t>（1） 集中控制室</w:t>
      </w:r>
    </w:p>
    <w:p>
      <w:pPr>
        <w:spacing w:line="360" w:lineRule="auto"/>
        <w:rPr>
          <w:rFonts w:ascii="宋体" w:hAnsi="宋体"/>
          <w:sz w:val="28"/>
          <w:szCs w:val="28"/>
        </w:rPr>
      </w:pPr>
      <w:r>
        <w:rPr>
          <w:rFonts w:hint="eastAsia" w:ascii="宋体" w:hAnsi="宋体"/>
          <w:sz w:val="28"/>
          <w:szCs w:val="28"/>
        </w:rPr>
        <w:t xml:space="preserve">   本工程为锅炉、汽轮机、发电机和各辅助系统设置集中控制室，机、炉、电合用一个集中控制室。集中控制室位于控制楼运转层。集中控制室内配置的主要设备有：操作员站、紧急操作台、打印机、仪表盘、工业电视、火灾报警及消防中央监控盘。集中控制室正对运转层设双层落地防震隔音大窗，以便操作人员观察发电车间情况。</w:t>
      </w:r>
    </w:p>
    <w:p>
      <w:pPr>
        <w:spacing w:line="360" w:lineRule="auto"/>
        <w:rPr>
          <w:rFonts w:ascii="宋体" w:hAnsi="宋体"/>
          <w:sz w:val="28"/>
          <w:szCs w:val="28"/>
        </w:rPr>
      </w:pPr>
      <w:r>
        <w:rPr>
          <w:rFonts w:hint="eastAsia" w:ascii="宋体" w:hAnsi="宋体"/>
          <w:sz w:val="28"/>
          <w:szCs w:val="28"/>
        </w:rPr>
        <w:t xml:space="preserve">  （2） 机柜室</w:t>
      </w:r>
    </w:p>
    <w:p>
      <w:pPr>
        <w:spacing w:line="360" w:lineRule="auto"/>
        <w:rPr>
          <w:rFonts w:ascii="宋体" w:hAnsi="宋体"/>
          <w:sz w:val="28"/>
          <w:szCs w:val="28"/>
        </w:rPr>
      </w:pPr>
      <w:r>
        <w:rPr>
          <w:rFonts w:hint="eastAsia" w:ascii="宋体" w:hAnsi="宋体"/>
          <w:sz w:val="28"/>
          <w:szCs w:val="28"/>
        </w:rPr>
        <w:t xml:space="preserve">    机柜室布置在控制室隔壁。机柜室内布置DCS机柜、锅炉和汽轮机相关系统机柜以工程师站等。</w:t>
      </w:r>
    </w:p>
    <w:p>
      <w:pPr>
        <w:pStyle w:val="8"/>
        <w:numPr>
          <w:ilvl w:val="2"/>
          <w:numId w:val="0"/>
        </w:numPr>
        <w:tabs>
          <w:tab w:val="clear" w:pos="0"/>
        </w:tabs>
        <w:spacing w:line="360" w:lineRule="auto"/>
        <w:rPr>
          <w:rFonts w:ascii="宋体" w:hAnsi="宋体"/>
        </w:rPr>
      </w:pPr>
      <w:bookmarkStart w:id="573" w:name="_Toc30269"/>
      <w:bookmarkStart w:id="574" w:name="_Toc407720546"/>
      <w:bookmarkStart w:id="575" w:name="_Toc438325615"/>
      <w:r>
        <w:rPr>
          <w:rFonts w:hint="eastAsia" w:ascii="宋体" w:hAnsi="宋体"/>
          <w:lang w:val="en-US" w:eastAsia="zh-CN"/>
        </w:rPr>
        <w:t>7</w:t>
      </w:r>
      <w:r>
        <w:rPr>
          <w:rFonts w:hint="eastAsia" w:ascii="宋体" w:hAnsi="宋体"/>
        </w:rPr>
        <w:t>.7工业电视系统</w:t>
      </w:r>
      <w:bookmarkEnd w:id="573"/>
      <w:bookmarkEnd w:id="574"/>
      <w:bookmarkEnd w:id="575"/>
    </w:p>
    <w:p>
      <w:pPr>
        <w:spacing w:line="360" w:lineRule="auto"/>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.7.1汽包水位工业电视系统</w:t>
      </w:r>
    </w:p>
    <w:p>
      <w:pPr>
        <w:spacing w:line="360" w:lineRule="auto"/>
        <w:ind w:firstLine="560" w:firstLineChars="200"/>
        <w:rPr>
          <w:rFonts w:ascii="宋体" w:hAnsi="宋体"/>
          <w:sz w:val="28"/>
          <w:szCs w:val="28"/>
        </w:rPr>
      </w:pPr>
      <w:r>
        <w:rPr>
          <w:rFonts w:hint="eastAsia" w:ascii="宋体" w:hAnsi="宋体"/>
          <w:sz w:val="28"/>
          <w:szCs w:val="28"/>
        </w:rPr>
        <w:t>在锅炉的汽包两端分别设置水位监视摄像头，实现运行过程中操作工对锅炉汽包水位的监视。</w:t>
      </w:r>
    </w:p>
    <w:p>
      <w:pPr>
        <w:spacing w:line="360" w:lineRule="auto"/>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.7.2炉膛火焰工业电视系统</w:t>
      </w:r>
    </w:p>
    <w:p>
      <w:pPr>
        <w:spacing w:line="360" w:lineRule="auto"/>
        <w:ind w:firstLine="560" w:firstLineChars="200"/>
        <w:rPr>
          <w:rFonts w:ascii="宋体" w:hAnsi="宋体"/>
          <w:sz w:val="28"/>
          <w:szCs w:val="28"/>
        </w:rPr>
      </w:pPr>
      <w:r>
        <w:rPr>
          <w:rFonts w:hint="eastAsia" w:ascii="宋体" w:hAnsi="宋体"/>
          <w:sz w:val="28"/>
          <w:szCs w:val="28"/>
        </w:rPr>
        <w:t>对锅炉还设置有1台炉膛火焰监视摄像头，在集中控制室设置1套炉膛火焰工业电视监视器，实现对炉膛火焰的监视。</w:t>
      </w:r>
    </w:p>
    <w:p>
      <w:pPr>
        <w:pStyle w:val="9"/>
        <w:numPr>
          <w:ilvl w:val="3"/>
          <w:numId w:val="0"/>
        </w:numPr>
        <w:adjustRightInd/>
        <w:spacing w:line="360" w:lineRule="auto"/>
        <w:jc w:val="left"/>
      </w:pPr>
      <w:r>
        <w:rPr>
          <w:rFonts w:hint="eastAsia" w:ascii="宋体" w:hAnsi="宋体"/>
          <w:szCs w:val="28"/>
          <w:lang w:val="en-US" w:eastAsia="zh-CN"/>
        </w:rPr>
        <w:t>7</w:t>
      </w:r>
      <w:r>
        <w:rPr>
          <w:rFonts w:hint="eastAsia" w:ascii="宋体" w:hAnsi="宋体"/>
          <w:szCs w:val="28"/>
        </w:rPr>
        <w:t>.7.3</w:t>
      </w:r>
      <w:r>
        <w:rPr>
          <w:rFonts w:hint="eastAsia"/>
        </w:rPr>
        <w:t>锅炉汽包压力和集汽集箱压力</w:t>
      </w:r>
      <w:r>
        <w:t>工业电视系统</w:t>
      </w:r>
    </w:p>
    <w:p>
      <w:pPr>
        <w:spacing w:line="360" w:lineRule="auto"/>
        <w:ind w:firstLine="560" w:firstLineChars="200"/>
        <w:rPr>
          <w:rFonts w:ascii="宋体" w:hAnsi="宋体"/>
          <w:sz w:val="28"/>
          <w:szCs w:val="28"/>
        </w:rPr>
      </w:pPr>
      <w:r>
        <w:rPr>
          <w:rFonts w:hint="eastAsia" w:ascii="宋体" w:hAnsi="宋体"/>
          <w:sz w:val="28"/>
          <w:szCs w:val="28"/>
        </w:rPr>
        <w:t>摄像监控系统采用</w:t>
      </w:r>
      <w:r>
        <w:rPr>
          <w:rFonts w:hint="eastAsia" w:ascii="宋体" w:hAnsi="宋体"/>
          <w:color w:val="auto"/>
          <w:sz w:val="28"/>
          <w:szCs w:val="28"/>
          <w:highlight w:val="none"/>
        </w:rPr>
        <w:t>大屏幕液晶显示，</w:t>
      </w:r>
      <w:r>
        <w:rPr>
          <w:rFonts w:hint="eastAsia" w:ascii="宋体" w:hAnsi="宋体"/>
          <w:color w:val="auto"/>
          <w:sz w:val="28"/>
          <w:szCs w:val="28"/>
          <w:highlight w:val="none"/>
          <w:lang w:val="en-US" w:eastAsia="zh-CN"/>
        </w:rPr>
        <w:t>42</w:t>
      </w:r>
      <w:r>
        <w:rPr>
          <w:rFonts w:hint="eastAsia" w:ascii="宋体" w:hAnsi="宋体"/>
          <w:color w:val="auto"/>
          <w:sz w:val="28"/>
          <w:szCs w:val="28"/>
          <w:highlight w:val="none"/>
        </w:rPr>
        <w:t>英寸以上，摄像</w:t>
      </w:r>
      <w:r>
        <w:rPr>
          <w:rFonts w:hint="eastAsia" w:ascii="宋体" w:hAnsi="宋体"/>
          <w:sz w:val="28"/>
          <w:szCs w:val="28"/>
        </w:rPr>
        <w:t>机采用数字高清，带管理机，在操作台上能够随意切换监控画面。</w:t>
      </w:r>
    </w:p>
    <w:p>
      <w:pPr>
        <w:spacing w:line="360" w:lineRule="auto"/>
        <w:ind w:firstLine="560" w:firstLineChars="200"/>
        <w:rPr>
          <w:rFonts w:ascii="宋体" w:hAnsi="宋体"/>
          <w:sz w:val="28"/>
          <w:szCs w:val="28"/>
        </w:rPr>
      </w:pPr>
      <w:r>
        <w:rPr>
          <w:rFonts w:hint="eastAsia" w:ascii="宋体" w:hAnsi="宋体"/>
          <w:sz w:val="28"/>
          <w:szCs w:val="28"/>
        </w:rPr>
        <w:t>对锅炉汽包和集汽集箱的高读就地压力表共计设置1个</w:t>
      </w:r>
      <w:r>
        <w:rPr>
          <w:rFonts w:ascii="宋体" w:hAnsi="宋体"/>
          <w:sz w:val="28"/>
          <w:szCs w:val="28"/>
        </w:rPr>
        <w:t>监视摄像头</w:t>
      </w:r>
      <w:r>
        <w:rPr>
          <w:rFonts w:hint="eastAsia" w:ascii="宋体" w:hAnsi="宋体"/>
          <w:sz w:val="28"/>
          <w:szCs w:val="28"/>
        </w:rPr>
        <w:t>，</w:t>
      </w:r>
      <w:r>
        <w:rPr>
          <w:rFonts w:ascii="宋体" w:hAnsi="宋体"/>
          <w:sz w:val="28"/>
          <w:szCs w:val="28"/>
        </w:rPr>
        <w:t>在集中控制室设置1</w:t>
      </w:r>
      <w:r>
        <w:rPr>
          <w:rFonts w:hint="eastAsia" w:ascii="宋体" w:hAnsi="宋体"/>
          <w:sz w:val="28"/>
          <w:szCs w:val="28"/>
        </w:rPr>
        <w:t>套</w:t>
      </w:r>
      <w:r>
        <w:rPr>
          <w:rFonts w:ascii="宋体" w:hAnsi="宋体"/>
          <w:sz w:val="28"/>
          <w:szCs w:val="28"/>
        </w:rPr>
        <w:t>工业电视监视器，实现对</w:t>
      </w:r>
      <w:r>
        <w:rPr>
          <w:rFonts w:hint="eastAsia" w:ascii="宋体" w:hAnsi="宋体"/>
          <w:sz w:val="28"/>
          <w:szCs w:val="28"/>
        </w:rPr>
        <w:t>就地压力</w:t>
      </w:r>
      <w:r>
        <w:rPr>
          <w:rFonts w:ascii="宋体" w:hAnsi="宋体"/>
          <w:sz w:val="28"/>
          <w:szCs w:val="28"/>
        </w:rPr>
        <w:t>的监视。</w:t>
      </w:r>
    </w:p>
    <w:p>
      <w:pPr>
        <w:pStyle w:val="9"/>
        <w:numPr>
          <w:ilvl w:val="3"/>
          <w:numId w:val="0"/>
        </w:numPr>
        <w:adjustRightInd/>
        <w:spacing w:line="360" w:lineRule="auto"/>
        <w:jc w:val="left"/>
        <w:rPr>
          <w:rFonts w:ascii="宋体" w:hAnsi="宋体"/>
          <w:szCs w:val="28"/>
        </w:rPr>
      </w:pPr>
      <w:r>
        <w:rPr>
          <w:rFonts w:hint="eastAsia" w:ascii="宋体" w:hAnsi="宋体"/>
          <w:szCs w:val="28"/>
          <w:lang w:val="en-US" w:eastAsia="zh-CN"/>
        </w:rPr>
        <w:t>7</w:t>
      </w:r>
      <w:r>
        <w:rPr>
          <w:rFonts w:hint="eastAsia" w:ascii="宋体" w:hAnsi="宋体"/>
          <w:szCs w:val="28"/>
        </w:rPr>
        <w:t>.7.4本区域其它视频系统要求</w:t>
      </w: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循环水系统：循环水泵房2个。</w:t>
      </w: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配电室：所有配电室均需设置。</w:t>
      </w: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厂区范围：引风机、送风机、煤气盲板阀、汽轮机零米各设置2处、运转层1个、除氧器1个，4.5米层1个，厂区道口5处。</w:t>
      </w:r>
    </w:p>
    <w:p>
      <w:pPr>
        <w:pStyle w:val="8"/>
        <w:numPr>
          <w:ilvl w:val="2"/>
          <w:numId w:val="0"/>
        </w:numPr>
        <w:adjustRightInd/>
        <w:snapToGrid w:val="0"/>
        <w:spacing w:beforeLines="50" w:afterLines="50" w:line="360" w:lineRule="auto"/>
        <w:rPr>
          <w:szCs w:val="28"/>
        </w:rPr>
      </w:pPr>
      <w:bookmarkStart w:id="576" w:name="_Toc407720547"/>
      <w:bookmarkStart w:id="577" w:name="_Toc438325616"/>
      <w:bookmarkStart w:id="578" w:name="_Toc12728"/>
      <w:r>
        <w:rPr>
          <w:rFonts w:hint="eastAsia"/>
          <w:szCs w:val="28"/>
          <w:lang w:val="en-US" w:eastAsia="zh-CN"/>
        </w:rPr>
        <w:t>7</w:t>
      </w:r>
      <w:r>
        <w:rPr>
          <w:rFonts w:hint="eastAsia"/>
          <w:szCs w:val="28"/>
        </w:rPr>
        <w:t>.8火灾检测报警控制系统</w:t>
      </w:r>
      <w:bookmarkEnd w:id="576"/>
      <w:bookmarkEnd w:id="577"/>
      <w:bookmarkEnd w:id="578"/>
    </w:p>
    <w:p>
      <w:pPr>
        <w:spacing w:line="360" w:lineRule="auto"/>
        <w:ind w:firstLine="420" w:firstLineChars="150"/>
        <w:rPr>
          <w:rFonts w:ascii="宋体" w:hAnsi="宋体"/>
          <w:sz w:val="28"/>
          <w:szCs w:val="28"/>
        </w:rPr>
      </w:pPr>
      <w:r>
        <w:rPr>
          <w:rFonts w:hint="eastAsia" w:ascii="宋体" w:hAnsi="宋体"/>
          <w:sz w:val="28"/>
          <w:szCs w:val="28"/>
        </w:rPr>
        <w:t>全厂设置1套火灾探测及报警系统。火灾探测及报警系统主要由火灾报警控制器、感温感烟探测器、缆式线型探测器、手动报警按钮等组成。</w:t>
      </w:r>
    </w:p>
    <w:p>
      <w:pPr>
        <w:spacing w:line="360" w:lineRule="auto"/>
        <w:ind w:firstLine="420" w:firstLineChars="150"/>
        <w:rPr>
          <w:rFonts w:ascii="宋体" w:hAnsi="宋体"/>
          <w:sz w:val="28"/>
          <w:szCs w:val="28"/>
        </w:rPr>
      </w:pPr>
      <w:r>
        <w:rPr>
          <w:rFonts w:hint="eastAsia" w:ascii="宋体" w:hAnsi="宋体"/>
          <w:sz w:val="28"/>
          <w:szCs w:val="28"/>
        </w:rPr>
        <w:t>火灾探测及报警系统的探测区域主要有：主厂房电缆沟、电缆桥架、电子设备间、集中控制室、高/低压配电室及辅助车间的防火区域等。</w:t>
      </w:r>
    </w:p>
    <w:p>
      <w:pPr>
        <w:pStyle w:val="6"/>
        <w:numPr>
          <w:ilvl w:val="1"/>
          <w:numId w:val="0"/>
        </w:numPr>
        <w:spacing w:line="360" w:lineRule="auto"/>
        <w:rPr>
          <w:rFonts w:ascii="宋体" w:hAnsi="宋体"/>
        </w:rPr>
      </w:pPr>
      <w:bookmarkStart w:id="579" w:name="_Toc364147273"/>
      <w:bookmarkStart w:id="580" w:name="_Toc364147603"/>
      <w:bookmarkStart w:id="581" w:name="_Toc438325617"/>
      <w:bookmarkStart w:id="582" w:name="_Toc5133"/>
      <w:bookmarkStart w:id="583" w:name="_Toc9138"/>
      <w:r>
        <w:rPr>
          <w:rFonts w:hint="eastAsia" w:ascii="宋体" w:hAnsi="宋体"/>
          <w:lang w:val="en-US" w:eastAsia="zh-CN"/>
        </w:rPr>
        <w:t>7</w:t>
      </w:r>
      <w:r>
        <w:rPr>
          <w:rFonts w:hint="eastAsia" w:ascii="宋体" w:hAnsi="宋体"/>
        </w:rPr>
        <w:t>.9仪表供电和供气</w:t>
      </w:r>
      <w:bookmarkEnd w:id="579"/>
      <w:bookmarkEnd w:id="580"/>
      <w:bookmarkEnd w:id="581"/>
      <w:bookmarkEnd w:id="582"/>
      <w:bookmarkEnd w:id="583"/>
    </w:p>
    <w:p>
      <w:pPr>
        <w:pStyle w:val="3"/>
        <w:spacing w:line="360" w:lineRule="auto"/>
        <w:ind w:firstLine="720" w:firstLineChars="257"/>
        <w:rPr>
          <w:rFonts w:ascii="宋体" w:hAnsi="宋体"/>
          <w:color w:val="000000"/>
          <w:szCs w:val="28"/>
        </w:rPr>
      </w:pPr>
      <w:r>
        <w:rPr>
          <w:rFonts w:ascii="宋体" w:hAnsi="宋体"/>
          <w:color w:val="000000"/>
          <w:szCs w:val="28"/>
        </w:rPr>
        <w:t xml:space="preserve">(1) </w:t>
      </w:r>
      <w:r>
        <w:rPr>
          <w:rFonts w:hint="eastAsia" w:ascii="宋体" w:hAnsi="宋体"/>
          <w:color w:val="000000"/>
          <w:szCs w:val="28"/>
        </w:rPr>
        <w:t>电源</w:t>
      </w:r>
    </w:p>
    <w:p>
      <w:pPr>
        <w:spacing w:line="360" w:lineRule="auto"/>
        <w:ind w:firstLine="560" w:firstLineChars="200"/>
        <w:rPr>
          <w:rFonts w:ascii="宋体" w:hAnsi="宋体"/>
          <w:sz w:val="28"/>
          <w:szCs w:val="28"/>
        </w:rPr>
      </w:pPr>
      <w:r>
        <w:rPr>
          <w:rFonts w:hint="eastAsia" w:ascii="宋体" w:hAnsi="宋体"/>
          <w:sz w:val="28"/>
          <w:szCs w:val="28"/>
        </w:rPr>
        <w:t>220V</w:t>
      </w:r>
      <w:r>
        <w:rPr>
          <w:rFonts w:hint="eastAsia" w:ascii="宋体" w:hAnsi="宋体"/>
          <w:sz w:val="28"/>
          <w:szCs w:val="28"/>
          <w:lang w:val="en-US" w:eastAsia="zh-CN"/>
        </w:rPr>
        <w:t xml:space="preserve"> </w:t>
      </w:r>
      <w:r>
        <w:rPr>
          <w:rFonts w:hint="eastAsia" w:ascii="宋体" w:hAnsi="宋体"/>
          <w:sz w:val="28"/>
          <w:szCs w:val="28"/>
        </w:rPr>
        <w:t>AC不</w:t>
      </w:r>
      <w:r>
        <w:rPr>
          <w:rFonts w:hint="eastAsia" w:ascii="宋体" w:hAnsi="宋体"/>
          <w:sz w:val="28"/>
          <w:szCs w:val="28"/>
          <w:lang w:eastAsia="zh-CN"/>
        </w:rPr>
        <w:t>间断</w:t>
      </w:r>
      <w:r>
        <w:rPr>
          <w:rFonts w:hint="eastAsia" w:ascii="宋体" w:hAnsi="宋体"/>
          <w:sz w:val="28"/>
          <w:szCs w:val="28"/>
        </w:rPr>
        <w:t>电源：两路交流220V UPS，</w:t>
      </w:r>
      <w:r>
        <w:rPr>
          <w:rFonts w:hint="eastAsia" w:ascii="宋体" w:hAnsi="宋体"/>
          <w:sz w:val="28"/>
          <w:szCs w:val="28"/>
          <w:lang w:eastAsia="zh-CN"/>
        </w:rPr>
        <w:t>容量</w:t>
      </w:r>
      <w:r>
        <w:rPr>
          <w:rFonts w:hint="eastAsia" w:ascii="宋体" w:hAnsi="宋体"/>
          <w:sz w:val="28"/>
          <w:szCs w:val="28"/>
          <w:lang w:val="en-US" w:eastAsia="zh-CN"/>
        </w:rPr>
        <w:t>10KVA，30分钟</w:t>
      </w:r>
      <w:r>
        <w:rPr>
          <w:rFonts w:hint="eastAsia" w:ascii="宋体" w:hAnsi="宋体"/>
          <w:sz w:val="28"/>
          <w:szCs w:val="28"/>
          <w:lang w:eastAsia="zh-CN"/>
        </w:rPr>
        <w:t>一路</w:t>
      </w:r>
      <w:r>
        <w:rPr>
          <w:rFonts w:hint="eastAsia" w:ascii="宋体" w:hAnsi="宋体"/>
          <w:sz w:val="28"/>
          <w:szCs w:val="28"/>
        </w:rPr>
        <w:t>为锅炉、汽机自动化仪表设备供电</w:t>
      </w:r>
      <w:r>
        <w:rPr>
          <w:rFonts w:hint="eastAsia" w:ascii="宋体" w:hAnsi="宋体"/>
          <w:sz w:val="28"/>
          <w:szCs w:val="28"/>
          <w:lang w:eastAsia="zh-CN"/>
        </w:rPr>
        <w:t>；一路</w:t>
      </w:r>
      <w:r>
        <w:rPr>
          <w:rFonts w:hint="eastAsia" w:ascii="宋体" w:hAnsi="宋体"/>
          <w:sz w:val="28"/>
          <w:szCs w:val="28"/>
        </w:rPr>
        <w:t>提供给DCS控制系统、重要的保护装置及火检装置等。</w:t>
      </w:r>
      <w:r>
        <w:rPr>
          <w:rFonts w:ascii="宋体" w:hAnsi="宋体"/>
          <w:sz w:val="28"/>
          <w:szCs w:val="28"/>
        </w:rPr>
        <w:t xml:space="preserve"> </w:t>
      </w:r>
    </w:p>
    <w:p>
      <w:pPr>
        <w:spacing w:line="360" w:lineRule="auto"/>
        <w:ind w:firstLine="560" w:firstLineChars="200"/>
        <w:rPr>
          <w:rFonts w:ascii="宋体" w:hAnsi="宋体"/>
          <w:sz w:val="28"/>
          <w:szCs w:val="28"/>
        </w:rPr>
      </w:pPr>
      <w:r>
        <w:rPr>
          <w:rFonts w:ascii="宋体" w:hAnsi="宋体"/>
          <w:sz w:val="28"/>
          <w:szCs w:val="28"/>
        </w:rPr>
        <w:t>2</w:t>
      </w:r>
      <w:r>
        <w:rPr>
          <w:rFonts w:hint="eastAsia" w:ascii="宋体" w:hAnsi="宋体"/>
          <w:sz w:val="28"/>
          <w:szCs w:val="28"/>
          <w:lang w:val="en-US" w:eastAsia="zh-CN"/>
        </w:rPr>
        <w:t>20</w:t>
      </w:r>
      <w:r>
        <w:rPr>
          <w:rFonts w:ascii="宋体" w:hAnsi="宋体"/>
          <w:sz w:val="28"/>
          <w:szCs w:val="28"/>
        </w:rPr>
        <w:t xml:space="preserve">V DC </w:t>
      </w:r>
      <w:r>
        <w:rPr>
          <w:rFonts w:hint="eastAsia" w:ascii="宋体" w:hAnsi="宋体"/>
          <w:sz w:val="28"/>
          <w:szCs w:val="28"/>
        </w:rPr>
        <w:t>电源：提供给保护和控制回路应用。</w:t>
      </w:r>
    </w:p>
    <w:p>
      <w:pPr>
        <w:pStyle w:val="3"/>
        <w:spacing w:line="360" w:lineRule="auto"/>
        <w:ind w:firstLine="560" w:firstLineChars="200"/>
        <w:rPr>
          <w:rFonts w:ascii="宋体" w:hAnsi="宋体"/>
          <w:color w:val="000000"/>
          <w:szCs w:val="28"/>
        </w:rPr>
      </w:pPr>
      <w:r>
        <w:rPr>
          <w:rFonts w:ascii="宋体" w:hAnsi="宋体"/>
          <w:color w:val="000000"/>
          <w:szCs w:val="28"/>
        </w:rPr>
        <w:t xml:space="preserve">(2) </w:t>
      </w:r>
      <w:r>
        <w:rPr>
          <w:rFonts w:hint="eastAsia" w:ascii="宋体" w:hAnsi="宋体"/>
          <w:color w:val="000000"/>
          <w:szCs w:val="28"/>
        </w:rPr>
        <w:t>气源：</w:t>
      </w:r>
    </w:p>
    <w:p>
      <w:pPr>
        <w:spacing w:line="360" w:lineRule="auto"/>
        <w:ind w:firstLine="420"/>
        <w:rPr>
          <w:rFonts w:ascii="宋体" w:hAnsi="宋体"/>
          <w:sz w:val="28"/>
          <w:szCs w:val="28"/>
        </w:rPr>
      </w:pPr>
      <w:r>
        <w:rPr>
          <w:rFonts w:hint="eastAsia" w:ascii="宋体" w:hAnsi="宋体"/>
          <w:color w:val="000000"/>
          <w:sz w:val="28"/>
          <w:szCs w:val="28"/>
        </w:rPr>
        <w:t>气动仪表阀门需供给无油、无水、净化的仪表用压缩空气或氮气（</w:t>
      </w:r>
      <w:r>
        <w:rPr>
          <w:sz w:val="28"/>
          <w:szCs w:val="28"/>
        </w:rPr>
        <w:t>GB 4830-84</w:t>
      </w:r>
      <w:r>
        <w:rPr>
          <w:rFonts w:hint="eastAsia"/>
          <w:sz w:val="28"/>
          <w:szCs w:val="28"/>
        </w:rPr>
        <w:t>《</w:t>
      </w:r>
      <w:r>
        <w:rPr>
          <w:rFonts w:hAnsi="宋体"/>
          <w:sz w:val="28"/>
          <w:szCs w:val="28"/>
        </w:rPr>
        <w:t>工业自动化仪表气源压力范围和质量</w:t>
      </w:r>
      <w:r>
        <w:rPr>
          <w:rFonts w:hint="eastAsia" w:hAnsi="宋体"/>
          <w:sz w:val="28"/>
          <w:szCs w:val="28"/>
        </w:rPr>
        <w:t>》</w:t>
      </w:r>
      <w:r>
        <w:rPr>
          <w:rFonts w:hint="eastAsia" w:ascii="宋体" w:hAnsi="宋体"/>
          <w:color w:val="000000"/>
          <w:sz w:val="28"/>
          <w:szCs w:val="28"/>
        </w:rPr>
        <w:t>），压力：</w:t>
      </w:r>
      <w:r>
        <w:rPr>
          <w:rFonts w:ascii="宋体" w:hAnsi="宋体"/>
          <w:color w:val="000000"/>
          <w:sz w:val="28"/>
          <w:szCs w:val="28"/>
        </w:rPr>
        <w:t>0.5-0.8MPa(</w:t>
      </w:r>
      <w:r>
        <w:rPr>
          <w:rFonts w:hint="eastAsia" w:ascii="宋体" w:hAnsi="宋体"/>
          <w:color w:val="000000"/>
          <w:sz w:val="28"/>
          <w:szCs w:val="28"/>
        </w:rPr>
        <w:t>不低于</w:t>
      </w:r>
      <w:r>
        <w:rPr>
          <w:rFonts w:ascii="宋体" w:hAnsi="宋体"/>
          <w:color w:val="000000"/>
          <w:sz w:val="28"/>
          <w:szCs w:val="28"/>
        </w:rPr>
        <w:t>0.5 MPa)</w:t>
      </w:r>
      <w:r>
        <w:rPr>
          <w:rFonts w:hint="eastAsia" w:ascii="宋体" w:hAnsi="宋体"/>
          <w:color w:val="000000"/>
          <w:sz w:val="28"/>
          <w:szCs w:val="28"/>
        </w:rPr>
        <w:t>，并应设有储气罐，重要场合保证连续供气，压缩机停时能维持</w:t>
      </w:r>
      <w:r>
        <w:rPr>
          <w:rFonts w:ascii="宋体" w:hAnsi="宋体"/>
          <w:color w:val="000000"/>
          <w:sz w:val="28"/>
          <w:szCs w:val="28"/>
        </w:rPr>
        <w:t>5</w:t>
      </w:r>
      <w:r>
        <w:rPr>
          <w:rFonts w:hint="eastAsia" w:ascii="宋体" w:hAnsi="宋体" w:cs="Arial"/>
          <w:sz w:val="28"/>
          <w:szCs w:val="28"/>
        </w:rPr>
        <w:t>～</w:t>
      </w:r>
      <w:r>
        <w:rPr>
          <w:rFonts w:hint="eastAsia" w:ascii="宋体" w:hAnsi="宋体"/>
          <w:color w:val="000000"/>
          <w:sz w:val="28"/>
          <w:szCs w:val="28"/>
        </w:rPr>
        <w:t>10分钟不断气（压力不低于</w:t>
      </w:r>
      <w:r>
        <w:rPr>
          <w:rFonts w:ascii="宋体" w:hAnsi="宋体"/>
          <w:color w:val="000000"/>
          <w:sz w:val="28"/>
          <w:szCs w:val="28"/>
        </w:rPr>
        <w:t>0.</w:t>
      </w:r>
      <w:r>
        <w:rPr>
          <w:rFonts w:hint="eastAsia" w:ascii="宋体" w:hAnsi="宋体"/>
          <w:color w:val="000000"/>
          <w:sz w:val="28"/>
          <w:szCs w:val="28"/>
        </w:rPr>
        <w:t>4</w:t>
      </w:r>
      <w:r>
        <w:rPr>
          <w:rFonts w:ascii="宋体" w:hAnsi="宋体"/>
          <w:color w:val="000000"/>
          <w:sz w:val="28"/>
          <w:szCs w:val="28"/>
        </w:rPr>
        <w:t xml:space="preserve"> MPa</w:t>
      </w:r>
      <w:r>
        <w:rPr>
          <w:rFonts w:hint="eastAsia" w:ascii="宋体" w:hAnsi="宋体"/>
          <w:color w:val="000000"/>
          <w:sz w:val="28"/>
          <w:szCs w:val="28"/>
        </w:rPr>
        <w:t>）</w:t>
      </w:r>
    </w:p>
    <w:p>
      <w:pPr>
        <w:pStyle w:val="3"/>
        <w:spacing w:line="360" w:lineRule="auto"/>
        <w:rPr>
          <w:rFonts w:ascii="宋体" w:hAnsi="宋体"/>
        </w:rPr>
      </w:pPr>
      <w:r>
        <w:rPr>
          <w:rFonts w:ascii="宋体" w:hAnsi="宋体"/>
        </w:rPr>
        <w:br w:type="page"/>
      </w:r>
    </w:p>
    <w:p>
      <w:pPr>
        <w:pStyle w:val="2"/>
        <w:spacing w:line="360" w:lineRule="auto"/>
        <w:rPr>
          <w:rFonts w:ascii="宋体" w:hAnsi="宋体"/>
        </w:rPr>
      </w:pPr>
      <w:bookmarkStart w:id="584" w:name="_Toc364147274"/>
      <w:bookmarkStart w:id="585" w:name="_Toc364147604"/>
      <w:bookmarkStart w:id="586" w:name="_Toc438325618"/>
      <w:bookmarkStart w:id="587" w:name="_Toc31472"/>
      <w:bookmarkStart w:id="588" w:name="_Toc15323"/>
      <w:r>
        <w:rPr>
          <w:rFonts w:hint="eastAsia" w:ascii="宋体" w:hAnsi="宋体"/>
        </w:rPr>
        <w:t>建筑结构部分</w:t>
      </w:r>
      <w:bookmarkEnd w:id="584"/>
      <w:bookmarkEnd w:id="585"/>
      <w:bookmarkEnd w:id="586"/>
      <w:bookmarkEnd w:id="587"/>
      <w:bookmarkEnd w:id="588"/>
    </w:p>
    <w:p>
      <w:pPr>
        <w:pStyle w:val="6"/>
        <w:spacing w:line="360" w:lineRule="auto"/>
        <w:rPr>
          <w:rFonts w:ascii="宋体" w:hAnsi="宋体"/>
        </w:rPr>
      </w:pPr>
      <w:bookmarkStart w:id="589" w:name="_Toc364147605"/>
      <w:bookmarkStart w:id="590" w:name="_Toc364147275"/>
      <w:bookmarkStart w:id="591" w:name="_Toc438325619"/>
      <w:bookmarkStart w:id="592" w:name="_Toc30742"/>
      <w:bookmarkStart w:id="593" w:name="_Toc27929"/>
      <w:r>
        <w:rPr>
          <w:rFonts w:hint="eastAsia" w:ascii="宋体" w:hAnsi="宋体"/>
        </w:rPr>
        <w:t>概述</w:t>
      </w:r>
      <w:bookmarkEnd w:id="589"/>
      <w:bookmarkEnd w:id="590"/>
      <w:bookmarkEnd w:id="591"/>
      <w:bookmarkEnd w:id="592"/>
      <w:bookmarkEnd w:id="593"/>
    </w:p>
    <w:p>
      <w:pPr>
        <w:pStyle w:val="27"/>
        <w:snapToGrid w:val="0"/>
        <w:spacing w:line="360" w:lineRule="auto"/>
        <w:ind w:left="0" w:leftChars="0" w:firstLine="560" w:firstLineChars="200"/>
        <w:rPr>
          <w:rFonts w:ascii="宋体" w:hAnsi="宋体"/>
          <w:sz w:val="28"/>
          <w:szCs w:val="28"/>
        </w:rPr>
      </w:pPr>
      <w:r>
        <w:rPr>
          <w:rFonts w:ascii="宋体" w:hAnsi="宋体"/>
          <w:color w:val="000000"/>
          <w:sz w:val="28"/>
          <w:szCs w:val="28"/>
        </w:rPr>
        <w:t>本工程为</w:t>
      </w:r>
      <w:r>
        <w:rPr>
          <w:rFonts w:hint="eastAsia" w:ascii="宋体" w:hAnsi="宋体"/>
          <w:color w:val="000000"/>
          <w:sz w:val="28"/>
          <w:szCs w:val="28"/>
        </w:rPr>
        <w:t>公司煤气回收及综合利用发电工程</w:t>
      </w:r>
      <w:r>
        <w:rPr>
          <w:rFonts w:ascii="宋体" w:hAnsi="宋体"/>
          <w:color w:val="000000"/>
          <w:sz w:val="28"/>
          <w:szCs w:val="28"/>
        </w:rPr>
        <w:t>，</w:t>
      </w:r>
      <w:r>
        <w:rPr>
          <w:rFonts w:ascii="宋体" w:hAnsi="宋体"/>
          <w:sz w:val="28"/>
          <w:szCs w:val="28"/>
        </w:rPr>
        <w:t>项目主要设施包括</w:t>
      </w:r>
      <w:r>
        <w:rPr>
          <w:rFonts w:hint="eastAsia" w:ascii="宋体" w:hAnsi="宋体"/>
          <w:sz w:val="28"/>
          <w:szCs w:val="28"/>
        </w:rPr>
        <w:t>一套65MW凝汽式汽轮发电机组及其辅助设施、一台220t/h高温超高压燃气锅炉及其辅助设施、80m高混凝土烟囱、循环水泵房及自然通风冷却塔。</w:t>
      </w:r>
    </w:p>
    <w:p>
      <w:pPr>
        <w:pStyle w:val="6"/>
        <w:spacing w:line="360" w:lineRule="auto"/>
        <w:rPr>
          <w:rFonts w:ascii="宋体" w:hAnsi="宋体"/>
        </w:rPr>
      </w:pPr>
      <w:bookmarkStart w:id="594" w:name="_Toc364147606"/>
      <w:bookmarkStart w:id="595" w:name="_Toc438325620"/>
      <w:bookmarkStart w:id="596" w:name="_Toc364147276"/>
      <w:bookmarkStart w:id="597" w:name="_Toc6371"/>
      <w:bookmarkStart w:id="598" w:name="_Toc15522"/>
      <w:r>
        <w:rPr>
          <w:rFonts w:hint="eastAsia" w:ascii="宋体" w:hAnsi="宋体"/>
        </w:rPr>
        <w:t>设计主要技术数据</w:t>
      </w:r>
      <w:bookmarkEnd w:id="594"/>
      <w:bookmarkEnd w:id="595"/>
      <w:bookmarkEnd w:id="596"/>
      <w:bookmarkEnd w:id="597"/>
      <w:bookmarkEnd w:id="598"/>
    </w:p>
    <w:p>
      <w:pPr>
        <w:pStyle w:val="8"/>
        <w:spacing w:line="360" w:lineRule="auto"/>
        <w:rPr>
          <w:rFonts w:ascii="宋体" w:hAnsi="宋体"/>
          <w:color w:val="000000"/>
        </w:rPr>
      </w:pPr>
      <w:bookmarkStart w:id="599" w:name="_Toc438325621"/>
      <w:bookmarkStart w:id="600" w:name="_Toc9386"/>
      <w:bookmarkStart w:id="601" w:name="_Toc295736660"/>
      <w:bookmarkStart w:id="602" w:name="_Toc364147277"/>
      <w:bookmarkStart w:id="603" w:name="_Toc434565997"/>
      <w:bookmarkStart w:id="604" w:name="_Toc364147607"/>
      <w:bookmarkStart w:id="605" w:name="_Toc434564952"/>
      <w:r>
        <w:rPr>
          <w:rFonts w:hint="eastAsia" w:ascii="宋体" w:hAnsi="宋体"/>
        </w:rPr>
        <w:t>中国现行的有关法规、标准、规范及要求。</w:t>
      </w:r>
      <w:bookmarkEnd w:id="599"/>
      <w:bookmarkEnd w:id="600"/>
      <w:bookmarkEnd w:id="601"/>
      <w:bookmarkEnd w:id="602"/>
      <w:bookmarkEnd w:id="603"/>
      <w:bookmarkEnd w:id="604"/>
      <w:bookmarkEnd w:id="605"/>
    </w:p>
    <w:p>
      <w:pPr>
        <w:pStyle w:val="3"/>
        <w:snapToGrid w:val="0"/>
        <w:spacing w:line="360" w:lineRule="auto"/>
        <w:ind w:firstLine="560" w:firstLineChars="200"/>
        <w:rPr>
          <w:rFonts w:ascii="宋体" w:hAnsi="宋体"/>
          <w:szCs w:val="28"/>
        </w:rPr>
      </w:pPr>
      <w:r>
        <w:rPr>
          <w:rFonts w:hint="eastAsia" w:ascii="宋体" w:hAnsi="宋体"/>
          <w:szCs w:val="28"/>
        </w:rPr>
        <w:t>建筑抗震设计规范</w:t>
      </w:r>
      <w:r>
        <w:rPr>
          <w:rFonts w:ascii="宋体" w:hAnsi="宋体"/>
          <w:szCs w:val="28"/>
        </w:rPr>
        <w:t xml:space="preserve">          </w:t>
      </w:r>
      <w:r>
        <w:rPr>
          <w:rFonts w:ascii="宋体" w:hAnsi="宋体"/>
          <w:szCs w:val="28"/>
        </w:rPr>
        <w:tab/>
      </w:r>
      <w:r>
        <w:rPr>
          <w:rFonts w:hint="eastAsia" w:ascii="宋体" w:hAnsi="宋体"/>
          <w:szCs w:val="28"/>
        </w:rPr>
        <w:t xml:space="preserve">   </w:t>
      </w:r>
      <w:r>
        <w:rPr>
          <w:rFonts w:ascii="宋体" w:hAnsi="宋体"/>
          <w:szCs w:val="28"/>
        </w:rPr>
        <w:t>GB5011-20</w:t>
      </w:r>
      <w:r>
        <w:rPr>
          <w:rFonts w:hint="eastAsia" w:ascii="宋体" w:hAnsi="宋体"/>
          <w:szCs w:val="28"/>
        </w:rPr>
        <w:t>10</w:t>
      </w:r>
    </w:p>
    <w:p>
      <w:pPr>
        <w:pStyle w:val="3"/>
        <w:snapToGrid w:val="0"/>
        <w:spacing w:line="360" w:lineRule="auto"/>
        <w:ind w:firstLine="560" w:firstLineChars="200"/>
        <w:rPr>
          <w:rFonts w:ascii="宋体" w:hAnsi="宋体"/>
          <w:szCs w:val="28"/>
        </w:rPr>
      </w:pPr>
      <w:r>
        <w:rPr>
          <w:rFonts w:hint="eastAsia" w:ascii="宋体" w:hAnsi="宋体"/>
          <w:szCs w:val="28"/>
        </w:rPr>
        <w:t>建筑设计防火规范</w:t>
      </w:r>
      <w:r>
        <w:rPr>
          <w:rFonts w:ascii="宋体" w:hAnsi="宋体"/>
          <w:szCs w:val="28"/>
        </w:rPr>
        <w:t xml:space="preserve">           </w:t>
      </w:r>
      <w:r>
        <w:rPr>
          <w:rFonts w:ascii="宋体" w:hAnsi="宋体"/>
          <w:szCs w:val="28"/>
        </w:rPr>
        <w:tab/>
      </w:r>
      <w:r>
        <w:rPr>
          <w:rFonts w:hint="eastAsia" w:ascii="宋体" w:hAnsi="宋体"/>
          <w:szCs w:val="28"/>
        </w:rPr>
        <w:t xml:space="preserve">   </w:t>
      </w:r>
      <w:r>
        <w:rPr>
          <w:rFonts w:ascii="宋体" w:hAnsi="宋体"/>
          <w:szCs w:val="28"/>
        </w:rPr>
        <w:t>GB50016-2014</w:t>
      </w:r>
    </w:p>
    <w:p>
      <w:pPr>
        <w:pStyle w:val="3"/>
        <w:snapToGrid w:val="0"/>
        <w:spacing w:line="360" w:lineRule="auto"/>
        <w:ind w:firstLine="560" w:firstLineChars="200"/>
        <w:rPr>
          <w:rFonts w:ascii="宋体" w:hAnsi="宋体"/>
          <w:szCs w:val="28"/>
        </w:rPr>
      </w:pPr>
      <w:r>
        <w:rPr>
          <w:rFonts w:hint="eastAsia" w:ascii="宋体" w:hAnsi="宋体"/>
          <w:szCs w:val="28"/>
        </w:rPr>
        <w:t>火力发电厂与变电所防火规范</w:t>
      </w:r>
      <w:r>
        <w:rPr>
          <w:rFonts w:ascii="宋体" w:hAnsi="宋体"/>
          <w:szCs w:val="28"/>
        </w:rPr>
        <w:t xml:space="preserve">   </w:t>
      </w:r>
      <w:r>
        <w:rPr>
          <w:rFonts w:ascii="宋体" w:hAnsi="宋体"/>
          <w:szCs w:val="28"/>
        </w:rPr>
        <w:tab/>
      </w:r>
      <w:r>
        <w:rPr>
          <w:rFonts w:ascii="宋体" w:hAnsi="宋体"/>
          <w:szCs w:val="28"/>
        </w:rPr>
        <w:t>GB50029-</w:t>
      </w:r>
      <w:r>
        <w:rPr>
          <w:rFonts w:hint="eastAsia" w:ascii="宋体" w:hAnsi="宋体"/>
          <w:szCs w:val="28"/>
        </w:rPr>
        <w:t>2006</w:t>
      </w:r>
    </w:p>
    <w:p>
      <w:pPr>
        <w:pStyle w:val="3"/>
        <w:snapToGrid w:val="0"/>
        <w:spacing w:line="360" w:lineRule="auto"/>
        <w:ind w:firstLine="560" w:firstLineChars="200"/>
        <w:rPr>
          <w:rFonts w:ascii="宋体" w:hAnsi="宋体"/>
          <w:szCs w:val="28"/>
        </w:rPr>
      </w:pPr>
      <w:r>
        <w:rPr>
          <w:rFonts w:hint="eastAsia" w:ascii="宋体" w:hAnsi="宋体"/>
          <w:szCs w:val="28"/>
        </w:rPr>
        <w:t>建筑结构荷载规范</w:t>
      </w:r>
      <w:r>
        <w:rPr>
          <w:rFonts w:ascii="宋体" w:hAnsi="宋体"/>
          <w:szCs w:val="28"/>
        </w:rPr>
        <w:t xml:space="preserve">             </w:t>
      </w:r>
      <w:r>
        <w:rPr>
          <w:rFonts w:ascii="宋体" w:hAnsi="宋体"/>
          <w:szCs w:val="28"/>
        </w:rPr>
        <w:tab/>
      </w:r>
      <w:r>
        <w:rPr>
          <w:rFonts w:ascii="宋体" w:hAnsi="宋体"/>
          <w:szCs w:val="28"/>
        </w:rPr>
        <w:t>GB50009-20</w:t>
      </w:r>
      <w:r>
        <w:rPr>
          <w:rFonts w:hint="eastAsia" w:ascii="宋体" w:hAnsi="宋体"/>
          <w:szCs w:val="28"/>
        </w:rPr>
        <w:t>12</w:t>
      </w:r>
    </w:p>
    <w:p>
      <w:pPr>
        <w:pStyle w:val="3"/>
        <w:snapToGrid w:val="0"/>
        <w:spacing w:line="360" w:lineRule="auto"/>
        <w:ind w:firstLine="560" w:firstLineChars="200"/>
        <w:rPr>
          <w:rFonts w:ascii="宋体" w:hAnsi="宋体"/>
          <w:szCs w:val="28"/>
        </w:rPr>
      </w:pPr>
      <w:r>
        <w:rPr>
          <w:rFonts w:hint="eastAsia" w:ascii="宋体" w:hAnsi="宋体"/>
          <w:szCs w:val="28"/>
        </w:rPr>
        <w:t>建筑地面设计规范</w:t>
      </w:r>
      <w:r>
        <w:rPr>
          <w:rFonts w:ascii="宋体" w:hAnsi="宋体"/>
          <w:szCs w:val="28"/>
        </w:rPr>
        <w:t xml:space="preserve">             </w:t>
      </w:r>
      <w:r>
        <w:rPr>
          <w:rFonts w:ascii="宋体" w:hAnsi="宋体"/>
          <w:szCs w:val="28"/>
        </w:rPr>
        <w:tab/>
      </w:r>
      <w:r>
        <w:rPr>
          <w:rFonts w:ascii="宋体" w:hAnsi="宋体"/>
          <w:szCs w:val="28"/>
        </w:rPr>
        <w:t>GB50037-96</w:t>
      </w:r>
    </w:p>
    <w:p>
      <w:pPr>
        <w:pStyle w:val="3"/>
        <w:snapToGrid w:val="0"/>
        <w:spacing w:line="360" w:lineRule="auto"/>
        <w:ind w:firstLine="560" w:firstLineChars="200"/>
        <w:rPr>
          <w:rFonts w:ascii="宋体" w:hAnsi="宋体"/>
          <w:szCs w:val="28"/>
        </w:rPr>
      </w:pPr>
      <w:r>
        <w:rPr>
          <w:rFonts w:hint="eastAsia" w:ascii="宋体" w:hAnsi="宋体"/>
          <w:szCs w:val="28"/>
        </w:rPr>
        <w:t>建筑地基基础设计规范</w:t>
      </w:r>
      <w:r>
        <w:rPr>
          <w:rFonts w:ascii="宋体" w:hAnsi="宋体"/>
          <w:szCs w:val="28"/>
        </w:rPr>
        <w:t xml:space="preserve">    </w:t>
      </w:r>
      <w:r>
        <w:rPr>
          <w:rFonts w:ascii="宋体" w:hAnsi="宋体"/>
          <w:szCs w:val="28"/>
        </w:rPr>
        <w:tab/>
      </w:r>
      <w:r>
        <w:rPr>
          <w:rFonts w:hint="eastAsia" w:ascii="宋体" w:hAnsi="宋体"/>
          <w:szCs w:val="28"/>
        </w:rPr>
        <w:t xml:space="preserve">      </w:t>
      </w:r>
      <w:r>
        <w:rPr>
          <w:rFonts w:ascii="宋体" w:hAnsi="宋体"/>
          <w:szCs w:val="28"/>
        </w:rPr>
        <w:t>GB50007-20</w:t>
      </w:r>
      <w:r>
        <w:rPr>
          <w:rFonts w:hint="eastAsia" w:ascii="宋体" w:hAnsi="宋体"/>
          <w:szCs w:val="28"/>
        </w:rPr>
        <w:t>11</w:t>
      </w:r>
    </w:p>
    <w:p>
      <w:pPr>
        <w:pStyle w:val="3"/>
        <w:snapToGrid w:val="0"/>
        <w:spacing w:line="360" w:lineRule="auto"/>
        <w:ind w:firstLine="560" w:firstLineChars="200"/>
        <w:rPr>
          <w:rFonts w:ascii="宋体" w:hAnsi="宋体"/>
          <w:szCs w:val="28"/>
        </w:rPr>
      </w:pPr>
      <w:r>
        <w:rPr>
          <w:rFonts w:hint="eastAsia" w:ascii="宋体" w:hAnsi="宋体"/>
          <w:szCs w:val="28"/>
        </w:rPr>
        <w:t>动力机器基础规范</w:t>
      </w:r>
      <w:r>
        <w:rPr>
          <w:rFonts w:ascii="宋体" w:hAnsi="宋体"/>
          <w:szCs w:val="28"/>
        </w:rPr>
        <w:t xml:space="preserve">           </w:t>
      </w:r>
      <w:r>
        <w:rPr>
          <w:rFonts w:ascii="宋体" w:hAnsi="宋体"/>
          <w:szCs w:val="28"/>
        </w:rPr>
        <w:tab/>
      </w:r>
      <w:r>
        <w:rPr>
          <w:rFonts w:hint="eastAsia" w:ascii="宋体" w:hAnsi="宋体"/>
          <w:szCs w:val="28"/>
        </w:rPr>
        <w:t xml:space="preserve">   </w:t>
      </w:r>
      <w:r>
        <w:rPr>
          <w:rFonts w:ascii="宋体" w:hAnsi="宋体"/>
          <w:szCs w:val="28"/>
        </w:rPr>
        <w:t>GB50040-96</w:t>
      </w:r>
    </w:p>
    <w:p>
      <w:pPr>
        <w:pStyle w:val="3"/>
        <w:snapToGrid w:val="0"/>
        <w:spacing w:line="360" w:lineRule="auto"/>
        <w:ind w:firstLine="560" w:firstLineChars="200"/>
        <w:rPr>
          <w:rFonts w:ascii="宋体" w:hAnsi="宋体"/>
          <w:szCs w:val="28"/>
        </w:rPr>
      </w:pPr>
      <w:r>
        <w:rPr>
          <w:rFonts w:hint="eastAsia" w:ascii="宋体" w:hAnsi="宋体"/>
          <w:szCs w:val="28"/>
        </w:rPr>
        <w:t>建筑桩基技术规范</w:t>
      </w:r>
      <w:r>
        <w:rPr>
          <w:rFonts w:ascii="宋体" w:hAnsi="宋体"/>
          <w:szCs w:val="28"/>
        </w:rPr>
        <w:t xml:space="preserve">       </w:t>
      </w:r>
      <w:r>
        <w:rPr>
          <w:rFonts w:ascii="宋体" w:hAnsi="宋体"/>
          <w:szCs w:val="28"/>
        </w:rPr>
        <w:tab/>
      </w:r>
      <w:r>
        <w:rPr>
          <w:rFonts w:hint="eastAsia" w:ascii="宋体" w:hAnsi="宋体"/>
          <w:szCs w:val="28"/>
        </w:rPr>
        <w:t xml:space="preserve">      </w:t>
      </w:r>
      <w:r>
        <w:rPr>
          <w:rFonts w:ascii="宋体" w:hAnsi="宋体"/>
          <w:szCs w:val="28"/>
        </w:rPr>
        <w:t>JGJ94-2008</w:t>
      </w:r>
    </w:p>
    <w:p>
      <w:pPr>
        <w:pStyle w:val="3"/>
        <w:snapToGrid w:val="0"/>
        <w:spacing w:line="360" w:lineRule="auto"/>
        <w:ind w:firstLine="560" w:firstLineChars="200"/>
        <w:rPr>
          <w:rFonts w:ascii="宋体" w:hAnsi="宋体"/>
          <w:szCs w:val="28"/>
        </w:rPr>
      </w:pPr>
      <w:r>
        <w:rPr>
          <w:rFonts w:hint="eastAsia" w:ascii="宋体" w:hAnsi="宋体"/>
          <w:szCs w:val="28"/>
        </w:rPr>
        <w:t>混凝土结构设计规范</w:t>
      </w:r>
      <w:r>
        <w:rPr>
          <w:rFonts w:ascii="宋体" w:hAnsi="宋体"/>
          <w:szCs w:val="28"/>
        </w:rPr>
        <w:t xml:space="preserve">         </w:t>
      </w:r>
      <w:r>
        <w:rPr>
          <w:rFonts w:hint="eastAsia" w:ascii="宋体" w:hAnsi="宋体"/>
          <w:szCs w:val="28"/>
        </w:rPr>
        <w:t xml:space="preserve">  </w:t>
      </w:r>
      <w:r>
        <w:rPr>
          <w:rFonts w:ascii="宋体" w:hAnsi="宋体"/>
          <w:szCs w:val="28"/>
        </w:rPr>
        <w:tab/>
      </w:r>
      <w:r>
        <w:rPr>
          <w:rFonts w:ascii="宋体" w:hAnsi="宋体"/>
          <w:szCs w:val="28"/>
        </w:rPr>
        <w:t>GB50010-20</w:t>
      </w:r>
      <w:r>
        <w:rPr>
          <w:rFonts w:hint="eastAsia" w:ascii="宋体" w:hAnsi="宋体"/>
          <w:szCs w:val="28"/>
        </w:rPr>
        <w:t>10</w:t>
      </w:r>
    </w:p>
    <w:p>
      <w:pPr>
        <w:pStyle w:val="3"/>
        <w:snapToGrid w:val="0"/>
        <w:spacing w:line="360" w:lineRule="auto"/>
        <w:ind w:firstLine="560" w:firstLineChars="200"/>
        <w:rPr>
          <w:rFonts w:ascii="宋体" w:hAnsi="宋体"/>
          <w:szCs w:val="28"/>
        </w:rPr>
      </w:pPr>
      <w:r>
        <w:rPr>
          <w:rFonts w:hint="eastAsia" w:ascii="宋体" w:hAnsi="宋体"/>
          <w:szCs w:val="28"/>
        </w:rPr>
        <w:t>砌体结构设计规范</w:t>
      </w:r>
      <w:r>
        <w:rPr>
          <w:rFonts w:ascii="宋体" w:hAnsi="宋体"/>
          <w:szCs w:val="28"/>
        </w:rPr>
        <w:t xml:space="preserve">            </w:t>
      </w:r>
      <w:r>
        <w:rPr>
          <w:rFonts w:hint="eastAsia" w:ascii="宋体" w:hAnsi="宋体"/>
          <w:szCs w:val="28"/>
        </w:rPr>
        <w:t xml:space="preserve"> </w:t>
      </w:r>
      <w:r>
        <w:rPr>
          <w:rFonts w:ascii="宋体" w:hAnsi="宋体"/>
          <w:szCs w:val="28"/>
        </w:rPr>
        <w:tab/>
      </w:r>
      <w:r>
        <w:rPr>
          <w:rFonts w:ascii="宋体" w:hAnsi="宋体"/>
          <w:szCs w:val="28"/>
        </w:rPr>
        <w:t>GB50003-20</w:t>
      </w:r>
      <w:r>
        <w:rPr>
          <w:rFonts w:hint="eastAsia" w:ascii="宋体" w:hAnsi="宋体"/>
          <w:szCs w:val="28"/>
        </w:rPr>
        <w:t>11</w:t>
      </w:r>
    </w:p>
    <w:p>
      <w:pPr>
        <w:pStyle w:val="3"/>
        <w:snapToGrid w:val="0"/>
        <w:spacing w:line="360" w:lineRule="auto"/>
        <w:ind w:firstLine="560" w:firstLineChars="200"/>
        <w:rPr>
          <w:rFonts w:ascii="宋体" w:hAnsi="宋体"/>
          <w:szCs w:val="28"/>
        </w:rPr>
      </w:pPr>
      <w:r>
        <w:rPr>
          <w:rFonts w:hint="eastAsia" w:ascii="宋体" w:hAnsi="宋体"/>
          <w:szCs w:val="28"/>
        </w:rPr>
        <w:t>建筑地基处理技术规范</w:t>
      </w:r>
      <w:r>
        <w:rPr>
          <w:rFonts w:ascii="宋体" w:hAnsi="宋体"/>
          <w:szCs w:val="28"/>
        </w:rPr>
        <w:t xml:space="preserve">      </w:t>
      </w:r>
      <w:r>
        <w:rPr>
          <w:rFonts w:ascii="宋体" w:hAnsi="宋体"/>
          <w:szCs w:val="28"/>
        </w:rPr>
        <w:tab/>
      </w:r>
      <w:r>
        <w:rPr>
          <w:rFonts w:hint="eastAsia" w:ascii="宋体" w:hAnsi="宋体"/>
          <w:szCs w:val="28"/>
        </w:rPr>
        <w:t xml:space="preserve">   </w:t>
      </w:r>
      <w:r>
        <w:rPr>
          <w:rFonts w:ascii="宋体" w:hAnsi="宋体"/>
          <w:szCs w:val="28"/>
        </w:rPr>
        <w:t>JGJ79-20</w:t>
      </w:r>
      <w:r>
        <w:rPr>
          <w:rFonts w:hint="eastAsia" w:ascii="宋体" w:hAnsi="宋体"/>
          <w:szCs w:val="28"/>
        </w:rPr>
        <w:t>12</w:t>
      </w:r>
    </w:p>
    <w:p>
      <w:pPr>
        <w:pStyle w:val="3"/>
        <w:snapToGrid w:val="0"/>
        <w:spacing w:line="360" w:lineRule="auto"/>
        <w:ind w:firstLine="560" w:firstLineChars="200"/>
        <w:rPr>
          <w:rFonts w:ascii="宋体" w:hAnsi="宋体"/>
          <w:szCs w:val="28"/>
        </w:rPr>
      </w:pPr>
      <w:r>
        <w:rPr>
          <w:rFonts w:hint="eastAsia" w:ascii="宋体" w:hAnsi="宋体"/>
          <w:szCs w:val="28"/>
        </w:rPr>
        <w:t>钢结构设计规范</w:t>
      </w:r>
      <w:r>
        <w:rPr>
          <w:rFonts w:ascii="宋体" w:hAnsi="宋体"/>
          <w:szCs w:val="28"/>
        </w:rPr>
        <w:t xml:space="preserve">             </w:t>
      </w:r>
      <w:r>
        <w:rPr>
          <w:rFonts w:ascii="宋体" w:hAnsi="宋体"/>
          <w:szCs w:val="28"/>
        </w:rPr>
        <w:tab/>
      </w:r>
      <w:r>
        <w:rPr>
          <w:rFonts w:hint="eastAsia" w:ascii="宋体" w:hAnsi="宋体"/>
          <w:szCs w:val="28"/>
        </w:rPr>
        <w:t xml:space="preserve">   </w:t>
      </w:r>
      <w:r>
        <w:rPr>
          <w:rFonts w:ascii="宋体" w:hAnsi="宋体"/>
          <w:szCs w:val="28"/>
        </w:rPr>
        <w:t>GB50017-2003</w:t>
      </w:r>
    </w:p>
    <w:p>
      <w:pPr>
        <w:pStyle w:val="3"/>
        <w:snapToGrid w:val="0"/>
        <w:spacing w:line="360" w:lineRule="auto"/>
        <w:ind w:firstLine="560" w:firstLineChars="200"/>
        <w:rPr>
          <w:rFonts w:ascii="宋体" w:hAnsi="宋体"/>
          <w:szCs w:val="28"/>
        </w:rPr>
      </w:pPr>
      <w:r>
        <w:rPr>
          <w:rFonts w:hint="eastAsia" w:ascii="宋体" w:hAnsi="宋体"/>
          <w:szCs w:val="28"/>
        </w:rPr>
        <w:t>冶金企业新建工程抗震设计若干规定（</w:t>
      </w:r>
      <w:r>
        <w:rPr>
          <w:rFonts w:ascii="宋体" w:hAnsi="宋体"/>
          <w:szCs w:val="28"/>
        </w:rPr>
        <w:t>91</w:t>
      </w:r>
      <w:r>
        <w:rPr>
          <w:rFonts w:hint="eastAsia" w:ascii="宋体" w:hAnsi="宋体"/>
          <w:szCs w:val="28"/>
        </w:rPr>
        <w:t>）冶建字第</w:t>
      </w:r>
      <w:r>
        <w:rPr>
          <w:rFonts w:ascii="宋体" w:hAnsi="宋体"/>
          <w:szCs w:val="28"/>
        </w:rPr>
        <w:t>735</w:t>
      </w:r>
      <w:r>
        <w:rPr>
          <w:rFonts w:hint="eastAsia" w:ascii="宋体" w:hAnsi="宋体"/>
          <w:szCs w:val="28"/>
        </w:rPr>
        <w:t>号</w:t>
      </w:r>
    </w:p>
    <w:p>
      <w:pPr>
        <w:pStyle w:val="3"/>
        <w:snapToGrid w:val="0"/>
        <w:spacing w:line="360" w:lineRule="auto"/>
        <w:ind w:firstLine="560" w:firstLineChars="200"/>
        <w:rPr>
          <w:rFonts w:ascii="宋体" w:hAnsi="宋体"/>
          <w:szCs w:val="28"/>
        </w:rPr>
      </w:pPr>
      <w:r>
        <w:rPr>
          <w:rFonts w:hint="eastAsia" w:ascii="宋体" w:hAnsi="宋体"/>
          <w:szCs w:val="28"/>
        </w:rPr>
        <w:t>冶金企业安全卫生设计规范</w:t>
      </w:r>
      <w:r>
        <w:rPr>
          <w:rFonts w:ascii="宋体" w:hAnsi="宋体"/>
          <w:szCs w:val="28"/>
        </w:rPr>
        <w:t xml:space="preserve">        </w:t>
      </w:r>
      <w:r>
        <w:rPr>
          <w:rFonts w:hint="eastAsia" w:ascii="宋体" w:hAnsi="宋体"/>
          <w:szCs w:val="28"/>
        </w:rPr>
        <w:t>冶生</w:t>
      </w:r>
      <w:r>
        <w:rPr>
          <w:rFonts w:ascii="宋体" w:hAnsi="宋体"/>
          <w:szCs w:val="28"/>
        </w:rPr>
        <w:t>[1996]204</w:t>
      </w:r>
      <w:r>
        <w:rPr>
          <w:rFonts w:hint="eastAsia" w:ascii="宋体" w:hAnsi="宋体"/>
          <w:szCs w:val="28"/>
        </w:rPr>
        <w:t>号</w:t>
      </w:r>
    </w:p>
    <w:p>
      <w:pPr>
        <w:pStyle w:val="8"/>
        <w:spacing w:line="360" w:lineRule="auto"/>
      </w:pPr>
      <w:bookmarkStart w:id="606" w:name="_Toc407720558"/>
      <w:bookmarkStart w:id="607" w:name="_Toc434564953"/>
      <w:bookmarkStart w:id="608" w:name="_Toc434565998"/>
      <w:bookmarkStart w:id="609" w:name="_Toc438325622"/>
      <w:bookmarkStart w:id="610" w:name="_Toc20990"/>
      <w:r>
        <w:t>自然条件和基本设计资料</w:t>
      </w:r>
      <w:bookmarkEnd w:id="606"/>
      <w:bookmarkEnd w:id="607"/>
      <w:bookmarkEnd w:id="608"/>
      <w:bookmarkEnd w:id="609"/>
      <w:bookmarkEnd w:id="610"/>
    </w:p>
    <w:p>
      <w:pPr>
        <w:pStyle w:val="3"/>
        <w:snapToGrid w:val="0"/>
        <w:spacing w:line="360" w:lineRule="auto"/>
        <w:ind w:firstLine="560" w:firstLineChars="200"/>
        <w:rPr>
          <w:rFonts w:ascii="宋体" w:hAnsi="宋体"/>
          <w:szCs w:val="28"/>
        </w:rPr>
      </w:pPr>
      <w:r>
        <w:rPr>
          <w:rFonts w:ascii="宋体" w:hAnsi="宋体"/>
          <w:szCs w:val="28"/>
        </w:rPr>
        <w:t>1)</w:t>
      </w:r>
      <w:r>
        <w:rPr>
          <w:rFonts w:hint="eastAsia" w:ascii="宋体" w:hAnsi="宋体"/>
          <w:szCs w:val="28"/>
        </w:rPr>
        <w:t>工程地质情况</w:t>
      </w:r>
    </w:p>
    <w:p>
      <w:pPr>
        <w:pStyle w:val="3"/>
        <w:snapToGrid w:val="0"/>
        <w:spacing w:line="360" w:lineRule="auto"/>
        <w:ind w:firstLine="560" w:firstLineChars="200"/>
        <w:rPr>
          <w:rFonts w:ascii="宋体" w:hAnsi="宋体"/>
          <w:szCs w:val="28"/>
        </w:rPr>
      </w:pPr>
      <w:r>
        <w:rPr>
          <w:rFonts w:hint="eastAsia" w:ascii="宋体" w:hAnsi="宋体"/>
          <w:szCs w:val="28"/>
          <w:lang w:val="en-US" w:eastAsia="zh-CN"/>
        </w:rPr>
        <w:t>见地勘资料</w:t>
      </w:r>
      <w:r>
        <w:rPr>
          <w:rFonts w:hint="eastAsia" w:ascii="宋体" w:hAnsi="宋体"/>
          <w:szCs w:val="28"/>
        </w:rPr>
        <w:t>。</w:t>
      </w:r>
    </w:p>
    <w:p>
      <w:pPr>
        <w:pStyle w:val="3"/>
        <w:snapToGrid w:val="0"/>
        <w:spacing w:line="360" w:lineRule="auto"/>
        <w:ind w:firstLine="560" w:firstLineChars="200"/>
        <w:rPr>
          <w:rFonts w:ascii="宋体" w:hAnsi="宋体"/>
          <w:szCs w:val="28"/>
        </w:rPr>
      </w:pPr>
      <w:r>
        <w:rPr>
          <w:rFonts w:ascii="宋体" w:hAnsi="宋体"/>
          <w:szCs w:val="28"/>
        </w:rPr>
        <w:t>2)</w:t>
      </w:r>
      <w:r>
        <w:rPr>
          <w:rFonts w:hint="eastAsia" w:ascii="宋体" w:hAnsi="宋体"/>
          <w:szCs w:val="28"/>
        </w:rPr>
        <w:t>设计采用的主要技术数据；</w:t>
      </w:r>
    </w:p>
    <w:p>
      <w:pPr>
        <w:pStyle w:val="3"/>
        <w:snapToGrid w:val="0"/>
        <w:spacing w:line="360" w:lineRule="auto"/>
        <w:ind w:firstLine="560" w:firstLineChars="200"/>
        <w:rPr>
          <w:rFonts w:ascii="宋体" w:hAnsi="宋体"/>
          <w:szCs w:val="28"/>
          <w:highlight w:val="none"/>
        </w:rPr>
      </w:pPr>
      <w:r>
        <w:rPr>
          <w:rFonts w:hint="eastAsia" w:ascii="宋体" w:hAnsi="宋体"/>
          <w:szCs w:val="28"/>
          <w:highlight w:val="none"/>
        </w:rPr>
        <w:t>基本风压值为</w:t>
      </w:r>
      <w:r>
        <w:rPr>
          <w:rFonts w:ascii="宋体" w:hAnsi="宋体"/>
          <w:szCs w:val="28"/>
          <w:highlight w:val="none"/>
        </w:rPr>
        <w:t>0.</w:t>
      </w:r>
      <w:r>
        <w:rPr>
          <w:rFonts w:hint="eastAsia" w:ascii="宋体" w:hAnsi="宋体"/>
          <w:szCs w:val="28"/>
          <w:highlight w:val="none"/>
        </w:rPr>
        <w:t>4k</w:t>
      </w:r>
      <w:r>
        <w:rPr>
          <w:rFonts w:ascii="宋体" w:hAnsi="宋体"/>
          <w:szCs w:val="28"/>
          <w:highlight w:val="none"/>
        </w:rPr>
        <w:t>N/m</w:t>
      </w:r>
      <w:r>
        <w:rPr>
          <w:rFonts w:ascii="宋体" w:hAnsi="宋体"/>
          <w:szCs w:val="28"/>
          <w:highlight w:val="none"/>
          <w:vertAlign w:val="superscript"/>
        </w:rPr>
        <w:t>2</w:t>
      </w:r>
    </w:p>
    <w:p>
      <w:pPr>
        <w:pStyle w:val="3"/>
        <w:snapToGrid w:val="0"/>
        <w:spacing w:line="360" w:lineRule="auto"/>
        <w:ind w:firstLine="560" w:firstLineChars="200"/>
        <w:rPr>
          <w:rFonts w:ascii="宋体" w:hAnsi="宋体"/>
          <w:szCs w:val="28"/>
          <w:highlight w:val="none"/>
        </w:rPr>
      </w:pPr>
      <w:r>
        <w:rPr>
          <w:rFonts w:hint="eastAsia" w:ascii="宋体" w:hAnsi="宋体"/>
          <w:szCs w:val="28"/>
          <w:highlight w:val="none"/>
        </w:rPr>
        <w:t>基本雪压值为</w:t>
      </w:r>
      <w:r>
        <w:rPr>
          <w:rFonts w:ascii="宋体" w:hAnsi="宋体"/>
          <w:szCs w:val="28"/>
          <w:highlight w:val="none"/>
        </w:rPr>
        <w:t>0.</w:t>
      </w:r>
      <w:r>
        <w:rPr>
          <w:rFonts w:hint="eastAsia" w:ascii="宋体" w:hAnsi="宋体"/>
          <w:szCs w:val="28"/>
          <w:highlight w:val="none"/>
        </w:rPr>
        <w:t>35k</w:t>
      </w:r>
      <w:r>
        <w:rPr>
          <w:rFonts w:ascii="宋体" w:hAnsi="宋体"/>
          <w:szCs w:val="28"/>
          <w:highlight w:val="none"/>
        </w:rPr>
        <w:t>N/m</w:t>
      </w:r>
      <w:r>
        <w:rPr>
          <w:rFonts w:ascii="宋体" w:hAnsi="宋体"/>
          <w:szCs w:val="28"/>
          <w:highlight w:val="none"/>
          <w:vertAlign w:val="superscript"/>
        </w:rPr>
        <w:t>2</w:t>
      </w:r>
    </w:p>
    <w:p>
      <w:pPr>
        <w:pStyle w:val="3"/>
        <w:snapToGrid w:val="0"/>
        <w:spacing w:line="360" w:lineRule="auto"/>
        <w:ind w:firstLine="560" w:firstLineChars="200"/>
        <w:rPr>
          <w:rFonts w:ascii="宋体" w:hAnsi="宋体"/>
          <w:szCs w:val="28"/>
          <w:highlight w:val="none"/>
        </w:rPr>
      </w:pPr>
      <w:r>
        <w:rPr>
          <w:rFonts w:hint="eastAsia" w:ascii="宋体" w:hAnsi="宋体"/>
          <w:szCs w:val="28"/>
          <w:highlight w:val="none"/>
        </w:rPr>
        <w:t>地震设防烈度为6度，基本地震加速度为</w:t>
      </w:r>
      <w:r>
        <w:rPr>
          <w:rFonts w:ascii="宋体" w:hAnsi="宋体"/>
          <w:szCs w:val="28"/>
          <w:highlight w:val="none"/>
        </w:rPr>
        <w:t>0.</w:t>
      </w:r>
      <w:r>
        <w:rPr>
          <w:rFonts w:hint="eastAsia" w:ascii="宋体" w:hAnsi="宋体"/>
          <w:szCs w:val="28"/>
          <w:highlight w:val="none"/>
        </w:rPr>
        <w:t>05</w:t>
      </w:r>
      <w:r>
        <w:rPr>
          <w:rFonts w:ascii="宋体" w:hAnsi="宋体"/>
          <w:szCs w:val="28"/>
          <w:highlight w:val="none"/>
        </w:rPr>
        <w:t>g</w:t>
      </w:r>
      <w:r>
        <w:rPr>
          <w:rFonts w:hint="eastAsia" w:ascii="宋体" w:hAnsi="宋体"/>
          <w:szCs w:val="28"/>
          <w:highlight w:val="none"/>
        </w:rPr>
        <w:t>，地震分组为第一组。</w:t>
      </w:r>
    </w:p>
    <w:p>
      <w:pPr>
        <w:pStyle w:val="3"/>
        <w:rPr>
          <w:highlight w:val="none"/>
        </w:rPr>
      </w:pPr>
    </w:p>
    <w:p>
      <w:pPr>
        <w:pStyle w:val="6"/>
        <w:spacing w:line="360" w:lineRule="auto"/>
        <w:rPr>
          <w:rFonts w:ascii="宋体" w:hAnsi="宋体"/>
        </w:rPr>
      </w:pPr>
      <w:bookmarkStart w:id="611" w:name="_Toc407720560"/>
      <w:bookmarkStart w:id="612" w:name="_Toc438325623"/>
      <w:bookmarkStart w:id="613" w:name="_Toc18040"/>
      <w:bookmarkStart w:id="614" w:name="_Toc29419"/>
      <w:r>
        <w:rPr>
          <w:rFonts w:hint="eastAsia" w:ascii="宋体" w:hAnsi="宋体"/>
        </w:rPr>
        <w:t>建(构)筑物</w:t>
      </w:r>
      <w:bookmarkEnd w:id="611"/>
      <w:bookmarkEnd w:id="612"/>
      <w:bookmarkEnd w:id="613"/>
      <w:bookmarkEnd w:id="614"/>
    </w:p>
    <w:p>
      <w:pPr>
        <w:pStyle w:val="3"/>
        <w:snapToGrid w:val="0"/>
        <w:spacing w:line="360" w:lineRule="auto"/>
        <w:ind w:firstLine="560" w:firstLineChars="200"/>
        <w:rPr>
          <w:rFonts w:ascii="宋体" w:hAnsi="宋体"/>
          <w:szCs w:val="28"/>
        </w:rPr>
      </w:pPr>
      <w:r>
        <w:rPr>
          <w:rFonts w:hint="eastAsia" w:ascii="宋体" w:hAnsi="宋体"/>
          <w:szCs w:val="28"/>
        </w:rPr>
        <w:t>本工程所采用的建筑材料、建设依据、竣工验收，均能满足国内目前实行的国家、行业、地方规范、规程及标准。</w:t>
      </w:r>
    </w:p>
    <w:p>
      <w:pPr>
        <w:pStyle w:val="8"/>
        <w:spacing w:line="360" w:lineRule="auto"/>
        <w:rPr>
          <w:rFonts w:ascii="宋体" w:hAnsi="宋体"/>
        </w:rPr>
      </w:pPr>
      <w:bookmarkStart w:id="615" w:name="_Toc434566000"/>
      <w:bookmarkStart w:id="616" w:name="_Toc438325624"/>
      <w:bookmarkStart w:id="617" w:name="_Toc26714"/>
      <w:bookmarkStart w:id="618" w:name="_Toc434564955"/>
      <w:r>
        <w:rPr>
          <w:rFonts w:hint="eastAsia" w:ascii="宋体" w:hAnsi="宋体"/>
        </w:rPr>
        <w:t>主厂房</w:t>
      </w:r>
      <w:bookmarkEnd w:id="615"/>
      <w:bookmarkEnd w:id="616"/>
      <w:bookmarkEnd w:id="617"/>
      <w:bookmarkEnd w:id="618"/>
    </w:p>
    <w:p>
      <w:pPr>
        <w:pStyle w:val="3"/>
        <w:snapToGrid w:val="0"/>
        <w:spacing w:line="360" w:lineRule="auto"/>
        <w:ind w:firstLine="560" w:firstLineChars="200"/>
        <w:rPr>
          <w:rFonts w:ascii="宋体" w:hAnsi="宋体"/>
          <w:szCs w:val="28"/>
        </w:rPr>
      </w:pPr>
      <w:r>
        <w:rPr>
          <w:rFonts w:hint="eastAsia" w:ascii="宋体" w:hAnsi="宋体"/>
          <w:szCs w:val="28"/>
        </w:rPr>
        <w:t>主厂房平面布置：包括汽机跨、除氧跨及锅炉跨三部分。</w:t>
      </w:r>
    </w:p>
    <w:p>
      <w:pPr>
        <w:pStyle w:val="3"/>
        <w:snapToGrid w:val="0"/>
        <w:spacing w:line="360" w:lineRule="auto"/>
        <w:ind w:firstLine="560" w:firstLineChars="200"/>
        <w:rPr>
          <w:rFonts w:ascii="宋体" w:hAnsi="宋体"/>
          <w:szCs w:val="28"/>
        </w:rPr>
      </w:pPr>
      <w:r>
        <w:rPr>
          <w:rFonts w:hint="eastAsia" w:ascii="宋体" w:hAnsi="宋体"/>
          <w:szCs w:val="28"/>
        </w:rPr>
        <w:t>(1)汽机间：设有50/10桥吊车一部，轨顶标高约17.5m。汽机间内设汽机岛平台及出线小室，在8.0</w:t>
      </w:r>
      <w:r>
        <w:rPr>
          <w:rFonts w:ascii="宋体" w:hAnsi="宋体"/>
          <w:szCs w:val="28"/>
        </w:rPr>
        <w:t>m</w:t>
      </w:r>
      <w:r>
        <w:rPr>
          <w:rFonts w:hint="eastAsia" w:ascii="宋体" w:hAnsi="宋体"/>
          <w:szCs w:val="28"/>
        </w:rPr>
        <w:t>标高周圈悬挑平台。汽机间一端外侧设有主变室，层高约10m。汽机跨外墙1</w:t>
      </w:r>
      <w:r>
        <w:rPr>
          <w:rFonts w:ascii="宋体" w:hAnsi="宋体"/>
          <w:szCs w:val="28"/>
        </w:rPr>
        <w:t>.</w:t>
      </w:r>
      <w:r>
        <w:rPr>
          <w:rFonts w:hint="eastAsia" w:ascii="宋体" w:hAnsi="宋体"/>
          <w:szCs w:val="28"/>
        </w:rPr>
        <w:t>2</w:t>
      </w:r>
      <w:r>
        <w:rPr>
          <w:rFonts w:ascii="宋体" w:hAnsi="宋体"/>
          <w:szCs w:val="28"/>
        </w:rPr>
        <w:t>m</w:t>
      </w:r>
      <w:r>
        <w:rPr>
          <w:rFonts w:hint="eastAsia" w:ascii="宋体" w:hAnsi="宋体"/>
          <w:szCs w:val="28"/>
        </w:rPr>
        <w:t>标高以下用37</w:t>
      </w:r>
      <w:r>
        <w:rPr>
          <w:rFonts w:ascii="宋体" w:hAnsi="宋体"/>
          <w:szCs w:val="28"/>
        </w:rPr>
        <w:t>0厚</w:t>
      </w:r>
      <w:r>
        <w:rPr>
          <w:rFonts w:hint="eastAsia" w:ascii="宋体" w:hAnsi="宋体"/>
          <w:szCs w:val="28"/>
        </w:rPr>
        <w:t>多孔砖</w:t>
      </w:r>
      <w:r>
        <w:rPr>
          <w:rFonts w:ascii="宋体" w:hAnsi="宋体"/>
          <w:szCs w:val="28"/>
        </w:rPr>
        <w:t>，</w:t>
      </w:r>
      <w:r>
        <w:rPr>
          <w:rFonts w:hint="eastAsia" w:ascii="宋体" w:hAnsi="宋体"/>
          <w:szCs w:val="28"/>
        </w:rPr>
        <w:t>1</w:t>
      </w:r>
      <w:r>
        <w:rPr>
          <w:rFonts w:ascii="宋体" w:hAnsi="宋体"/>
          <w:szCs w:val="28"/>
        </w:rPr>
        <w:t>.</w:t>
      </w:r>
      <w:r>
        <w:rPr>
          <w:rFonts w:hint="eastAsia" w:ascii="宋体" w:hAnsi="宋体"/>
          <w:szCs w:val="28"/>
        </w:rPr>
        <w:t>2</w:t>
      </w:r>
      <w:r>
        <w:rPr>
          <w:rFonts w:ascii="宋体" w:hAnsi="宋体"/>
          <w:szCs w:val="28"/>
        </w:rPr>
        <w:t>m</w:t>
      </w:r>
      <w:r>
        <w:rPr>
          <w:rFonts w:hint="eastAsia" w:ascii="宋体" w:hAnsi="宋体"/>
          <w:szCs w:val="28"/>
        </w:rPr>
        <w:t>标高以上用彩钢板，±0.0m地面采用细石混凝土地面，加热器平台中间层采用水泥砂浆楼面，运转层平台采用防滑地砖楼面，屋面采用彩钢板，上设1组通风天窗。</w:t>
      </w:r>
    </w:p>
    <w:p>
      <w:pPr>
        <w:pStyle w:val="3"/>
        <w:snapToGrid w:val="0"/>
        <w:spacing w:line="360" w:lineRule="auto"/>
        <w:ind w:firstLine="560" w:firstLineChars="200"/>
        <w:rPr>
          <w:rFonts w:ascii="宋体" w:hAnsi="宋体"/>
          <w:szCs w:val="28"/>
        </w:rPr>
      </w:pPr>
      <w:r>
        <w:rPr>
          <w:rFonts w:hint="eastAsia" w:ascii="宋体" w:hAnsi="宋体"/>
          <w:szCs w:val="28"/>
        </w:rPr>
        <w:t>汽机间为钢筋砼排架结构，柱间支撑采用钢结构。屋面采用单坡钢屋架，上铺彩钢板，天窗架采用钢天窗架上铺彩钢板。汽机间内设：</w:t>
      </w:r>
      <w:r>
        <w:rPr>
          <w:rFonts w:ascii="宋体" w:hAnsi="宋体"/>
          <w:szCs w:val="28"/>
        </w:rPr>
        <w:t>1</w:t>
      </w:r>
      <w:r>
        <w:rPr>
          <w:rFonts w:hint="eastAsia" w:ascii="宋体" w:hAnsi="宋体"/>
          <w:szCs w:val="28"/>
        </w:rPr>
        <w:t>、汽机岛平台，为混凝土独立构架式动力设备基础，与周边平台断开；</w:t>
      </w:r>
      <w:r>
        <w:rPr>
          <w:rFonts w:ascii="宋体" w:hAnsi="宋体"/>
          <w:szCs w:val="28"/>
        </w:rPr>
        <w:t>2</w:t>
      </w:r>
      <w:r>
        <w:rPr>
          <w:rFonts w:hint="eastAsia" w:ascii="宋体" w:hAnsi="宋体"/>
          <w:szCs w:val="28"/>
        </w:rPr>
        <w:t>、出线小室，为钢筋混凝土框架结构；</w:t>
      </w:r>
      <w:r>
        <w:rPr>
          <w:rFonts w:ascii="宋体" w:hAnsi="宋体"/>
          <w:szCs w:val="28"/>
        </w:rPr>
        <w:t>3</w:t>
      </w:r>
      <w:r>
        <w:rPr>
          <w:rFonts w:hint="eastAsia" w:ascii="宋体" w:hAnsi="宋体"/>
          <w:szCs w:val="28"/>
        </w:rPr>
        <w:t>、加热器平台，为钢筋混凝土框架结构。</w:t>
      </w:r>
    </w:p>
    <w:p>
      <w:pPr>
        <w:pStyle w:val="3"/>
        <w:snapToGrid w:val="0"/>
        <w:spacing w:line="360" w:lineRule="auto"/>
        <w:ind w:firstLine="560" w:firstLineChars="200"/>
        <w:rPr>
          <w:rFonts w:ascii="宋体" w:hAnsi="宋体"/>
          <w:szCs w:val="28"/>
        </w:rPr>
      </w:pPr>
      <w:r>
        <w:rPr>
          <w:rFonts w:hint="eastAsia" w:ascii="宋体" w:hAnsi="宋体"/>
          <w:szCs w:val="28"/>
        </w:rPr>
        <w:t>(2)除氧间：±0.0m布置厂用高低压配电室</w:t>
      </w:r>
      <w:r>
        <w:rPr>
          <w:rFonts w:ascii="宋体" w:hAnsi="宋体"/>
          <w:szCs w:val="28"/>
        </w:rPr>
        <w:t>、</w:t>
      </w:r>
      <w:r>
        <w:rPr>
          <w:rFonts w:hint="eastAsia" w:ascii="宋体" w:hAnsi="宋体"/>
          <w:szCs w:val="28"/>
        </w:rPr>
        <w:t>蓄电池室、卫生间等</w:t>
      </w:r>
      <w:r>
        <w:rPr>
          <w:rFonts w:ascii="宋体" w:hAnsi="宋体"/>
          <w:szCs w:val="28"/>
        </w:rPr>
        <w:t>，</w:t>
      </w:r>
      <w:r>
        <w:rPr>
          <w:rFonts w:hint="eastAsia" w:ascii="宋体" w:hAnsi="宋体"/>
          <w:szCs w:val="28"/>
        </w:rPr>
        <w:t>采用防滑地砖地面；4.5</w:t>
      </w:r>
      <w:r>
        <w:rPr>
          <w:rFonts w:ascii="宋体" w:hAnsi="宋体"/>
          <w:szCs w:val="28"/>
        </w:rPr>
        <w:t>m</w:t>
      </w:r>
      <w:r>
        <w:rPr>
          <w:rFonts w:hint="eastAsia" w:ascii="宋体" w:hAnsi="宋体"/>
          <w:szCs w:val="28"/>
        </w:rPr>
        <w:t>层为管道及电缆夹层</w:t>
      </w:r>
      <w:r>
        <w:rPr>
          <w:rFonts w:ascii="宋体" w:hAnsi="宋体"/>
          <w:szCs w:val="28"/>
        </w:rPr>
        <w:t>，</w:t>
      </w:r>
      <w:r>
        <w:rPr>
          <w:rFonts w:hint="eastAsia" w:ascii="宋体" w:hAnsi="宋体"/>
          <w:szCs w:val="28"/>
        </w:rPr>
        <w:t>采用水泥砂浆楼面；8.0</w:t>
      </w:r>
      <w:r>
        <w:rPr>
          <w:rFonts w:ascii="宋体" w:hAnsi="宋体"/>
          <w:szCs w:val="28"/>
        </w:rPr>
        <w:t>m</w:t>
      </w:r>
      <w:r>
        <w:rPr>
          <w:rFonts w:hint="eastAsia" w:ascii="宋体" w:hAnsi="宋体"/>
          <w:szCs w:val="28"/>
        </w:rPr>
        <w:t>层为运转层，布置集中控制室</w:t>
      </w:r>
      <w:r>
        <w:rPr>
          <w:rFonts w:ascii="宋体" w:hAnsi="宋体"/>
          <w:szCs w:val="28"/>
        </w:rPr>
        <w:t>、</w:t>
      </w:r>
      <w:r>
        <w:rPr>
          <w:rFonts w:hint="eastAsia" w:ascii="宋体" w:hAnsi="宋体"/>
          <w:szCs w:val="28"/>
        </w:rPr>
        <w:t>机柜室等</w:t>
      </w:r>
      <w:r>
        <w:rPr>
          <w:rFonts w:ascii="宋体" w:hAnsi="宋体"/>
          <w:szCs w:val="28"/>
        </w:rPr>
        <w:t>，</w:t>
      </w:r>
      <w:r>
        <w:rPr>
          <w:rFonts w:hint="eastAsia" w:ascii="宋体" w:hAnsi="宋体"/>
          <w:szCs w:val="28"/>
        </w:rPr>
        <w:t>采用防滑地砖楼面；12m为管道夹层，15</w:t>
      </w:r>
      <w:r>
        <w:rPr>
          <w:rFonts w:ascii="宋体" w:hAnsi="宋体"/>
          <w:szCs w:val="28"/>
        </w:rPr>
        <w:t>m</w:t>
      </w:r>
      <w:r>
        <w:rPr>
          <w:rFonts w:hint="eastAsia" w:ascii="宋体" w:hAnsi="宋体"/>
          <w:szCs w:val="28"/>
        </w:rPr>
        <w:t>层为除氧层，采用水泥砂浆楼面。外墙采用370</w:t>
      </w:r>
      <w:r>
        <w:rPr>
          <w:rFonts w:ascii="宋体" w:hAnsi="宋体"/>
          <w:szCs w:val="28"/>
        </w:rPr>
        <w:t>厚</w:t>
      </w:r>
      <w:r>
        <w:rPr>
          <w:rFonts w:hint="eastAsia" w:ascii="宋体" w:hAnsi="宋体"/>
          <w:szCs w:val="28"/>
        </w:rPr>
        <w:t>多孔砖，内墙采用240</w:t>
      </w:r>
      <w:r>
        <w:rPr>
          <w:rFonts w:ascii="宋体" w:hAnsi="宋体"/>
          <w:szCs w:val="28"/>
        </w:rPr>
        <w:t>厚</w:t>
      </w:r>
      <w:r>
        <w:rPr>
          <w:rFonts w:hint="eastAsia" w:ascii="宋体" w:hAnsi="宋体"/>
          <w:szCs w:val="28"/>
        </w:rPr>
        <w:t>多孔砖</w:t>
      </w:r>
      <w:r>
        <w:rPr>
          <w:rFonts w:ascii="宋体" w:hAnsi="宋体"/>
          <w:szCs w:val="28"/>
        </w:rPr>
        <w:t>。</w:t>
      </w:r>
      <w:r>
        <w:rPr>
          <w:rFonts w:hint="eastAsia" w:ascii="宋体" w:hAnsi="宋体"/>
          <w:szCs w:val="28"/>
        </w:rPr>
        <w:t>在此跨一端设一座封闭疏散楼梯间，另一端设一座室外疏散钢梯</w:t>
      </w:r>
      <w:r>
        <w:rPr>
          <w:rFonts w:ascii="宋体" w:hAnsi="宋体"/>
          <w:szCs w:val="28"/>
        </w:rPr>
        <w:t>,</w:t>
      </w:r>
      <w:r>
        <w:rPr>
          <w:rFonts w:hint="eastAsia" w:ascii="宋体" w:hAnsi="宋体"/>
          <w:szCs w:val="28"/>
        </w:rPr>
        <w:t>满足建筑设计防火规范的要求。</w:t>
      </w:r>
    </w:p>
    <w:p>
      <w:pPr>
        <w:pStyle w:val="3"/>
        <w:snapToGrid w:val="0"/>
        <w:spacing w:line="360" w:lineRule="auto"/>
        <w:ind w:firstLine="560" w:firstLineChars="200"/>
        <w:rPr>
          <w:rFonts w:ascii="宋体" w:hAnsi="宋体"/>
          <w:szCs w:val="28"/>
        </w:rPr>
      </w:pPr>
      <w:r>
        <w:rPr>
          <w:rFonts w:hint="eastAsia" w:ascii="宋体" w:hAnsi="宋体"/>
          <w:szCs w:val="28"/>
        </w:rPr>
        <w:t>除氧跨为钢筋混凝土框架结构，现浇钢筋混凝土楼（屋）面板。</w:t>
      </w:r>
    </w:p>
    <w:p>
      <w:pPr>
        <w:pStyle w:val="3"/>
        <w:snapToGrid w:val="0"/>
        <w:spacing w:line="360" w:lineRule="auto"/>
        <w:ind w:firstLine="560" w:firstLineChars="200"/>
        <w:rPr>
          <w:rFonts w:ascii="宋体" w:hAnsi="宋体"/>
          <w:szCs w:val="28"/>
        </w:rPr>
      </w:pPr>
      <w:r>
        <w:rPr>
          <w:rFonts w:hint="eastAsia" w:ascii="宋体" w:hAnsi="宋体"/>
          <w:szCs w:val="28"/>
        </w:rPr>
        <w:t>(3)锅炉跨： 8.0</w:t>
      </w:r>
      <w:r>
        <w:rPr>
          <w:rFonts w:ascii="宋体" w:hAnsi="宋体"/>
          <w:szCs w:val="28"/>
        </w:rPr>
        <w:t>m</w:t>
      </w:r>
      <w:r>
        <w:rPr>
          <w:rFonts w:hint="eastAsia" w:ascii="宋体" w:hAnsi="宋体"/>
          <w:szCs w:val="28"/>
        </w:rPr>
        <w:t>层以上为露天锅炉平台。</w:t>
      </w:r>
    </w:p>
    <w:p>
      <w:pPr>
        <w:pStyle w:val="3"/>
        <w:snapToGrid w:val="0"/>
        <w:spacing w:line="360" w:lineRule="auto"/>
        <w:ind w:firstLine="560" w:firstLineChars="200"/>
        <w:rPr>
          <w:rFonts w:ascii="宋体" w:hAnsi="宋体"/>
          <w:szCs w:val="28"/>
        </w:rPr>
      </w:pPr>
      <w:r>
        <w:rPr>
          <w:rFonts w:hint="eastAsia" w:ascii="宋体" w:hAnsi="宋体"/>
          <w:szCs w:val="28"/>
        </w:rPr>
        <w:t>锅炉跨运转层平台为钢结构平台。锅炉跨主要设备基础为锅炉基础及送、引风机基础。送、引风机基础为大块式钢筋混凝土设备基础。</w:t>
      </w:r>
    </w:p>
    <w:p>
      <w:pPr>
        <w:pStyle w:val="3"/>
        <w:snapToGrid w:val="0"/>
        <w:spacing w:line="360" w:lineRule="auto"/>
        <w:ind w:firstLine="560" w:firstLineChars="200"/>
        <w:rPr>
          <w:rFonts w:ascii="宋体" w:hAnsi="宋体"/>
          <w:szCs w:val="28"/>
        </w:rPr>
      </w:pPr>
      <w:r>
        <w:rPr>
          <w:rFonts w:ascii="宋体" w:hAnsi="宋体"/>
          <w:szCs w:val="28"/>
        </w:rPr>
        <w:t xml:space="preserve"> (4)</w:t>
      </w:r>
      <w:r>
        <w:rPr>
          <w:rFonts w:hint="eastAsia" w:ascii="宋体" w:hAnsi="宋体"/>
          <w:szCs w:val="28"/>
        </w:rPr>
        <w:t>烟囱</w:t>
      </w:r>
    </w:p>
    <w:p>
      <w:pPr>
        <w:pStyle w:val="3"/>
        <w:snapToGrid w:val="0"/>
        <w:spacing w:line="360" w:lineRule="auto"/>
        <w:ind w:firstLine="560" w:firstLineChars="200"/>
        <w:rPr>
          <w:rFonts w:ascii="宋体" w:hAnsi="宋体"/>
          <w:szCs w:val="28"/>
        </w:rPr>
      </w:pPr>
      <w:r>
        <w:rPr>
          <w:rFonts w:hint="eastAsia" w:ascii="宋体" w:hAnsi="宋体"/>
          <w:szCs w:val="28"/>
        </w:rPr>
        <w:t>烟囱高</w:t>
      </w:r>
      <w:r>
        <w:rPr>
          <w:rFonts w:ascii="宋体" w:hAnsi="宋体"/>
          <w:szCs w:val="28"/>
        </w:rPr>
        <w:t>80m</w:t>
      </w:r>
      <w:r>
        <w:rPr>
          <w:rFonts w:hint="eastAsia" w:ascii="宋体" w:hAnsi="宋体"/>
          <w:szCs w:val="28"/>
        </w:rPr>
        <w:t>，出口内直径3.2</w:t>
      </w:r>
      <w:r>
        <w:rPr>
          <w:rFonts w:ascii="宋体" w:hAnsi="宋体"/>
          <w:szCs w:val="28"/>
        </w:rPr>
        <w:t>m</w:t>
      </w:r>
      <w:r>
        <w:rPr>
          <w:rFonts w:hint="eastAsia" w:ascii="宋体" w:hAnsi="宋体"/>
          <w:szCs w:val="28"/>
        </w:rPr>
        <w:t>，为钢筋混凝土结构。设有钢平台、旋转钢爬梯（至检测平台层）。</w:t>
      </w:r>
    </w:p>
    <w:p>
      <w:pPr>
        <w:pStyle w:val="8"/>
        <w:spacing w:line="360" w:lineRule="auto"/>
        <w:rPr>
          <w:rFonts w:ascii="宋体" w:hAnsi="宋体"/>
        </w:rPr>
      </w:pPr>
      <w:bookmarkStart w:id="619" w:name="_Toc438325625"/>
      <w:bookmarkStart w:id="620" w:name="_Toc26291"/>
      <w:bookmarkStart w:id="621" w:name="_Toc434564956"/>
      <w:bookmarkStart w:id="622" w:name="_Toc434566001"/>
      <w:r>
        <w:rPr>
          <w:rFonts w:hint="eastAsia" w:ascii="宋体" w:hAnsi="宋体"/>
        </w:rPr>
        <w:t>水处理系统</w:t>
      </w:r>
      <w:bookmarkEnd w:id="619"/>
      <w:bookmarkEnd w:id="620"/>
      <w:bookmarkEnd w:id="621"/>
      <w:bookmarkEnd w:id="622"/>
    </w:p>
    <w:p>
      <w:pPr>
        <w:pStyle w:val="3"/>
        <w:snapToGrid w:val="0"/>
        <w:spacing w:line="360" w:lineRule="auto"/>
        <w:ind w:firstLine="560" w:firstLineChars="200"/>
        <w:rPr>
          <w:rFonts w:ascii="宋体" w:hAnsi="宋体"/>
          <w:szCs w:val="28"/>
        </w:rPr>
      </w:pPr>
      <w:r>
        <w:rPr>
          <w:rFonts w:hint="eastAsia" w:ascii="宋体" w:hAnsi="宋体"/>
          <w:szCs w:val="28"/>
        </w:rPr>
        <w:t>循环水泵房为单层钢筋混凝土框架结构。循环水泵房旁边设置冷却塔。循环水泵房配套构筑物有：吸水井和配水井合并为一座水池，为钢筋混凝土半地下式结构；过滤器基础数个，整板式钢筋混凝土基础；水泵基础数个。循环水泵房采用240厚砖墙，采用水泥砂浆、防腐地砖地面，卷材防水屋面。</w:t>
      </w:r>
    </w:p>
    <w:p>
      <w:pPr>
        <w:pStyle w:val="8"/>
        <w:spacing w:line="360" w:lineRule="auto"/>
        <w:rPr>
          <w:rFonts w:ascii="宋体" w:hAnsi="宋体"/>
        </w:rPr>
      </w:pPr>
      <w:bookmarkStart w:id="623" w:name="_Toc434564957"/>
      <w:bookmarkStart w:id="624" w:name="_Toc434566002"/>
      <w:bookmarkStart w:id="625" w:name="_Toc22998"/>
      <w:bookmarkStart w:id="626" w:name="_Toc438325626"/>
      <w:r>
        <w:rPr>
          <w:rFonts w:hint="eastAsia" w:ascii="宋体" w:hAnsi="宋体"/>
        </w:rPr>
        <w:t>安全疏散及防火</w:t>
      </w:r>
      <w:bookmarkEnd w:id="623"/>
      <w:bookmarkEnd w:id="624"/>
      <w:bookmarkEnd w:id="625"/>
      <w:bookmarkEnd w:id="626"/>
    </w:p>
    <w:p>
      <w:pPr>
        <w:pStyle w:val="3"/>
        <w:snapToGrid w:val="0"/>
        <w:spacing w:line="360" w:lineRule="auto"/>
        <w:ind w:firstLine="560" w:firstLineChars="200"/>
        <w:rPr>
          <w:rFonts w:ascii="宋体" w:hAnsi="宋体"/>
          <w:szCs w:val="28"/>
        </w:rPr>
      </w:pPr>
      <w:r>
        <w:rPr>
          <w:rFonts w:hint="eastAsia" w:ascii="宋体" w:hAnsi="宋体"/>
          <w:szCs w:val="28"/>
        </w:rPr>
        <w:t>本工程主厂房共有三段，</w:t>
      </w:r>
      <w:r>
        <w:rPr>
          <w:rFonts w:ascii="宋体" w:hAnsi="宋体"/>
          <w:szCs w:val="28"/>
        </w:rPr>
        <w:t>A</w:t>
      </w:r>
      <w:r>
        <w:rPr>
          <w:rFonts w:hint="eastAsia" w:ascii="宋体" w:hAnsi="宋体" w:cs="Arial"/>
          <w:szCs w:val="28"/>
        </w:rPr>
        <w:t>～</w:t>
      </w:r>
      <w:r>
        <w:rPr>
          <w:rFonts w:ascii="宋体" w:hAnsi="宋体"/>
          <w:szCs w:val="28"/>
        </w:rPr>
        <w:t>B</w:t>
      </w:r>
      <w:r>
        <w:rPr>
          <w:rFonts w:hint="eastAsia" w:ascii="宋体" w:hAnsi="宋体"/>
          <w:szCs w:val="28"/>
        </w:rPr>
        <w:t>跨为汽机间（共二层）</w:t>
      </w:r>
      <w:r>
        <w:rPr>
          <w:rFonts w:ascii="宋体" w:hAnsi="宋体"/>
          <w:szCs w:val="28"/>
        </w:rPr>
        <w:t>,B</w:t>
      </w:r>
      <w:r>
        <w:rPr>
          <w:rFonts w:hint="eastAsia" w:ascii="宋体" w:hAnsi="宋体" w:cs="Arial"/>
          <w:szCs w:val="28"/>
        </w:rPr>
        <w:t>～</w:t>
      </w:r>
      <w:r>
        <w:rPr>
          <w:rFonts w:ascii="宋体" w:hAnsi="宋体"/>
          <w:szCs w:val="28"/>
        </w:rPr>
        <w:t>C</w:t>
      </w:r>
      <w:r>
        <w:rPr>
          <w:rFonts w:hint="eastAsia" w:ascii="宋体" w:hAnsi="宋体"/>
          <w:szCs w:val="28"/>
        </w:rPr>
        <w:t xml:space="preserve">跨为除氧间（共五层）, </w:t>
      </w:r>
      <w:r>
        <w:rPr>
          <w:rFonts w:ascii="宋体" w:hAnsi="宋体"/>
          <w:szCs w:val="28"/>
        </w:rPr>
        <w:t>C</w:t>
      </w:r>
      <w:r>
        <w:rPr>
          <w:rFonts w:hint="eastAsia" w:ascii="宋体" w:hAnsi="宋体" w:cs="Arial"/>
          <w:szCs w:val="28"/>
        </w:rPr>
        <w:t>～</w:t>
      </w:r>
      <w:r>
        <w:rPr>
          <w:rFonts w:ascii="宋体" w:hAnsi="宋体"/>
          <w:szCs w:val="28"/>
        </w:rPr>
        <w:t>D</w:t>
      </w:r>
      <w:r>
        <w:rPr>
          <w:rFonts w:hint="eastAsia" w:ascii="宋体" w:hAnsi="宋体"/>
          <w:szCs w:val="28"/>
        </w:rPr>
        <w:t>跨为锅炉跨</w:t>
      </w:r>
      <w:r>
        <w:rPr>
          <w:rFonts w:ascii="宋体" w:hAnsi="宋体"/>
          <w:szCs w:val="28"/>
        </w:rPr>
        <w:t>。</w:t>
      </w:r>
      <w:r>
        <w:rPr>
          <w:rFonts w:hint="eastAsia" w:ascii="宋体" w:hAnsi="宋体"/>
          <w:szCs w:val="28"/>
        </w:rPr>
        <w:t>主厂房高度为28.5</w:t>
      </w:r>
      <w:r>
        <w:rPr>
          <w:rFonts w:ascii="宋体" w:hAnsi="宋体"/>
          <w:szCs w:val="28"/>
        </w:rPr>
        <w:t>m</w:t>
      </w:r>
      <w:r>
        <w:rPr>
          <w:rFonts w:hint="eastAsia" w:ascii="宋体" w:hAnsi="宋体"/>
          <w:szCs w:val="28"/>
        </w:rPr>
        <w:t>大于</w:t>
      </w:r>
      <w:r>
        <w:rPr>
          <w:rFonts w:ascii="宋体" w:hAnsi="宋体"/>
          <w:szCs w:val="28"/>
        </w:rPr>
        <w:t>24.0m，</w:t>
      </w:r>
      <w:r>
        <w:rPr>
          <w:rFonts w:hint="eastAsia" w:ascii="宋体" w:hAnsi="宋体"/>
          <w:szCs w:val="28"/>
        </w:rPr>
        <w:t>按《建筑设计防火规范》GB50016-2014的说明，本工程为高层工业建筑。</w:t>
      </w:r>
    </w:p>
    <w:p>
      <w:pPr>
        <w:pStyle w:val="3"/>
        <w:snapToGrid w:val="0"/>
        <w:spacing w:line="360" w:lineRule="auto"/>
        <w:ind w:firstLine="560" w:firstLineChars="200"/>
        <w:rPr>
          <w:rFonts w:ascii="宋体" w:hAnsi="宋体"/>
          <w:szCs w:val="28"/>
        </w:rPr>
      </w:pPr>
      <w:r>
        <w:rPr>
          <w:rFonts w:hint="eastAsia" w:ascii="宋体" w:hAnsi="宋体"/>
          <w:szCs w:val="28"/>
        </w:rPr>
        <w:t>主厂房的生产火灾危险类别为丁类，耐火等级为二级。</w:t>
      </w:r>
    </w:p>
    <w:p>
      <w:pPr>
        <w:pStyle w:val="3"/>
        <w:snapToGrid w:val="0"/>
        <w:spacing w:line="360" w:lineRule="auto"/>
        <w:ind w:firstLine="560" w:firstLineChars="200"/>
        <w:rPr>
          <w:rFonts w:ascii="宋体" w:hAnsi="宋体"/>
          <w:szCs w:val="28"/>
        </w:rPr>
      </w:pPr>
      <w:r>
        <w:rPr>
          <w:rFonts w:hint="eastAsia" w:ascii="宋体" w:hAnsi="宋体"/>
          <w:szCs w:val="28"/>
        </w:rPr>
        <w:t>主厂房自成一个防火分区。防火分区满足《火力发电厂与变电站设计防火规范》（GB50229-2006）第</w:t>
      </w:r>
      <w:r>
        <w:rPr>
          <w:rFonts w:ascii="宋体" w:hAnsi="宋体"/>
          <w:szCs w:val="28"/>
        </w:rPr>
        <w:t>3.</w:t>
      </w:r>
      <w:r>
        <w:rPr>
          <w:rFonts w:hint="eastAsia" w:ascii="宋体" w:hAnsi="宋体"/>
          <w:szCs w:val="28"/>
        </w:rPr>
        <w:t>0</w:t>
      </w:r>
      <w:r>
        <w:rPr>
          <w:rFonts w:ascii="宋体" w:hAnsi="宋体"/>
          <w:szCs w:val="28"/>
        </w:rPr>
        <w:t>.</w:t>
      </w:r>
      <w:r>
        <w:rPr>
          <w:rFonts w:hint="eastAsia" w:ascii="宋体" w:hAnsi="宋体"/>
          <w:szCs w:val="28"/>
        </w:rPr>
        <w:t>3条的规定</w:t>
      </w:r>
      <w:r>
        <w:rPr>
          <w:rFonts w:ascii="宋体" w:hAnsi="宋体"/>
          <w:szCs w:val="28"/>
        </w:rPr>
        <w:t>,</w:t>
      </w:r>
      <w:r>
        <w:rPr>
          <w:rFonts w:hint="eastAsia" w:ascii="宋体" w:hAnsi="宋体"/>
          <w:szCs w:val="28"/>
        </w:rPr>
        <w:t>即“主厂房的地上部分,防火分区的允许建筑面积不宜大于6台机组的建筑面积;其地下部分不应大于1台机组的建筑面积”。本主厂房共1台机组。</w:t>
      </w:r>
    </w:p>
    <w:p>
      <w:pPr>
        <w:pStyle w:val="3"/>
        <w:snapToGrid w:val="0"/>
        <w:spacing w:line="360" w:lineRule="auto"/>
        <w:ind w:firstLine="560" w:firstLineChars="200"/>
        <w:rPr>
          <w:rFonts w:ascii="宋体" w:hAnsi="宋体"/>
          <w:szCs w:val="28"/>
        </w:rPr>
      </w:pPr>
      <w:r>
        <w:rPr>
          <w:rFonts w:hint="eastAsia" w:ascii="宋体" w:hAnsi="宋体"/>
          <w:szCs w:val="28"/>
        </w:rPr>
        <w:t>主厂房的安全出口数目不少于两个，满足</w:t>
      </w:r>
      <w:r>
        <w:rPr>
          <w:rFonts w:ascii="宋体" w:hAnsi="宋体"/>
          <w:szCs w:val="28"/>
        </w:rPr>
        <w:t>《</w:t>
      </w:r>
      <w:r>
        <w:rPr>
          <w:rFonts w:hint="eastAsia" w:ascii="宋体" w:hAnsi="宋体"/>
          <w:szCs w:val="28"/>
        </w:rPr>
        <w:t>火力发电厂与变电站设计防火规范</w:t>
      </w:r>
      <w:r>
        <w:rPr>
          <w:rFonts w:ascii="宋体" w:hAnsi="宋体"/>
          <w:szCs w:val="28"/>
        </w:rPr>
        <w:t>》GB50229</w:t>
      </w:r>
      <w:r>
        <w:rPr>
          <w:rFonts w:hint="eastAsia" w:ascii="宋体" w:hAnsi="宋体"/>
          <w:szCs w:val="28"/>
        </w:rPr>
        <w:t>-2006第5.1.1条的规定。汽机间在9</w:t>
      </w:r>
      <w:r>
        <w:rPr>
          <w:rFonts w:ascii="宋体" w:hAnsi="宋体"/>
          <w:szCs w:val="28"/>
        </w:rPr>
        <w:t>.0m</w:t>
      </w:r>
      <w:r>
        <w:rPr>
          <w:rFonts w:hint="eastAsia" w:ascii="宋体" w:hAnsi="宋体"/>
          <w:szCs w:val="28"/>
        </w:rPr>
        <w:t>标高运转层四周有环形通道与汽机运行平台相通。在除氧跨两端设有通往主厂房各层的封闭楼梯间和室外钢梯</w:t>
      </w:r>
      <w:r>
        <w:rPr>
          <w:rFonts w:ascii="宋体" w:hAnsi="宋体"/>
          <w:szCs w:val="28"/>
        </w:rPr>
        <w:t>。</w:t>
      </w:r>
      <w:r>
        <w:rPr>
          <w:rFonts w:hint="eastAsia" w:ascii="宋体" w:hAnsi="宋体"/>
          <w:szCs w:val="28"/>
        </w:rPr>
        <w:t>楼梯的布置满足《火力发电厂与变电站设计防火规范》（GB50229-2006）第5.1.1条的规定</w:t>
      </w:r>
      <w:r>
        <w:rPr>
          <w:rFonts w:ascii="宋体" w:hAnsi="宋体"/>
          <w:szCs w:val="28"/>
        </w:rPr>
        <w:t>,</w:t>
      </w:r>
      <w:r>
        <w:rPr>
          <w:rFonts w:hint="eastAsia" w:ascii="宋体" w:hAnsi="宋体"/>
          <w:szCs w:val="28"/>
        </w:rPr>
        <w:t>即“厂房内最远工作地点到外部出口或楼梯的距离，不超过</w:t>
      </w:r>
      <w:r>
        <w:rPr>
          <w:rFonts w:ascii="宋体" w:hAnsi="宋体"/>
          <w:szCs w:val="28"/>
        </w:rPr>
        <w:t>50m</w:t>
      </w:r>
      <w:r>
        <w:rPr>
          <w:rFonts w:hint="eastAsia" w:ascii="宋体" w:hAnsi="宋体"/>
          <w:szCs w:val="28"/>
        </w:rPr>
        <w:t>之规定”</w:t>
      </w:r>
      <w:r>
        <w:rPr>
          <w:rFonts w:ascii="宋体" w:hAnsi="宋体"/>
          <w:szCs w:val="28"/>
        </w:rPr>
        <w:t>.</w:t>
      </w:r>
    </w:p>
    <w:p>
      <w:pPr>
        <w:pStyle w:val="3"/>
        <w:snapToGrid w:val="0"/>
        <w:spacing w:line="360" w:lineRule="auto"/>
        <w:ind w:firstLine="560" w:firstLineChars="200"/>
        <w:rPr>
          <w:rFonts w:ascii="宋体" w:hAnsi="宋体"/>
          <w:szCs w:val="28"/>
        </w:rPr>
      </w:pPr>
      <w:r>
        <w:rPr>
          <w:rFonts w:hint="eastAsia" w:ascii="宋体" w:hAnsi="宋体"/>
          <w:szCs w:val="28"/>
        </w:rPr>
        <w:t>建筑防火主要在易起火的地方，如高低压配电室,机炉电集中控制室</w:t>
      </w:r>
      <w:r>
        <w:rPr>
          <w:rFonts w:ascii="宋体" w:hAnsi="宋体"/>
          <w:szCs w:val="28"/>
        </w:rPr>
        <w:t>,</w:t>
      </w:r>
      <w:r>
        <w:rPr>
          <w:rFonts w:hint="eastAsia" w:ascii="宋体" w:hAnsi="宋体"/>
          <w:szCs w:val="28"/>
        </w:rPr>
        <w:t>电缆隧道等处采用防火门及防火隔断等方式</w:t>
      </w:r>
      <w:r>
        <w:rPr>
          <w:rFonts w:ascii="宋体" w:hAnsi="宋体"/>
          <w:szCs w:val="28"/>
        </w:rPr>
        <w:t>，</w:t>
      </w:r>
      <w:r>
        <w:rPr>
          <w:rFonts w:hint="eastAsia" w:ascii="宋体" w:hAnsi="宋体"/>
          <w:szCs w:val="28"/>
        </w:rPr>
        <w:t>切断火源。</w:t>
      </w:r>
    </w:p>
    <w:p>
      <w:pPr>
        <w:pStyle w:val="3"/>
        <w:snapToGrid w:val="0"/>
        <w:spacing w:line="360" w:lineRule="auto"/>
        <w:ind w:firstLine="560" w:firstLineChars="200"/>
        <w:rPr>
          <w:rFonts w:ascii="宋体" w:hAnsi="宋体"/>
          <w:szCs w:val="28"/>
        </w:rPr>
      </w:pPr>
      <w:r>
        <w:rPr>
          <w:rFonts w:hint="eastAsia" w:ascii="宋体" w:hAnsi="宋体"/>
          <w:szCs w:val="28"/>
        </w:rPr>
        <w:t>厂区内循环水泵房等均按照《建筑设计防火规范》（GB50016-2014）要求进行设计。</w:t>
      </w:r>
    </w:p>
    <w:p>
      <w:pPr>
        <w:pStyle w:val="6"/>
        <w:spacing w:line="360" w:lineRule="auto"/>
        <w:rPr>
          <w:rFonts w:ascii="宋体" w:hAnsi="宋体"/>
        </w:rPr>
      </w:pPr>
      <w:bookmarkStart w:id="627" w:name="_Toc438325627"/>
      <w:bookmarkStart w:id="628" w:name="_Toc10070"/>
      <w:bookmarkStart w:id="629" w:name="_Toc13651"/>
      <w:r>
        <w:rPr>
          <w:rFonts w:hint="eastAsia" w:ascii="宋体" w:hAnsi="宋体"/>
        </w:rPr>
        <w:t>地基与基础</w:t>
      </w:r>
      <w:bookmarkEnd w:id="627"/>
      <w:bookmarkEnd w:id="628"/>
      <w:bookmarkEnd w:id="629"/>
    </w:p>
    <w:p>
      <w:pPr>
        <w:pStyle w:val="3"/>
        <w:snapToGrid w:val="0"/>
        <w:spacing w:line="360" w:lineRule="auto"/>
        <w:ind w:firstLine="560" w:firstLineChars="200"/>
        <w:rPr>
          <w:rFonts w:ascii="宋体" w:hAnsi="宋体"/>
          <w:szCs w:val="28"/>
        </w:rPr>
      </w:pPr>
      <w:r>
        <w:rPr>
          <w:rFonts w:hint="eastAsia" w:ascii="宋体" w:hAnsi="宋体"/>
          <w:szCs w:val="28"/>
        </w:rPr>
        <w:t>主要建构筑物地基拟采用地基处理。地坪及次要间构筑物采用换填消除湿陷性。</w:t>
      </w:r>
      <w:r>
        <w:rPr>
          <w:rFonts w:ascii="宋体" w:hAnsi="宋体"/>
          <w:szCs w:val="28"/>
        </w:rPr>
        <w:t xml:space="preserve"> </w:t>
      </w:r>
    </w:p>
    <w:p>
      <w:pPr>
        <w:pStyle w:val="6"/>
        <w:spacing w:line="360" w:lineRule="auto"/>
        <w:rPr>
          <w:rFonts w:ascii="宋体" w:hAnsi="宋体"/>
        </w:rPr>
      </w:pPr>
      <w:bookmarkStart w:id="630" w:name="_Toc438325628"/>
      <w:bookmarkStart w:id="631" w:name="_Toc13776"/>
      <w:bookmarkStart w:id="632" w:name="_Toc641"/>
      <w:r>
        <w:rPr>
          <w:rFonts w:hint="eastAsia" w:ascii="宋体" w:hAnsi="宋体"/>
        </w:rPr>
        <w:t>结构材料说明</w:t>
      </w:r>
      <w:bookmarkEnd w:id="630"/>
      <w:bookmarkEnd w:id="631"/>
      <w:bookmarkEnd w:id="632"/>
    </w:p>
    <w:p>
      <w:pPr>
        <w:spacing w:line="360" w:lineRule="auto"/>
        <w:ind w:firstLine="560" w:firstLineChars="200"/>
        <w:rPr>
          <w:rFonts w:ascii="宋体" w:hAnsi="宋体"/>
          <w:color w:val="000000"/>
          <w:sz w:val="28"/>
          <w:szCs w:val="28"/>
        </w:rPr>
      </w:pPr>
      <w:r>
        <w:rPr>
          <w:rFonts w:ascii="宋体" w:hAnsi="宋体"/>
          <w:color w:val="000000"/>
          <w:sz w:val="28"/>
          <w:szCs w:val="28"/>
        </w:rPr>
        <w:t xml:space="preserve">A. </w:t>
      </w:r>
      <w:r>
        <w:rPr>
          <w:rFonts w:hint="eastAsia" w:ascii="宋体" w:hAnsi="宋体"/>
          <w:color w:val="000000"/>
          <w:sz w:val="28"/>
          <w:szCs w:val="28"/>
        </w:rPr>
        <w:t>钢材</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钢结构材质主要采用</w:t>
      </w:r>
      <w:r>
        <w:rPr>
          <w:rFonts w:ascii="宋体" w:hAnsi="宋体"/>
          <w:color w:val="000000"/>
          <w:sz w:val="28"/>
          <w:szCs w:val="28"/>
        </w:rPr>
        <w:t>Q235</w:t>
      </w:r>
      <w:r>
        <w:rPr>
          <w:rFonts w:hint="eastAsia" w:ascii="宋体" w:hAnsi="宋体"/>
          <w:color w:val="000000"/>
          <w:sz w:val="28"/>
          <w:szCs w:val="28"/>
        </w:rPr>
        <w:t>、</w:t>
      </w:r>
      <w:r>
        <w:rPr>
          <w:rFonts w:ascii="宋体" w:hAnsi="宋体"/>
          <w:color w:val="000000"/>
          <w:sz w:val="28"/>
          <w:szCs w:val="28"/>
        </w:rPr>
        <w:t>Q345</w:t>
      </w:r>
      <w:r>
        <w:rPr>
          <w:rFonts w:hint="eastAsia" w:ascii="宋体" w:hAnsi="宋体"/>
          <w:color w:val="000000"/>
          <w:sz w:val="28"/>
          <w:szCs w:val="28"/>
        </w:rPr>
        <w:t>；</w:t>
      </w:r>
    </w:p>
    <w:p>
      <w:pPr>
        <w:spacing w:line="360" w:lineRule="auto"/>
        <w:ind w:firstLine="560" w:firstLineChars="200"/>
        <w:rPr>
          <w:rFonts w:ascii="宋体" w:hAnsi="宋体"/>
          <w:color w:val="000000"/>
          <w:sz w:val="28"/>
          <w:szCs w:val="28"/>
        </w:rPr>
      </w:pPr>
      <w:r>
        <w:rPr>
          <w:rFonts w:ascii="宋体" w:hAnsi="宋体"/>
          <w:color w:val="000000"/>
          <w:sz w:val="28"/>
          <w:szCs w:val="28"/>
        </w:rPr>
        <w:t xml:space="preserve">B. </w:t>
      </w:r>
      <w:r>
        <w:rPr>
          <w:rFonts w:hint="eastAsia" w:ascii="宋体" w:hAnsi="宋体"/>
          <w:color w:val="000000"/>
          <w:sz w:val="28"/>
          <w:szCs w:val="28"/>
        </w:rPr>
        <w:t>混凝土结构材料</w:t>
      </w:r>
    </w:p>
    <w:p>
      <w:pPr>
        <w:spacing w:line="360" w:lineRule="auto"/>
        <w:ind w:left="561" w:leftChars="267"/>
        <w:rPr>
          <w:rFonts w:ascii="宋体" w:hAnsi="宋体"/>
          <w:color w:val="000000"/>
          <w:sz w:val="28"/>
          <w:szCs w:val="28"/>
        </w:rPr>
      </w:pPr>
      <w:r>
        <w:rPr>
          <w:rFonts w:hint="eastAsia" w:ascii="宋体" w:hAnsi="宋体"/>
          <w:color w:val="000000"/>
          <w:sz w:val="28"/>
          <w:szCs w:val="28"/>
        </w:rPr>
        <w:t>梁，柱，板中采用</w:t>
      </w:r>
      <w:r>
        <w:rPr>
          <w:rFonts w:ascii="宋体" w:hAnsi="宋体"/>
          <w:color w:val="000000"/>
          <w:sz w:val="28"/>
          <w:szCs w:val="28"/>
        </w:rPr>
        <w:t>C25</w:t>
      </w:r>
      <w:r>
        <w:rPr>
          <w:rFonts w:hint="eastAsia" w:ascii="宋体" w:hAnsi="宋体"/>
          <w:color w:val="000000"/>
          <w:sz w:val="28"/>
          <w:szCs w:val="28"/>
        </w:rPr>
        <w:t>，</w:t>
      </w:r>
      <w:r>
        <w:rPr>
          <w:rFonts w:ascii="宋体" w:hAnsi="宋体"/>
          <w:color w:val="000000"/>
          <w:sz w:val="28"/>
          <w:szCs w:val="28"/>
        </w:rPr>
        <w:t>C30</w:t>
      </w:r>
      <w:r>
        <w:rPr>
          <w:rFonts w:hint="eastAsia" w:ascii="宋体" w:hAnsi="宋体"/>
          <w:color w:val="000000"/>
          <w:sz w:val="28"/>
          <w:szCs w:val="28"/>
        </w:rPr>
        <w:t>；</w:t>
      </w:r>
      <w:r>
        <w:rPr>
          <w:rFonts w:ascii="宋体" w:hAnsi="宋体"/>
          <w:color w:val="000000"/>
          <w:sz w:val="28"/>
          <w:szCs w:val="28"/>
        </w:rPr>
        <w:br/>
      </w:r>
      <w:r>
        <w:rPr>
          <w:rFonts w:hint="eastAsia" w:ascii="宋体" w:hAnsi="宋体"/>
          <w:color w:val="000000"/>
          <w:sz w:val="28"/>
          <w:szCs w:val="28"/>
        </w:rPr>
        <w:t>素混凝土构件一般采用</w:t>
      </w:r>
      <w:r>
        <w:rPr>
          <w:rFonts w:ascii="宋体" w:hAnsi="宋体"/>
          <w:color w:val="000000"/>
          <w:sz w:val="28"/>
          <w:szCs w:val="28"/>
        </w:rPr>
        <w:t>C10</w:t>
      </w:r>
      <w:r>
        <w:rPr>
          <w:rFonts w:hint="eastAsia" w:ascii="宋体" w:hAnsi="宋体"/>
          <w:color w:val="000000"/>
          <w:sz w:val="28"/>
          <w:szCs w:val="28"/>
        </w:rPr>
        <w:t>，</w:t>
      </w:r>
      <w:r>
        <w:rPr>
          <w:rFonts w:ascii="宋体" w:hAnsi="宋体"/>
          <w:color w:val="000000"/>
          <w:sz w:val="28"/>
          <w:szCs w:val="28"/>
        </w:rPr>
        <w:t>C15</w:t>
      </w:r>
      <w:r>
        <w:rPr>
          <w:rFonts w:hint="eastAsia" w:ascii="宋体" w:hAnsi="宋体"/>
          <w:color w:val="000000"/>
          <w:sz w:val="28"/>
          <w:szCs w:val="28"/>
        </w:rPr>
        <w:t>；</w:t>
      </w:r>
      <w:r>
        <w:rPr>
          <w:rFonts w:ascii="宋体" w:hAnsi="宋体"/>
          <w:color w:val="000000"/>
          <w:sz w:val="28"/>
          <w:szCs w:val="28"/>
        </w:rPr>
        <w:br/>
      </w:r>
      <w:r>
        <w:rPr>
          <w:rFonts w:hint="eastAsia" w:ascii="宋体" w:hAnsi="宋体"/>
          <w:color w:val="000000"/>
          <w:sz w:val="28"/>
          <w:szCs w:val="28"/>
        </w:rPr>
        <w:t>钢筋混凝土基础中采用</w:t>
      </w:r>
      <w:r>
        <w:rPr>
          <w:rFonts w:ascii="宋体" w:hAnsi="宋体"/>
          <w:color w:val="000000"/>
          <w:sz w:val="28"/>
          <w:szCs w:val="28"/>
        </w:rPr>
        <w:t>C25</w:t>
      </w:r>
      <w:r>
        <w:rPr>
          <w:rFonts w:hint="eastAsia" w:ascii="宋体" w:hAnsi="宋体"/>
          <w:color w:val="000000"/>
          <w:sz w:val="28"/>
          <w:szCs w:val="28"/>
        </w:rPr>
        <w:t>、</w:t>
      </w:r>
      <w:r>
        <w:rPr>
          <w:rFonts w:ascii="宋体" w:hAnsi="宋体"/>
          <w:color w:val="000000"/>
          <w:sz w:val="28"/>
          <w:szCs w:val="28"/>
        </w:rPr>
        <w:t>C30</w:t>
      </w:r>
      <w:r>
        <w:rPr>
          <w:rFonts w:hint="eastAsia" w:ascii="宋体" w:hAnsi="宋体"/>
          <w:color w:val="000000"/>
          <w:sz w:val="28"/>
          <w:szCs w:val="28"/>
        </w:rPr>
        <w:t>；</w:t>
      </w:r>
      <w:r>
        <w:rPr>
          <w:rFonts w:ascii="宋体" w:hAnsi="宋体"/>
          <w:color w:val="000000"/>
          <w:sz w:val="28"/>
          <w:szCs w:val="28"/>
        </w:rPr>
        <w:br/>
      </w:r>
      <w:r>
        <w:rPr>
          <w:rFonts w:hint="eastAsia" w:ascii="宋体" w:hAnsi="宋体"/>
          <w:color w:val="000000"/>
          <w:sz w:val="28"/>
          <w:szCs w:val="28"/>
        </w:rPr>
        <w:t>池坑中采用</w:t>
      </w:r>
      <w:r>
        <w:rPr>
          <w:rFonts w:ascii="宋体" w:hAnsi="宋体"/>
          <w:color w:val="000000"/>
          <w:sz w:val="28"/>
          <w:szCs w:val="28"/>
        </w:rPr>
        <w:t>P4</w:t>
      </w:r>
      <w:r>
        <w:rPr>
          <w:rFonts w:hint="eastAsia" w:ascii="宋体" w:hAnsi="宋体"/>
          <w:color w:val="000000"/>
          <w:sz w:val="28"/>
          <w:szCs w:val="28"/>
        </w:rPr>
        <w:t>、</w:t>
      </w:r>
      <w:r>
        <w:rPr>
          <w:rFonts w:ascii="宋体" w:hAnsi="宋体"/>
          <w:color w:val="000000"/>
          <w:sz w:val="28"/>
          <w:szCs w:val="28"/>
        </w:rPr>
        <w:t>P6</w:t>
      </w:r>
      <w:r>
        <w:rPr>
          <w:rFonts w:hint="eastAsia" w:ascii="宋体" w:hAnsi="宋体"/>
          <w:color w:val="000000"/>
          <w:sz w:val="28"/>
          <w:szCs w:val="28"/>
        </w:rPr>
        <w:t>防水混凝土</w:t>
      </w:r>
    </w:p>
    <w:p>
      <w:pPr>
        <w:spacing w:line="360" w:lineRule="auto"/>
        <w:ind w:left="561" w:leftChars="267"/>
        <w:rPr>
          <w:rFonts w:ascii="宋体" w:hAnsi="宋体"/>
          <w:color w:val="000000"/>
          <w:sz w:val="28"/>
          <w:szCs w:val="28"/>
        </w:rPr>
      </w:pPr>
      <w:r>
        <w:rPr>
          <w:rFonts w:ascii="宋体" w:hAnsi="宋体"/>
          <w:color w:val="000000"/>
          <w:sz w:val="28"/>
          <w:szCs w:val="28"/>
        </w:rPr>
        <w:t xml:space="preserve">C. </w:t>
      </w:r>
      <w:r>
        <w:rPr>
          <w:rFonts w:hint="eastAsia" w:ascii="宋体" w:hAnsi="宋体"/>
          <w:color w:val="000000"/>
          <w:sz w:val="28"/>
          <w:szCs w:val="28"/>
        </w:rPr>
        <w:t>钢筋</w:t>
      </w:r>
      <w:r>
        <w:rPr>
          <w:rFonts w:ascii="宋体" w:hAnsi="宋体"/>
          <w:color w:val="000000"/>
          <w:sz w:val="28"/>
          <w:szCs w:val="28"/>
        </w:rPr>
        <w:br/>
      </w:r>
      <w:r>
        <w:rPr>
          <w:rFonts w:ascii="宋体" w:hAnsi="宋体"/>
          <w:color w:val="000000"/>
          <w:sz w:val="28"/>
          <w:szCs w:val="28"/>
        </w:rPr>
        <w:t>HPB300</w:t>
      </w:r>
      <w:r>
        <w:rPr>
          <w:rFonts w:hint="eastAsia" w:ascii="宋体" w:hAnsi="宋体"/>
          <w:color w:val="000000"/>
          <w:sz w:val="28"/>
          <w:szCs w:val="28"/>
        </w:rPr>
        <w:t>、</w:t>
      </w:r>
      <w:r>
        <w:rPr>
          <w:rFonts w:ascii="宋体" w:hAnsi="宋体"/>
          <w:color w:val="000000"/>
          <w:sz w:val="28"/>
          <w:szCs w:val="28"/>
        </w:rPr>
        <w:t>HRB335</w:t>
      </w:r>
      <w:r>
        <w:rPr>
          <w:rFonts w:hint="eastAsia" w:ascii="宋体" w:hAnsi="宋体"/>
          <w:color w:val="000000"/>
          <w:sz w:val="28"/>
          <w:szCs w:val="28"/>
        </w:rPr>
        <w:t>、</w:t>
      </w:r>
      <w:r>
        <w:rPr>
          <w:rFonts w:ascii="宋体" w:hAnsi="宋体"/>
          <w:color w:val="000000"/>
          <w:sz w:val="28"/>
          <w:szCs w:val="28"/>
        </w:rPr>
        <w:t>HRB400</w:t>
      </w:r>
      <w:r>
        <w:rPr>
          <w:rFonts w:hint="eastAsia" w:ascii="宋体" w:hAnsi="宋体"/>
          <w:color w:val="000000"/>
          <w:sz w:val="28"/>
          <w:szCs w:val="28"/>
        </w:rPr>
        <w:t>级，用于钢筋混凝土结构。</w:t>
      </w:r>
    </w:p>
    <w:p>
      <w:pPr>
        <w:pStyle w:val="6"/>
        <w:spacing w:line="360" w:lineRule="auto"/>
        <w:rPr>
          <w:rFonts w:ascii="宋体" w:hAnsi="宋体"/>
        </w:rPr>
      </w:pPr>
      <w:bookmarkStart w:id="633" w:name="_Toc438325629"/>
      <w:bookmarkStart w:id="634" w:name="_Toc8802"/>
      <w:bookmarkStart w:id="635" w:name="_Toc20790"/>
      <w:r>
        <w:rPr>
          <w:rFonts w:hint="eastAsia" w:ascii="宋体" w:hAnsi="宋体"/>
        </w:rPr>
        <w:t>其他</w:t>
      </w:r>
      <w:bookmarkEnd w:id="633"/>
      <w:bookmarkEnd w:id="634"/>
      <w:bookmarkEnd w:id="635"/>
    </w:p>
    <w:p>
      <w:pPr>
        <w:pStyle w:val="3"/>
        <w:snapToGrid w:val="0"/>
        <w:spacing w:line="360" w:lineRule="auto"/>
        <w:ind w:firstLine="560" w:firstLineChars="200"/>
        <w:rPr>
          <w:rFonts w:ascii="宋体" w:hAnsi="宋体"/>
          <w:szCs w:val="28"/>
        </w:rPr>
      </w:pPr>
      <w:r>
        <w:rPr>
          <w:rFonts w:hint="eastAsia" w:ascii="宋体" w:hAnsi="宋体"/>
          <w:szCs w:val="28"/>
        </w:rPr>
        <w:t>本工程所采用的建筑材料、建设依据、竣工验收，均能满足国内目前实行的国家、行业、地方规范、规程及标准。具体要求如下</w:t>
      </w:r>
    </w:p>
    <w:p>
      <w:pPr>
        <w:pStyle w:val="3"/>
        <w:snapToGrid w:val="0"/>
        <w:spacing w:line="360" w:lineRule="auto"/>
        <w:ind w:firstLine="560" w:firstLineChars="200"/>
        <w:rPr>
          <w:rFonts w:ascii="宋体" w:hAnsi="宋体"/>
          <w:szCs w:val="28"/>
        </w:rPr>
      </w:pPr>
      <w:r>
        <w:rPr>
          <w:rFonts w:hint="eastAsia" w:ascii="宋体" w:hAnsi="宋体"/>
          <w:szCs w:val="28"/>
        </w:rPr>
        <w:t>值班室窗户为两层双层真空玻璃，门为隔音门，墙体设计要求采用隔音隔热设计（非石棉产品），厂房内外区域噪音达到国家标准。汽轮机、锅炉、电气值班室设置在汽轮机厂房内，进行布置优化，并设置视频监控电视墙。</w:t>
      </w:r>
    </w:p>
    <w:p>
      <w:pPr>
        <w:pStyle w:val="3"/>
        <w:snapToGrid w:val="0"/>
        <w:spacing w:line="360" w:lineRule="auto"/>
        <w:ind w:firstLine="560" w:firstLineChars="200"/>
        <w:rPr>
          <w:rFonts w:ascii="宋体" w:hAnsi="宋体"/>
          <w:szCs w:val="28"/>
        </w:rPr>
      </w:pPr>
      <w:r>
        <w:rPr>
          <w:rFonts w:hint="eastAsia" w:ascii="宋体" w:hAnsi="宋体"/>
          <w:szCs w:val="28"/>
        </w:rPr>
        <w:t>主厂房同步设置卫生间，更衣室、会议室、有人员长期活动的房间需设置空调。</w:t>
      </w:r>
    </w:p>
    <w:p>
      <w:pPr>
        <w:pStyle w:val="3"/>
        <w:snapToGrid w:val="0"/>
        <w:spacing w:line="360" w:lineRule="auto"/>
        <w:ind w:firstLine="560" w:firstLineChars="200"/>
        <w:rPr>
          <w:rFonts w:ascii="宋体" w:hAnsi="宋体"/>
          <w:szCs w:val="28"/>
        </w:rPr>
      </w:pPr>
      <w:r>
        <w:rPr>
          <w:rFonts w:hint="eastAsia" w:ascii="宋体" w:hAnsi="宋体"/>
          <w:szCs w:val="28"/>
        </w:rPr>
        <w:t>厂房内栏杆均采用不锈钢材质，且不锈钢厚度不得小于1mm。</w:t>
      </w:r>
    </w:p>
    <w:p>
      <w:pPr>
        <w:pStyle w:val="3"/>
        <w:snapToGrid w:val="0"/>
        <w:spacing w:line="360" w:lineRule="auto"/>
        <w:ind w:firstLine="560" w:firstLineChars="200"/>
        <w:rPr>
          <w:rFonts w:ascii="宋体" w:hAnsi="宋体"/>
          <w:szCs w:val="28"/>
        </w:rPr>
      </w:pPr>
      <w:r>
        <w:rPr>
          <w:rFonts w:hint="eastAsia" w:ascii="宋体" w:hAnsi="宋体"/>
          <w:szCs w:val="28"/>
        </w:rPr>
        <w:t>厂房内地面0m、4.5m、8m、循环水泵房均采用花岗岩，电缆夹层水泥地面，油站区域设防滑地砖，办公区域地面选用优质瓷砖，办公区域屋顶均采用吊顶。汽机岛与主厂房结构之间设橡胶减震带。厂房安全通道及设备警戒线标识采用彩色瓷砖铺设，颜色由发包方规定。</w:t>
      </w:r>
    </w:p>
    <w:p>
      <w:pPr>
        <w:pStyle w:val="3"/>
        <w:snapToGrid w:val="0"/>
        <w:spacing w:line="360" w:lineRule="auto"/>
        <w:ind w:firstLine="560" w:firstLineChars="200"/>
        <w:rPr>
          <w:rFonts w:ascii="宋体" w:hAnsi="宋体"/>
          <w:szCs w:val="28"/>
        </w:rPr>
      </w:pPr>
      <w:r>
        <w:rPr>
          <w:rFonts w:hint="eastAsia" w:ascii="宋体" w:hAnsi="宋体"/>
          <w:szCs w:val="28"/>
        </w:rPr>
        <w:t>汽轮机厂房天窗可不采用玻璃，但采用阳光板需耐高温，上下层窗户开动便捷。</w:t>
      </w:r>
    </w:p>
    <w:p>
      <w:pPr>
        <w:pStyle w:val="3"/>
        <w:snapToGrid w:val="0"/>
        <w:spacing w:line="360" w:lineRule="auto"/>
        <w:ind w:firstLine="560" w:firstLineChars="200"/>
        <w:rPr>
          <w:rFonts w:ascii="宋体" w:hAnsi="宋体"/>
          <w:szCs w:val="28"/>
        </w:rPr>
      </w:pPr>
      <w:r>
        <w:rPr>
          <w:rFonts w:hint="eastAsia" w:ascii="宋体" w:hAnsi="宋体"/>
          <w:szCs w:val="28"/>
        </w:rPr>
        <w:t>厂房内电缆敷设（除配电室外）均走桥架。</w:t>
      </w:r>
    </w:p>
    <w:p>
      <w:pPr>
        <w:pStyle w:val="3"/>
        <w:snapToGrid w:val="0"/>
        <w:spacing w:line="360" w:lineRule="auto"/>
        <w:ind w:firstLine="560" w:firstLineChars="200"/>
        <w:rPr>
          <w:rFonts w:ascii="宋体" w:hAnsi="宋体"/>
          <w:szCs w:val="28"/>
        </w:rPr>
      </w:pPr>
      <w:r>
        <w:rPr>
          <w:rFonts w:hint="eastAsia" w:ascii="宋体" w:hAnsi="宋体"/>
          <w:szCs w:val="28"/>
        </w:rPr>
        <w:t>加药间用环氧树脂+耐酸瓷砖，地面要做防水、地面与墙体0.5m的墙体做防水，排水沟做环氧树脂防腐，厂房顶采用坡顶彩钢防水。</w:t>
      </w:r>
    </w:p>
    <w:p>
      <w:pPr>
        <w:pStyle w:val="3"/>
        <w:snapToGrid w:val="0"/>
        <w:spacing w:line="360" w:lineRule="auto"/>
        <w:ind w:firstLine="560" w:firstLineChars="200"/>
        <w:rPr>
          <w:rFonts w:ascii="宋体" w:hAnsi="宋体"/>
          <w:szCs w:val="28"/>
        </w:rPr>
      </w:pPr>
      <w:r>
        <w:rPr>
          <w:rFonts w:hint="eastAsia" w:ascii="宋体" w:hAnsi="宋体"/>
          <w:szCs w:val="28"/>
        </w:rPr>
        <w:t>冷却塔要求为钢筋混凝土结构。</w:t>
      </w:r>
    </w:p>
    <w:p>
      <w:pPr>
        <w:pStyle w:val="3"/>
        <w:snapToGrid w:val="0"/>
        <w:spacing w:line="360" w:lineRule="auto"/>
        <w:ind w:firstLine="560" w:firstLineChars="200"/>
        <w:rPr>
          <w:rFonts w:ascii="宋体" w:hAnsi="宋体"/>
          <w:szCs w:val="28"/>
        </w:rPr>
      </w:pPr>
    </w:p>
    <w:p>
      <w:pPr>
        <w:pStyle w:val="3"/>
        <w:spacing w:line="360" w:lineRule="auto"/>
        <w:ind w:left="0" w:leftChars="0" w:firstLine="0" w:firstLineChars="0"/>
      </w:pPr>
    </w:p>
    <w:p>
      <w:pPr>
        <w:pStyle w:val="2"/>
        <w:spacing w:line="360" w:lineRule="auto"/>
        <w:rPr>
          <w:rFonts w:ascii="宋体" w:hAnsi="宋体"/>
        </w:rPr>
      </w:pPr>
      <w:bookmarkStart w:id="636" w:name="_Toc364147284"/>
      <w:bookmarkStart w:id="637" w:name="_Toc24026"/>
      <w:bookmarkStart w:id="638" w:name="_Toc438325630"/>
      <w:bookmarkStart w:id="639" w:name="_Toc364147614"/>
      <w:bookmarkStart w:id="640" w:name="_Toc10252"/>
      <w:r>
        <w:rPr>
          <w:rFonts w:hint="eastAsia" w:ascii="宋体" w:hAnsi="宋体"/>
        </w:rPr>
        <w:t>通风、空调设施</w:t>
      </w:r>
      <w:bookmarkEnd w:id="636"/>
      <w:bookmarkEnd w:id="637"/>
      <w:bookmarkEnd w:id="638"/>
      <w:bookmarkEnd w:id="639"/>
      <w:bookmarkEnd w:id="640"/>
    </w:p>
    <w:p>
      <w:pPr>
        <w:pStyle w:val="6"/>
        <w:spacing w:line="360" w:lineRule="auto"/>
        <w:rPr>
          <w:rFonts w:ascii="宋体" w:hAnsi="宋体"/>
        </w:rPr>
      </w:pPr>
      <w:bookmarkStart w:id="641" w:name="_Toc438325631"/>
      <w:bookmarkStart w:id="642" w:name="_Toc364147285"/>
      <w:bookmarkStart w:id="643" w:name="_Toc364147615"/>
      <w:bookmarkStart w:id="644" w:name="_Toc3161"/>
      <w:bookmarkStart w:id="645" w:name="_Toc27031"/>
      <w:r>
        <w:rPr>
          <w:rFonts w:hint="eastAsia" w:ascii="宋体" w:hAnsi="宋体"/>
        </w:rPr>
        <w:t>设计依据</w:t>
      </w:r>
      <w:bookmarkEnd w:id="641"/>
      <w:bookmarkEnd w:id="642"/>
      <w:bookmarkEnd w:id="643"/>
      <w:bookmarkEnd w:id="644"/>
      <w:bookmarkEnd w:id="645"/>
    </w:p>
    <w:p>
      <w:pPr>
        <w:spacing w:line="360" w:lineRule="auto"/>
        <w:ind w:firstLine="560" w:firstLineChars="200"/>
        <w:rPr>
          <w:rFonts w:hAnsi="宋体"/>
          <w:sz w:val="28"/>
          <w:szCs w:val="28"/>
        </w:rPr>
      </w:pPr>
      <w:r>
        <w:rPr>
          <w:rFonts w:hAnsi="宋体"/>
          <w:sz w:val="28"/>
          <w:szCs w:val="28"/>
        </w:rPr>
        <w:t xml:space="preserve">《采暖通风与空气调节设计规范》    </w:t>
      </w:r>
      <w:r>
        <w:rPr>
          <w:rFonts w:hint="eastAsia" w:hAnsi="宋体"/>
          <w:sz w:val="28"/>
          <w:szCs w:val="28"/>
        </w:rPr>
        <w:tab/>
      </w:r>
      <w:r>
        <w:rPr>
          <w:rFonts w:hAnsi="宋体"/>
          <w:sz w:val="28"/>
          <w:szCs w:val="28"/>
        </w:rPr>
        <w:t>GB50019-2003</w:t>
      </w:r>
    </w:p>
    <w:p>
      <w:pPr>
        <w:spacing w:line="360" w:lineRule="auto"/>
        <w:ind w:firstLine="560" w:firstLineChars="200"/>
        <w:rPr>
          <w:rFonts w:hAnsi="宋体"/>
          <w:sz w:val="28"/>
          <w:szCs w:val="28"/>
        </w:rPr>
      </w:pPr>
      <w:r>
        <w:rPr>
          <w:rFonts w:hint="eastAsia" w:hAnsi="宋体"/>
          <w:sz w:val="28"/>
          <w:szCs w:val="28"/>
        </w:rPr>
        <w:t xml:space="preserve">《建筑设计防火规范》               GB50016－2014 </w:t>
      </w:r>
    </w:p>
    <w:p>
      <w:pPr>
        <w:spacing w:line="360" w:lineRule="auto"/>
        <w:ind w:firstLine="560" w:firstLineChars="200"/>
        <w:rPr>
          <w:rFonts w:hAnsi="宋体"/>
          <w:sz w:val="28"/>
          <w:szCs w:val="28"/>
        </w:rPr>
      </w:pPr>
      <w:r>
        <w:rPr>
          <w:rFonts w:hint="eastAsia" w:hAnsi="宋体"/>
          <w:sz w:val="28"/>
          <w:szCs w:val="28"/>
        </w:rPr>
        <w:t xml:space="preserve">《工业企业噪声控制设计规范》       </w:t>
      </w:r>
      <w:r>
        <w:rPr>
          <w:rFonts w:hAnsi="宋体"/>
          <w:sz w:val="28"/>
          <w:szCs w:val="28"/>
        </w:rPr>
        <w:t>GB/T50087-2013</w:t>
      </w:r>
      <w:r>
        <w:rPr>
          <w:rFonts w:hint="eastAsia" w:hAnsi="宋体"/>
          <w:sz w:val="28"/>
          <w:szCs w:val="28"/>
        </w:rPr>
        <w:t xml:space="preserve">  </w:t>
      </w:r>
    </w:p>
    <w:p>
      <w:pPr>
        <w:spacing w:line="360" w:lineRule="auto"/>
        <w:ind w:firstLine="560" w:firstLineChars="200"/>
        <w:rPr>
          <w:rFonts w:hAnsi="宋体"/>
          <w:sz w:val="28"/>
          <w:szCs w:val="28"/>
        </w:rPr>
      </w:pPr>
      <w:r>
        <w:rPr>
          <w:rFonts w:hAnsi="宋体"/>
          <w:sz w:val="28"/>
          <w:szCs w:val="28"/>
        </w:rPr>
        <w:t>《</w:t>
      </w:r>
      <w:r>
        <w:rPr>
          <w:rFonts w:hint="eastAsia" w:hAnsi="宋体"/>
          <w:sz w:val="28"/>
          <w:szCs w:val="28"/>
        </w:rPr>
        <w:t>钢铁企业节能设计标准</w:t>
      </w:r>
      <w:r>
        <w:rPr>
          <w:rFonts w:hAnsi="宋体"/>
          <w:sz w:val="28"/>
          <w:szCs w:val="28"/>
        </w:rPr>
        <w:t>》</w:t>
      </w:r>
      <w:r>
        <w:rPr>
          <w:rFonts w:hint="eastAsia" w:hAnsi="宋体"/>
          <w:sz w:val="28"/>
          <w:szCs w:val="28"/>
        </w:rPr>
        <w:t xml:space="preserve">           GB50632</w:t>
      </w:r>
      <w:r>
        <w:rPr>
          <w:rFonts w:hAnsi="宋体"/>
          <w:sz w:val="28"/>
          <w:szCs w:val="28"/>
        </w:rPr>
        <w:t>-2</w:t>
      </w:r>
      <w:r>
        <w:rPr>
          <w:rFonts w:hint="eastAsia" w:hAnsi="宋体"/>
          <w:sz w:val="28"/>
          <w:szCs w:val="28"/>
        </w:rPr>
        <w:t>010</w:t>
      </w:r>
    </w:p>
    <w:p>
      <w:pPr>
        <w:spacing w:line="360" w:lineRule="auto"/>
        <w:ind w:firstLine="560" w:firstLineChars="200"/>
        <w:rPr>
          <w:rFonts w:hAnsi="宋体"/>
          <w:sz w:val="28"/>
          <w:szCs w:val="28"/>
        </w:rPr>
      </w:pPr>
      <w:r>
        <w:rPr>
          <w:rFonts w:hint="eastAsia" w:hAnsi="宋体"/>
          <w:sz w:val="28"/>
          <w:szCs w:val="28"/>
        </w:rPr>
        <w:t>《火力发电厂采暖通风与空气调节设计技术规程》 DL/T</w:t>
      </w:r>
      <w:r>
        <w:rPr>
          <w:rFonts w:hAnsi="宋体"/>
          <w:sz w:val="28"/>
          <w:szCs w:val="28"/>
        </w:rPr>
        <w:t>5035</w:t>
      </w:r>
      <w:r>
        <w:rPr>
          <w:rFonts w:hint="eastAsia" w:hAnsi="宋体"/>
          <w:sz w:val="28"/>
          <w:szCs w:val="28"/>
        </w:rPr>
        <w:t>-2008</w:t>
      </w:r>
    </w:p>
    <w:p>
      <w:pPr>
        <w:pStyle w:val="6"/>
        <w:spacing w:line="360" w:lineRule="auto"/>
        <w:rPr>
          <w:rFonts w:ascii="宋体" w:hAnsi="宋体"/>
        </w:rPr>
      </w:pPr>
      <w:bookmarkStart w:id="646" w:name="_Toc364147288"/>
      <w:bookmarkStart w:id="647" w:name="_Toc438325632"/>
      <w:bookmarkStart w:id="648" w:name="_Toc28892"/>
      <w:bookmarkStart w:id="649" w:name="_Toc364147618"/>
      <w:bookmarkStart w:id="650" w:name="_Toc26115"/>
      <w:r>
        <w:rPr>
          <w:rFonts w:hint="eastAsia" w:ascii="宋体" w:hAnsi="宋体"/>
        </w:rPr>
        <w:t>设计概述</w:t>
      </w:r>
      <w:bookmarkEnd w:id="646"/>
      <w:bookmarkEnd w:id="647"/>
      <w:bookmarkEnd w:id="648"/>
      <w:bookmarkEnd w:id="649"/>
      <w:bookmarkEnd w:id="650"/>
    </w:p>
    <w:p>
      <w:pPr>
        <w:pStyle w:val="9"/>
        <w:numPr>
          <w:ilvl w:val="3"/>
          <w:numId w:val="0"/>
        </w:numPr>
        <w:adjustRightInd/>
        <w:spacing w:line="360" w:lineRule="auto"/>
        <w:jc w:val="left"/>
        <w:rPr>
          <w:szCs w:val="28"/>
        </w:rPr>
      </w:pPr>
      <w:r>
        <w:rPr>
          <w:rFonts w:hint="eastAsia"/>
          <w:szCs w:val="28"/>
          <w:lang w:val="en-US" w:eastAsia="zh-CN"/>
        </w:rPr>
        <w:t>9</w:t>
      </w:r>
      <w:r>
        <w:rPr>
          <w:rFonts w:hint="eastAsia"/>
          <w:szCs w:val="28"/>
        </w:rPr>
        <w:t>.2.1通风设计</w:t>
      </w:r>
    </w:p>
    <w:p>
      <w:pPr>
        <w:spacing w:line="360" w:lineRule="auto"/>
        <w:ind w:firstLine="560" w:firstLineChars="200"/>
        <w:rPr>
          <w:rFonts w:hAnsi="宋体"/>
          <w:sz w:val="28"/>
          <w:szCs w:val="28"/>
        </w:rPr>
      </w:pPr>
      <w:r>
        <w:rPr>
          <w:rFonts w:hint="eastAsia" w:hAnsi="宋体"/>
          <w:sz w:val="28"/>
          <w:szCs w:val="28"/>
        </w:rPr>
        <w:t>1）自然通风</w:t>
      </w:r>
    </w:p>
    <w:p>
      <w:pPr>
        <w:spacing w:line="360" w:lineRule="auto"/>
        <w:ind w:firstLine="560" w:firstLineChars="200"/>
        <w:rPr>
          <w:rFonts w:hAnsi="宋体"/>
          <w:sz w:val="28"/>
          <w:szCs w:val="28"/>
        </w:rPr>
      </w:pPr>
      <w:r>
        <w:rPr>
          <w:rFonts w:hint="eastAsia" w:hAnsi="宋体"/>
          <w:sz w:val="28"/>
          <w:szCs w:val="28"/>
        </w:rPr>
        <w:t>汽机主厂房采用自然通风方式排室内设备及热管道发热量，带走厂房的余热余湿，以维持室内工作地带适宜的温度，详见建筑专业说明。</w:t>
      </w:r>
    </w:p>
    <w:p>
      <w:pPr>
        <w:spacing w:line="360" w:lineRule="auto"/>
        <w:ind w:firstLine="560" w:firstLineChars="200"/>
        <w:rPr>
          <w:rFonts w:hAnsi="宋体"/>
          <w:sz w:val="28"/>
          <w:szCs w:val="28"/>
        </w:rPr>
      </w:pPr>
      <w:r>
        <w:rPr>
          <w:rFonts w:hint="eastAsia" w:hAnsi="宋体"/>
          <w:sz w:val="28"/>
          <w:szCs w:val="28"/>
        </w:rPr>
        <w:t>2）机械通风</w:t>
      </w:r>
    </w:p>
    <w:p>
      <w:pPr>
        <w:spacing w:line="360" w:lineRule="auto"/>
        <w:ind w:firstLine="560" w:firstLineChars="200"/>
        <w:rPr>
          <w:rFonts w:hAnsi="宋体"/>
          <w:sz w:val="28"/>
          <w:szCs w:val="28"/>
        </w:rPr>
      </w:pPr>
      <w:r>
        <w:rPr>
          <w:rFonts w:hint="eastAsia" w:hAnsi="宋体"/>
          <w:sz w:val="28"/>
          <w:szCs w:val="28"/>
        </w:rPr>
        <w:t>采用机械排风，自然进风的通风方式，排除电气室、循环水泵房、加药间等房间的热湿空气，保证房间室内环境温度要求，室外空气由各房间外窗或进风百叶窗进风，然后经由设在各房间外墙上部的轴流风机排风，在设有火灾报警系统的房间内，通风设施与火灾报警系统连锁关闭。</w:t>
      </w:r>
    </w:p>
    <w:p>
      <w:pPr>
        <w:spacing w:line="360" w:lineRule="auto"/>
        <w:ind w:firstLine="560" w:firstLineChars="200"/>
        <w:rPr>
          <w:rFonts w:hAnsi="宋体"/>
          <w:sz w:val="28"/>
          <w:szCs w:val="28"/>
        </w:rPr>
      </w:pPr>
    </w:p>
    <w:p>
      <w:pPr>
        <w:spacing w:line="360" w:lineRule="auto"/>
        <w:ind w:firstLine="560" w:firstLineChars="200"/>
        <w:rPr>
          <w:rFonts w:hAnsi="宋体"/>
          <w:sz w:val="28"/>
          <w:szCs w:val="28"/>
        </w:rPr>
      </w:pPr>
    </w:p>
    <w:p>
      <w:pPr>
        <w:ind w:firstLine="560" w:firstLineChars="200"/>
        <w:rPr>
          <w:sz w:val="28"/>
          <w:szCs w:val="28"/>
        </w:rPr>
      </w:pPr>
      <w:r>
        <w:rPr>
          <w:rFonts w:hint="eastAsia"/>
          <w:sz w:val="28"/>
          <w:szCs w:val="28"/>
        </w:rPr>
        <w:t>通风场所、设计温度及通风方式：</w:t>
      </w:r>
    </w:p>
    <w:tbl>
      <w:tblPr>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929"/>
        <w:gridCol w:w="1352"/>
        <w:gridCol w:w="4601"/>
      </w:tblGrid>
      <w:tr>
        <w:trPr>
          <w:trHeight w:val="508" w:hRule="atLeast"/>
        </w:trPr>
        <w:tc>
          <w:tcPr>
            <w:tcW w:w="765" w:type="dxa"/>
            <w:vAlign w:val="center"/>
          </w:tcPr>
          <w:p>
            <w:pPr>
              <w:widowControl/>
              <w:jc w:val="center"/>
              <w:rPr>
                <w:sz w:val="28"/>
                <w:szCs w:val="28"/>
              </w:rPr>
            </w:pPr>
            <w:r>
              <w:rPr>
                <w:rFonts w:hint="eastAsia"/>
                <w:sz w:val="28"/>
                <w:szCs w:val="28"/>
              </w:rPr>
              <w:t>序号</w:t>
            </w:r>
          </w:p>
        </w:tc>
        <w:tc>
          <w:tcPr>
            <w:tcW w:w="1929" w:type="dxa"/>
            <w:vAlign w:val="center"/>
          </w:tcPr>
          <w:p>
            <w:pPr>
              <w:widowControl/>
              <w:jc w:val="center"/>
              <w:rPr>
                <w:sz w:val="28"/>
                <w:szCs w:val="28"/>
              </w:rPr>
            </w:pPr>
            <w:r>
              <w:rPr>
                <w:rFonts w:hint="eastAsia"/>
                <w:sz w:val="28"/>
                <w:szCs w:val="28"/>
              </w:rPr>
              <w:t>建筑部位</w:t>
            </w:r>
          </w:p>
        </w:tc>
        <w:tc>
          <w:tcPr>
            <w:tcW w:w="1352" w:type="dxa"/>
            <w:vAlign w:val="center"/>
          </w:tcPr>
          <w:p>
            <w:pPr>
              <w:widowControl/>
              <w:jc w:val="center"/>
              <w:rPr>
                <w:sz w:val="28"/>
                <w:szCs w:val="28"/>
              </w:rPr>
            </w:pPr>
            <w:r>
              <w:rPr>
                <w:rFonts w:hint="eastAsia"/>
                <w:sz w:val="28"/>
                <w:szCs w:val="28"/>
              </w:rPr>
              <w:t>换气次数(次/h)</w:t>
            </w:r>
          </w:p>
        </w:tc>
        <w:tc>
          <w:tcPr>
            <w:tcW w:w="4601" w:type="dxa"/>
            <w:vAlign w:val="center"/>
          </w:tcPr>
          <w:p>
            <w:pPr>
              <w:widowControl/>
              <w:jc w:val="center"/>
              <w:rPr>
                <w:sz w:val="28"/>
                <w:szCs w:val="28"/>
              </w:rPr>
            </w:pPr>
            <w:r>
              <w:rPr>
                <w:rFonts w:hint="eastAsia"/>
                <w:sz w:val="28"/>
                <w:szCs w:val="28"/>
              </w:rPr>
              <w:t>通风方式</w:t>
            </w:r>
          </w:p>
        </w:tc>
      </w:tr>
      <w:tr>
        <w:trPr>
          <w:trHeight w:val="360" w:hRule="atLeast"/>
        </w:trPr>
        <w:tc>
          <w:tcPr>
            <w:tcW w:w="765" w:type="dxa"/>
            <w:vAlign w:val="center"/>
          </w:tcPr>
          <w:p>
            <w:pPr>
              <w:widowControl/>
              <w:jc w:val="center"/>
              <w:rPr>
                <w:sz w:val="24"/>
              </w:rPr>
            </w:pPr>
            <w:r>
              <w:rPr>
                <w:rFonts w:hint="eastAsia"/>
                <w:sz w:val="24"/>
              </w:rPr>
              <w:t>1</w:t>
            </w:r>
          </w:p>
        </w:tc>
        <w:tc>
          <w:tcPr>
            <w:tcW w:w="1929" w:type="dxa"/>
            <w:vAlign w:val="center"/>
          </w:tcPr>
          <w:p>
            <w:pPr>
              <w:widowControl/>
              <w:rPr>
                <w:sz w:val="24"/>
              </w:rPr>
            </w:pPr>
            <w:r>
              <w:rPr>
                <w:rFonts w:hint="eastAsia"/>
                <w:sz w:val="24"/>
              </w:rPr>
              <w:t>高压配电室</w:t>
            </w:r>
          </w:p>
        </w:tc>
        <w:tc>
          <w:tcPr>
            <w:tcW w:w="1352" w:type="dxa"/>
            <w:vAlign w:val="center"/>
          </w:tcPr>
          <w:p>
            <w:pPr>
              <w:widowControl/>
              <w:jc w:val="center"/>
              <w:rPr>
                <w:sz w:val="24"/>
              </w:rPr>
            </w:pPr>
            <w:r>
              <w:rPr>
                <w:rFonts w:hint="eastAsia"/>
                <w:sz w:val="24"/>
              </w:rPr>
              <w:t>≥12</w:t>
            </w:r>
          </w:p>
        </w:tc>
        <w:tc>
          <w:tcPr>
            <w:tcW w:w="4601" w:type="dxa"/>
            <w:vAlign w:val="center"/>
          </w:tcPr>
          <w:p>
            <w:pPr>
              <w:widowControl/>
              <w:rPr>
                <w:sz w:val="24"/>
              </w:rPr>
            </w:pPr>
            <w:r>
              <w:rPr>
                <w:rFonts w:hint="eastAsia"/>
                <w:sz w:val="24"/>
              </w:rPr>
              <w:t>钢制轴流风机排风，自然进风</w:t>
            </w:r>
          </w:p>
        </w:tc>
      </w:tr>
      <w:tr>
        <w:trPr>
          <w:trHeight w:val="360" w:hRule="atLeast"/>
        </w:trPr>
        <w:tc>
          <w:tcPr>
            <w:tcW w:w="765" w:type="dxa"/>
            <w:vAlign w:val="center"/>
          </w:tcPr>
          <w:p>
            <w:pPr>
              <w:widowControl/>
              <w:jc w:val="center"/>
              <w:rPr>
                <w:sz w:val="24"/>
              </w:rPr>
            </w:pPr>
            <w:r>
              <w:rPr>
                <w:rFonts w:hint="eastAsia"/>
                <w:sz w:val="24"/>
              </w:rPr>
              <w:t>2</w:t>
            </w:r>
          </w:p>
        </w:tc>
        <w:tc>
          <w:tcPr>
            <w:tcW w:w="1929" w:type="dxa"/>
            <w:vAlign w:val="center"/>
          </w:tcPr>
          <w:p>
            <w:pPr>
              <w:widowControl/>
              <w:rPr>
                <w:sz w:val="24"/>
              </w:rPr>
            </w:pPr>
            <w:r>
              <w:rPr>
                <w:rFonts w:hint="eastAsia"/>
                <w:sz w:val="24"/>
              </w:rPr>
              <w:t>低压配电室</w:t>
            </w:r>
          </w:p>
        </w:tc>
        <w:tc>
          <w:tcPr>
            <w:tcW w:w="1352" w:type="dxa"/>
            <w:vAlign w:val="center"/>
          </w:tcPr>
          <w:p>
            <w:pPr>
              <w:widowControl/>
              <w:jc w:val="center"/>
              <w:rPr>
                <w:sz w:val="24"/>
              </w:rPr>
            </w:pPr>
            <w:r>
              <w:rPr>
                <w:rFonts w:hint="eastAsia"/>
                <w:sz w:val="24"/>
              </w:rPr>
              <w:t>≥12</w:t>
            </w:r>
          </w:p>
        </w:tc>
        <w:tc>
          <w:tcPr>
            <w:tcW w:w="4601" w:type="dxa"/>
            <w:vAlign w:val="center"/>
          </w:tcPr>
          <w:p>
            <w:pPr>
              <w:widowControl/>
              <w:rPr>
                <w:sz w:val="24"/>
              </w:rPr>
            </w:pPr>
            <w:r>
              <w:rPr>
                <w:rFonts w:hint="eastAsia"/>
                <w:sz w:val="24"/>
              </w:rPr>
              <w:t>钢制轴流风机排风，自然进风</w:t>
            </w:r>
          </w:p>
        </w:tc>
      </w:tr>
      <w:tr>
        <w:trPr>
          <w:trHeight w:val="360" w:hRule="atLeast"/>
        </w:trPr>
        <w:tc>
          <w:tcPr>
            <w:tcW w:w="765" w:type="dxa"/>
            <w:vAlign w:val="center"/>
          </w:tcPr>
          <w:p>
            <w:pPr>
              <w:widowControl/>
              <w:jc w:val="center"/>
              <w:rPr>
                <w:sz w:val="24"/>
              </w:rPr>
            </w:pPr>
            <w:r>
              <w:rPr>
                <w:rFonts w:hint="eastAsia"/>
                <w:sz w:val="24"/>
              </w:rPr>
              <w:t>3</w:t>
            </w:r>
          </w:p>
        </w:tc>
        <w:tc>
          <w:tcPr>
            <w:tcW w:w="1929" w:type="dxa"/>
            <w:vAlign w:val="center"/>
          </w:tcPr>
          <w:p>
            <w:pPr>
              <w:widowControl/>
              <w:rPr>
                <w:sz w:val="24"/>
              </w:rPr>
            </w:pPr>
            <w:r>
              <w:rPr>
                <w:rFonts w:hint="eastAsia"/>
                <w:sz w:val="24"/>
              </w:rPr>
              <w:t>发电机小室</w:t>
            </w:r>
          </w:p>
        </w:tc>
        <w:tc>
          <w:tcPr>
            <w:tcW w:w="1352" w:type="dxa"/>
            <w:vAlign w:val="center"/>
          </w:tcPr>
          <w:p>
            <w:pPr>
              <w:widowControl/>
              <w:jc w:val="center"/>
              <w:rPr>
                <w:sz w:val="24"/>
              </w:rPr>
            </w:pPr>
            <w:r>
              <w:rPr>
                <w:rFonts w:hint="eastAsia"/>
                <w:sz w:val="24"/>
              </w:rPr>
              <w:t>≥12</w:t>
            </w:r>
          </w:p>
        </w:tc>
        <w:tc>
          <w:tcPr>
            <w:tcW w:w="4601" w:type="dxa"/>
            <w:vAlign w:val="center"/>
          </w:tcPr>
          <w:p>
            <w:pPr>
              <w:widowControl/>
              <w:rPr>
                <w:sz w:val="24"/>
              </w:rPr>
            </w:pPr>
            <w:r>
              <w:rPr>
                <w:rFonts w:hint="eastAsia"/>
                <w:sz w:val="24"/>
              </w:rPr>
              <w:t>钢制轴流风机排风，自然进风</w:t>
            </w:r>
          </w:p>
        </w:tc>
      </w:tr>
      <w:tr>
        <w:trPr>
          <w:trHeight w:val="360" w:hRule="atLeast"/>
        </w:trPr>
        <w:tc>
          <w:tcPr>
            <w:tcW w:w="765" w:type="dxa"/>
            <w:vAlign w:val="center"/>
          </w:tcPr>
          <w:p>
            <w:pPr>
              <w:widowControl/>
              <w:jc w:val="center"/>
              <w:rPr>
                <w:sz w:val="24"/>
              </w:rPr>
            </w:pPr>
            <w:r>
              <w:rPr>
                <w:rFonts w:hint="eastAsia"/>
                <w:sz w:val="24"/>
              </w:rPr>
              <w:t>4</w:t>
            </w:r>
          </w:p>
        </w:tc>
        <w:tc>
          <w:tcPr>
            <w:tcW w:w="1929" w:type="dxa"/>
            <w:vAlign w:val="center"/>
          </w:tcPr>
          <w:p>
            <w:pPr>
              <w:widowControl/>
              <w:rPr>
                <w:sz w:val="24"/>
              </w:rPr>
            </w:pPr>
            <w:r>
              <w:rPr>
                <w:rFonts w:hint="eastAsia"/>
                <w:sz w:val="24"/>
              </w:rPr>
              <w:t>加药间</w:t>
            </w:r>
          </w:p>
        </w:tc>
        <w:tc>
          <w:tcPr>
            <w:tcW w:w="1352" w:type="dxa"/>
            <w:vAlign w:val="center"/>
          </w:tcPr>
          <w:p>
            <w:pPr>
              <w:widowControl/>
              <w:jc w:val="center"/>
              <w:rPr>
                <w:sz w:val="24"/>
              </w:rPr>
            </w:pPr>
            <w:r>
              <w:rPr>
                <w:rFonts w:hint="eastAsia"/>
                <w:sz w:val="24"/>
              </w:rPr>
              <w:t>≥15</w:t>
            </w:r>
          </w:p>
        </w:tc>
        <w:tc>
          <w:tcPr>
            <w:tcW w:w="4601" w:type="dxa"/>
            <w:vAlign w:val="center"/>
          </w:tcPr>
          <w:p>
            <w:pPr>
              <w:widowControl/>
              <w:rPr>
                <w:sz w:val="24"/>
              </w:rPr>
            </w:pPr>
            <w:r>
              <w:rPr>
                <w:rFonts w:hint="eastAsia"/>
                <w:sz w:val="24"/>
              </w:rPr>
              <w:t>玻璃钢轴流风机排风，自然进风</w:t>
            </w:r>
          </w:p>
        </w:tc>
      </w:tr>
      <w:tr>
        <w:trPr>
          <w:trHeight w:val="360" w:hRule="atLeast"/>
        </w:trPr>
        <w:tc>
          <w:tcPr>
            <w:tcW w:w="765" w:type="dxa"/>
            <w:vAlign w:val="center"/>
          </w:tcPr>
          <w:p>
            <w:pPr>
              <w:widowControl/>
              <w:jc w:val="center"/>
              <w:rPr>
                <w:sz w:val="24"/>
              </w:rPr>
            </w:pPr>
            <w:r>
              <w:rPr>
                <w:rFonts w:hint="eastAsia"/>
                <w:sz w:val="24"/>
              </w:rPr>
              <w:t>5</w:t>
            </w:r>
          </w:p>
        </w:tc>
        <w:tc>
          <w:tcPr>
            <w:tcW w:w="1929" w:type="dxa"/>
            <w:vAlign w:val="center"/>
          </w:tcPr>
          <w:p>
            <w:pPr>
              <w:widowControl/>
              <w:rPr>
                <w:sz w:val="24"/>
              </w:rPr>
            </w:pPr>
            <w:r>
              <w:rPr>
                <w:rFonts w:hint="eastAsia"/>
                <w:sz w:val="24"/>
              </w:rPr>
              <w:t>化验室</w:t>
            </w:r>
          </w:p>
        </w:tc>
        <w:tc>
          <w:tcPr>
            <w:tcW w:w="1352" w:type="dxa"/>
            <w:vAlign w:val="center"/>
          </w:tcPr>
          <w:p>
            <w:pPr>
              <w:widowControl/>
              <w:jc w:val="center"/>
              <w:rPr>
                <w:sz w:val="24"/>
              </w:rPr>
            </w:pPr>
            <w:r>
              <w:rPr>
                <w:rFonts w:hint="eastAsia"/>
                <w:sz w:val="24"/>
              </w:rPr>
              <w:t>≥8</w:t>
            </w:r>
          </w:p>
        </w:tc>
        <w:tc>
          <w:tcPr>
            <w:tcW w:w="4601" w:type="dxa"/>
            <w:vAlign w:val="center"/>
          </w:tcPr>
          <w:p>
            <w:pPr>
              <w:widowControl/>
              <w:rPr>
                <w:sz w:val="24"/>
              </w:rPr>
            </w:pPr>
            <w:r>
              <w:rPr>
                <w:rFonts w:hint="eastAsia"/>
                <w:sz w:val="24"/>
              </w:rPr>
              <w:t>玻璃钢轴流风机排风，自然进风</w:t>
            </w:r>
          </w:p>
        </w:tc>
      </w:tr>
      <w:tr>
        <w:trPr>
          <w:trHeight w:val="360" w:hRule="atLeast"/>
        </w:trPr>
        <w:tc>
          <w:tcPr>
            <w:tcW w:w="765" w:type="dxa"/>
            <w:vAlign w:val="center"/>
          </w:tcPr>
          <w:p>
            <w:pPr>
              <w:widowControl/>
              <w:jc w:val="center"/>
              <w:rPr>
                <w:sz w:val="24"/>
              </w:rPr>
            </w:pPr>
            <w:r>
              <w:rPr>
                <w:rFonts w:hint="eastAsia"/>
                <w:sz w:val="24"/>
              </w:rPr>
              <w:t>6</w:t>
            </w:r>
          </w:p>
        </w:tc>
        <w:tc>
          <w:tcPr>
            <w:tcW w:w="1929" w:type="dxa"/>
            <w:vAlign w:val="center"/>
          </w:tcPr>
          <w:p>
            <w:pPr>
              <w:widowControl/>
              <w:rPr>
                <w:sz w:val="24"/>
              </w:rPr>
            </w:pPr>
            <w:r>
              <w:rPr>
                <w:rFonts w:hint="eastAsia"/>
                <w:sz w:val="24"/>
              </w:rPr>
              <w:t>循环水泵房</w:t>
            </w:r>
          </w:p>
        </w:tc>
        <w:tc>
          <w:tcPr>
            <w:tcW w:w="1352" w:type="dxa"/>
            <w:vAlign w:val="center"/>
          </w:tcPr>
          <w:p>
            <w:pPr>
              <w:widowControl/>
              <w:jc w:val="center"/>
              <w:rPr>
                <w:sz w:val="24"/>
              </w:rPr>
            </w:pPr>
            <w:r>
              <w:rPr>
                <w:rFonts w:hint="eastAsia"/>
                <w:sz w:val="24"/>
              </w:rPr>
              <w:t>≥8</w:t>
            </w:r>
          </w:p>
        </w:tc>
        <w:tc>
          <w:tcPr>
            <w:tcW w:w="4601" w:type="dxa"/>
            <w:vAlign w:val="center"/>
          </w:tcPr>
          <w:p>
            <w:pPr>
              <w:widowControl/>
              <w:rPr>
                <w:sz w:val="24"/>
              </w:rPr>
            </w:pPr>
            <w:r>
              <w:rPr>
                <w:rFonts w:hint="eastAsia"/>
                <w:sz w:val="24"/>
              </w:rPr>
              <w:t>钢制轴流风机排风，自然进风</w:t>
            </w:r>
          </w:p>
        </w:tc>
      </w:tr>
      <w:tr>
        <w:trPr>
          <w:trHeight w:val="360" w:hRule="atLeast"/>
        </w:trPr>
        <w:tc>
          <w:tcPr>
            <w:tcW w:w="765" w:type="dxa"/>
            <w:vAlign w:val="center"/>
          </w:tcPr>
          <w:p>
            <w:pPr>
              <w:widowControl/>
              <w:jc w:val="center"/>
              <w:rPr>
                <w:sz w:val="24"/>
              </w:rPr>
            </w:pPr>
            <w:r>
              <w:rPr>
                <w:rFonts w:hint="eastAsia"/>
                <w:sz w:val="24"/>
              </w:rPr>
              <w:t>7</w:t>
            </w:r>
          </w:p>
        </w:tc>
        <w:tc>
          <w:tcPr>
            <w:tcW w:w="1929" w:type="dxa"/>
            <w:vAlign w:val="center"/>
          </w:tcPr>
          <w:p>
            <w:pPr>
              <w:widowControl/>
              <w:rPr>
                <w:sz w:val="24"/>
              </w:rPr>
            </w:pPr>
            <w:r>
              <w:rPr>
                <w:rFonts w:hint="eastAsia"/>
                <w:sz w:val="24"/>
              </w:rPr>
              <w:t>控制室</w:t>
            </w:r>
          </w:p>
        </w:tc>
        <w:tc>
          <w:tcPr>
            <w:tcW w:w="1352" w:type="dxa"/>
            <w:vAlign w:val="center"/>
          </w:tcPr>
          <w:p>
            <w:pPr>
              <w:widowControl/>
              <w:jc w:val="center"/>
              <w:rPr>
                <w:sz w:val="24"/>
              </w:rPr>
            </w:pPr>
          </w:p>
        </w:tc>
        <w:tc>
          <w:tcPr>
            <w:tcW w:w="4601" w:type="dxa"/>
            <w:vAlign w:val="center"/>
          </w:tcPr>
          <w:p>
            <w:pPr>
              <w:pStyle w:val="18"/>
              <w:rPr>
                <w:sz w:val="24"/>
                <w:szCs w:val="24"/>
              </w:rPr>
            </w:pPr>
            <w:r>
              <w:rPr>
                <w:rFonts w:hint="eastAsia"/>
                <w:sz w:val="24"/>
                <w:szCs w:val="24"/>
              </w:rPr>
              <w:t>钢制轴流风机排风，初级布袋除尘进风</w:t>
            </w:r>
          </w:p>
        </w:tc>
      </w:tr>
      <w:tr>
        <w:trPr>
          <w:trHeight w:val="360" w:hRule="atLeast"/>
        </w:trPr>
        <w:tc>
          <w:tcPr>
            <w:tcW w:w="765" w:type="dxa"/>
            <w:vAlign w:val="center"/>
          </w:tcPr>
          <w:p>
            <w:pPr>
              <w:widowControl/>
              <w:jc w:val="center"/>
              <w:rPr>
                <w:sz w:val="24"/>
              </w:rPr>
            </w:pPr>
            <w:r>
              <w:rPr>
                <w:rFonts w:hint="eastAsia"/>
                <w:sz w:val="24"/>
              </w:rPr>
              <w:t>8</w:t>
            </w:r>
          </w:p>
        </w:tc>
        <w:tc>
          <w:tcPr>
            <w:tcW w:w="1929" w:type="dxa"/>
            <w:vAlign w:val="center"/>
          </w:tcPr>
          <w:p>
            <w:pPr>
              <w:widowControl/>
              <w:rPr>
                <w:sz w:val="24"/>
              </w:rPr>
            </w:pPr>
            <w:r>
              <w:rPr>
                <w:rFonts w:hint="eastAsia"/>
                <w:sz w:val="24"/>
              </w:rPr>
              <w:t>循环水加药间</w:t>
            </w:r>
          </w:p>
        </w:tc>
        <w:tc>
          <w:tcPr>
            <w:tcW w:w="1352" w:type="dxa"/>
            <w:vAlign w:val="center"/>
          </w:tcPr>
          <w:p>
            <w:pPr>
              <w:widowControl/>
              <w:jc w:val="center"/>
              <w:rPr>
                <w:sz w:val="24"/>
              </w:rPr>
            </w:pPr>
            <w:r>
              <w:rPr>
                <w:rFonts w:hint="eastAsia"/>
                <w:sz w:val="24"/>
              </w:rPr>
              <w:t>≥8</w:t>
            </w:r>
          </w:p>
        </w:tc>
        <w:tc>
          <w:tcPr>
            <w:tcW w:w="4601" w:type="dxa"/>
            <w:vAlign w:val="center"/>
          </w:tcPr>
          <w:p>
            <w:pPr>
              <w:widowControl/>
              <w:rPr>
                <w:sz w:val="24"/>
              </w:rPr>
            </w:pPr>
            <w:r>
              <w:rPr>
                <w:rFonts w:hint="eastAsia"/>
                <w:sz w:val="24"/>
              </w:rPr>
              <w:t>玻璃钢轴流风机排风，自然进风</w:t>
            </w:r>
          </w:p>
        </w:tc>
      </w:tr>
    </w:tbl>
    <w:p>
      <w:pPr>
        <w:rPr>
          <w:sz w:val="28"/>
          <w:szCs w:val="28"/>
        </w:rPr>
      </w:pPr>
    </w:p>
    <w:p>
      <w:pPr>
        <w:pStyle w:val="9"/>
        <w:numPr>
          <w:ilvl w:val="3"/>
          <w:numId w:val="0"/>
        </w:numPr>
        <w:adjustRightInd/>
        <w:spacing w:line="360" w:lineRule="auto"/>
        <w:jc w:val="left"/>
        <w:rPr>
          <w:szCs w:val="28"/>
        </w:rPr>
      </w:pPr>
      <w:r>
        <w:rPr>
          <w:rFonts w:hint="eastAsia"/>
          <w:szCs w:val="28"/>
          <w:lang w:val="en-US" w:eastAsia="zh-CN"/>
        </w:rPr>
        <w:t>9</w:t>
      </w:r>
      <w:r>
        <w:rPr>
          <w:rFonts w:hint="eastAsia"/>
          <w:szCs w:val="28"/>
        </w:rPr>
        <w:t>.2.2空调设计</w:t>
      </w:r>
    </w:p>
    <w:p>
      <w:pPr>
        <w:ind w:firstLine="560" w:firstLineChars="200"/>
        <w:rPr>
          <w:rFonts w:hAnsi="宋体"/>
          <w:sz w:val="28"/>
          <w:szCs w:val="28"/>
        </w:rPr>
      </w:pPr>
      <w:r>
        <w:rPr>
          <w:rFonts w:hint="eastAsia" w:hAnsi="宋体"/>
          <w:sz w:val="28"/>
          <w:szCs w:val="28"/>
        </w:rPr>
        <w:t>为满足工艺及人体卫生对房间的温度、湿度要求，在控制室、机柜室、电气室等房间内设有空调系统。在设有火灾报警系统的房间内，空调设施与火灾报警系统连锁关闭。</w:t>
      </w:r>
    </w:p>
    <w:p>
      <w:pPr>
        <w:ind w:firstLine="560" w:firstLineChars="200"/>
        <w:rPr>
          <w:rFonts w:hAnsi="宋体"/>
          <w:sz w:val="28"/>
          <w:szCs w:val="28"/>
        </w:rPr>
      </w:pPr>
      <w:r>
        <w:rPr>
          <w:rFonts w:hint="eastAsia" w:hAnsi="宋体"/>
          <w:sz w:val="28"/>
          <w:szCs w:val="28"/>
        </w:rPr>
        <w:t>空调场所、设计温度及空调方式</w:t>
      </w:r>
    </w:p>
    <w:p>
      <w:pPr>
        <w:ind w:firstLine="560" w:firstLineChars="200"/>
        <w:rPr>
          <w:sz w:val="28"/>
          <w:szCs w:val="28"/>
        </w:rPr>
      </w:pPr>
    </w:p>
    <w:tbl>
      <w:tblPr>
        <w:tblW w:w="822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268"/>
        <w:gridCol w:w="1985"/>
        <w:gridCol w:w="3118"/>
      </w:tblGrid>
      <w:tr>
        <w:trPr>
          <w:trHeight w:val="970" w:hRule="atLeast"/>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sz w:val="24"/>
              </w:rPr>
              <w:t>序号</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sz w:val="24"/>
              </w:rPr>
              <w:t>建筑部位</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sz w:val="24"/>
              </w:rPr>
              <w:t>室内设计温度（℃）</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sz w:val="24"/>
              </w:rPr>
              <w:t>空调方式</w:t>
            </w:r>
          </w:p>
        </w:tc>
      </w:tr>
      <w:tr>
        <w:trPr>
          <w:trHeight w:val="574" w:hRule="atLeast"/>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sz w:val="24"/>
              </w:rPr>
              <w:t>1</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sz w:val="24"/>
              </w:rPr>
              <w:t>控制室</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sz w:val="24"/>
              </w:rPr>
              <w:t>18～28</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sz w:val="24"/>
              </w:rPr>
              <w:t>风冷柜式空调机</w:t>
            </w:r>
          </w:p>
        </w:tc>
      </w:tr>
      <w:tr>
        <w:trPr>
          <w:trHeight w:val="554" w:hRule="atLeast"/>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sz w:val="24"/>
              </w:rPr>
              <w:t>2</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sz w:val="24"/>
              </w:rPr>
              <w:t>机柜室</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sz w:val="24"/>
              </w:rPr>
              <w:t>18～28</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sz w:val="24"/>
              </w:rPr>
              <w:t>风冷柜式空调机</w:t>
            </w:r>
          </w:p>
        </w:tc>
      </w:tr>
      <w:tr>
        <w:trPr>
          <w:trHeight w:val="548" w:hRule="atLeast"/>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sz w:val="24"/>
              </w:rPr>
              <w:t>3</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sz w:val="24"/>
              </w:rPr>
              <w:t>电气室</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sz w:val="24"/>
              </w:rPr>
              <w:t>&lt;35℃</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sz w:val="24"/>
              </w:rPr>
              <w:t>风冷柜式空调机</w:t>
            </w:r>
          </w:p>
        </w:tc>
      </w:tr>
      <w:tr>
        <w:trPr>
          <w:trHeight w:val="970" w:hRule="atLeast"/>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sz w:val="24"/>
              </w:rPr>
              <w:t>4</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sz w:val="24"/>
              </w:rPr>
              <w:t>高低压配电室</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sz w:val="24"/>
              </w:rPr>
              <w:t>&lt;35℃</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sz w:val="24"/>
              </w:rPr>
              <w:t>风冷壁挂/柜式空调机+初级布袋除尘进风</w:t>
            </w:r>
          </w:p>
        </w:tc>
      </w:tr>
      <w:tr>
        <w:trPr>
          <w:trHeight w:val="687" w:hRule="atLeast"/>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sz w:val="24"/>
              </w:rPr>
              <w:t>5</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sz w:val="24"/>
              </w:rPr>
              <w:t>发电机小室</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sz w:val="24"/>
              </w:rPr>
              <w:t>&lt;35℃</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sz w:val="24"/>
              </w:rPr>
              <w:t>风冷壁挂/柜式空调机</w:t>
            </w:r>
          </w:p>
        </w:tc>
      </w:tr>
    </w:tbl>
    <w:p>
      <w:pPr>
        <w:rPr>
          <w:sz w:val="28"/>
          <w:szCs w:val="28"/>
        </w:rPr>
      </w:pPr>
    </w:p>
    <w:p>
      <w:pPr>
        <w:pStyle w:val="8"/>
        <w:numPr>
          <w:ilvl w:val="2"/>
          <w:numId w:val="0"/>
        </w:numPr>
        <w:adjustRightInd/>
        <w:snapToGrid w:val="0"/>
        <w:spacing w:beforeLines="50" w:afterLines="50" w:line="360" w:lineRule="auto"/>
        <w:rPr>
          <w:szCs w:val="28"/>
        </w:rPr>
      </w:pPr>
      <w:bookmarkStart w:id="651" w:name="_Toc407720555"/>
      <w:bookmarkStart w:id="652" w:name="_Toc438325633"/>
      <w:bookmarkStart w:id="653" w:name="_Toc31550"/>
      <w:r>
        <w:rPr>
          <w:rFonts w:hint="eastAsia"/>
          <w:szCs w:val="28"/>
          <w:lang w:val="en-US" w:eastAsia="zh-CN"/>
        </w:rPr>
        <w:t>9</w:t>
      </w:r>
      <w:r>
        <w:rPr>
          <w:rFonts w:hint="eastAsia"/>
          <w:szCs w:val="28"/>
        </w:rPr>
        <w:t>.3消防要求</w:t>
      </w:r>
      <w:bookmarkEnd w:id="651"/>
      <w:bookmarkEnd w:id="652"/>
      <w:bookmarkEnd w:id="653"/>
    </w:p>
    <w:p>
      <w:pPr>
        <w:spacing w:line="360" w:lineRule="auto"/>
        <w:ind w:firstLine="560" w:firstLineChars="200"/>
        <w:rPr>
          <w:sz w:val="28"/>
          <w:szCs w:val="28"/>
        </w:rPr>
      </w:pPr>
      <w:r>
        <w:rPr>
          <w:sz w:val="28"/>
          <w:szCs w:val="28"/>
        </w:rPr>
        <w:t>对有防火要求的电气室等房间，其通风空调动力设备均分别与消防控制系统联锁</w:t>
      </w:r>
      <w:r>
        <w:rPr>
          <w:rFonts w:hint="eastAsia"/>
          <w:sz w:val="28"/>
          <w:szCs w:val="28"/>
        </w:rPr>
        <w:t>控制。</w:t>
      </w:r>
    </w:p>
    <w:p>
      <w:pPr>
        <w:spacing w:line="360" w:lineRule="auto"/>
        <w:ind w:firstLine="560" w:firstLineChars="200"/>
        <w:rPr>
          <w:sz w:val="28"/>
          <w:szCs w:val="28"/>
        </w:rPr>
      </w:pPr>
      <w:r>
        <w:rPr>
          <w:sz w:val="28"/>
          <w:szCs w:val="28"/>
        </w:rPr>
        <w:t>所有通风空调管道均采用钢质风管或不燃型材料制作。</w:t>
      </w:r>
    </w:p>
    <w:p>
      <w:pPr>
        <w:pStyle w:val="3"/>
        <w:snapToGrid w:val="0"/>
        <w:spacing w:line="360" w:lineRule="auto"/>
        <w:ind w:firstLine="0"/>
        <w:sectPr>
          <w:pgSz w:w="11906" w:h="16838"/>
          <w:pgMar w:top="1899" w:right="1701" w:bottom="1928" w:left="1701" w:header="1418" w:footer="1701" w:gutter="0"/>
          <w:cols w:space="720" w:num="1"/>
          <w:docGrid w:linePitch="312"/>
        </w:sectPr>
      </w:pPr>
      <w:bookmarkStart w:id="654" w:name="_Toc407720566"/>
      <w:bookmarkEnd w:id="654"/>
    </w:p>
    <w:p>
      <w:pPr>
        <w:pStyle w:val="2"/>
        <w:numPr>
          <w:ilvl w:val="0"/>
          <w:numId w:val="0"/>
        </w:numPr>
        <w:jc w:val="center"/>
        <w:rPr>
          <w:szCs w:val="28"/>
        </w:rPr>
      </w:pPr>
      <w:bookmarkStart w:id="655" w:name="_Toc438325662"/>
      <w:bookmarkStart w:id="656" w:name="_Toc23684"/>
      <w:bookmarkStart w:id="657" w:name="_Toc54863309"/>
      <w:bookmarkStart w:id="658" w:name="_Toc13316"/>
      <w:r>
        <w:rPr>
          <w:rFonts w:hint="eastAsia"/>
          <w:lang w:val="en-US" w:eastAsia="zh-CN"/>
        </w:rPr>
        <w:t>三</w:t>
      </w:r>
      <w:r>
        <w:rPr>
          <w:rFonts w:hint="eastAsia"/>
        </w:rPr>
        <w:t xml:space="preserve">   </w:t>
      </w:r>
      <w:r>
        <w:rPr>
          <w:rFonts w:hint="eastAsia"/>
          <w:szCs w:val="28"/>
        </w:rPr>
        <w:t>主要</w:t>
      </w:r>
      <w:r>
        <w:rPr>
          <w:szCs w:val="28"/>
        </w:rPr>
        <w:t>设备备选厂家</w:t>
      </w:r>
      <w:bookmarkEnd w:id="655"/>
      <w:bookmarkEnd w:id="656"/>
      <w:bookmarkEnd w:id="657"/>
      <w:bookmarkEnd w:id="658"/>
    </w:p>
    <w:p>
      <w:pPr>
        <w:pStyle w:val="3"/>
      </w:pPr>
    </w:p>
    <w:tbl>
      <w:tblPr>
        <w:tblW w:w="8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02"/>
        <w:gridCol w:w="3191"/>
        <w:gridCol w:w="3296"/>
        <w:gridCol w:w="1384"/>
      </w:tblGrid>
      <w:tr>
        <w:trPr>
          <w:cantSplit/>
          <w:trHeight w:val="622" w:hRule="atLeast"/>
          <w:tblHeader/>
          <w:jc w:val="center"/>
        </w:trPr>
        <w:tc>
          <w:tcPr>
            <w:tcW w:w="602" w:type="dxa"/>
            <w:vAlign w:val="center"/>
          </w:tcPr>
          <w:p>
            <w:pPr>
              <w:jc w:val="center"/>
              <w:rPr>
                <w:b/>
                <w:szCs w:val="21"/>
              </w:rPr>
            </w:pPr>
            <w:r>
              <w:rPr>
                <w:rFonts w:hAnsi="宋体"/>
                <w:b/>
                <w:szCs w:val="21"/>
              </w:rPr>
              <w:t>序号</w:t>
            </w:r>
          </w:p>
        </w:tc>
        <w:tc>
          <w:tcPr>
            <w:tcW w:w="3191" w:type="dxa"/>
            <w:vAlign w:val="center"/>
          </w:tcPr>
          <w:p>
            <w:pPr>
              <w:widowControl/>
              <w:jc w:val="center"/>
              <w:rPr>
                <w:b/>
                <w:szCs w:val="21"/>
              </w:rPr>
            </w:pPr>
            <w:r>
              <w:rPr>
                <w:rFonts w:hAnsi="宋体"/>
                <w:b/>
                <w:szCs w:val="21"/>
              </w:rPr>
              <w:t>设备名称</w:t>
            </w:r>
          </w:p>
        </w:tc>
        <w:tc>
          <w:tcPr>
            <w:tcW w:w="3296" w:type="dxa"/>
            <w:vAlign w:val="center"/>
          </w:tcPr>
          <w:p>
            <w:pPr>
              <w:widowControl/>
              <w:jc w:val="center"/>
              <w:rPr>
                <w:b/>
                <w:szCs w:val="21"/>
              </w:rPr>
            </w:pPr>
            <w:r>
              <w:rPr>
                <w:rFonts w:hAnsi="宋体"/>
                <w:b/>
                <w:szCs w:val="21"/>
              </w:rPr>
              <w:t>备选厂家</w:t>
            </w:r>
          </w:p>
        </w:tc>
        <w:tc>
          <w:tcPr>
            <w:tcW w:w="1384" w:type="dxa"/>
            <w:vAlign w:val="center"/>
          </w:tcPr>
          <w:p>
            <w:pPr>
              <w:widowControl/>
              <w:jc w:val="center"/>
              <w:rPr>
                <w:b/>
                <w:szCs w:val="21"/>
              </w:rPr>
            </w:pPr>
            <w:r>
              <w:rPr>
                <w:rFonts w:hAnsi="宋体"/>
                <w:b/>
                <w:szCs w:val="21"/>
              </w:rPr>
              <w:t>备注</w:t>
            </w:r>
          </w:p>
        </w:tc>
      </w:tr>
      <w:tr>
        <w:trPr>
          <w:trHeight w:val="880" w:hRule="atLeast"/>
          <w:jc w:val="center"/>
        </w:trPr>
        <w:tc>
          <w:tcPr>
            <w:tcW w:w="602" w:type="dxa"/>
            <w:vAlign w:val="center"/>
          </w:tcPr>
          <w:p>
            <w:pPr>
              <w:widowControl/>
              <w:jc w:val="center"/>
              <w:rPr>
                <w:szCs w:val="21"/>
              </w:rPr>
            </w:pPr>
            <w:r>
              <w:rPr>
                <w:rFonts w:hint="eastAsia"/>
                <w:szCs w:val="21"/>
              </w:rPr>
              <w:t>1</w:t>
            </w:r>
          </w:p>
        </w:tc>
        <w:tc>
          <w:tcPr>
            <w:tcW w:w="3191" w:type="dxa"/>
            <w:vAlign w:val="center"/>
          </w:tcPr>
          <w:p>
            <w:pPr>
              <w:widowControl/>
              <w:jc w:val="left"/>
              <w:rPr>
                <w:szCs w:val="21"/>
              </w:rPr>
            </w:pPr>
            <w:r>
              <w:rPr>
                <w:rFonts w:hAnsi="宋体"/>
                <w:szCs w:val="21"/>
              </w:rPr>
              <w:t>燃气锅炉</w:t>
            </w:r>
          </w:p>
        </w:tc>
        <w:tc>
          <w:tcPr>
            <w:tcW w:w="3296" w:type="dxa"/>
            <w:vAlign w:val="center"/>
          </w:tcPr>
          <w:p>
            <w:pPr>
              <w:widowControl/>
              <w:jc w:val="left"/>
              <w:rPr>
                <w:rFonts w:hint="eastAsia" w:hAnsi="宋体" w:eastAsia="宋体"/>
                <w:szCs w:val="21"/>
                <w:lang w:val="en-US" w:eastAsia="zh-CN"/>
              </w:rPr>
            </w:pPr>
            <w:r>
              <w:rPr>
                <w:rFonts w:hint="eastAsia" w:hAnsi="宋体"/>
                <w:szCs w:val="21"/>
                <w:lang w:val="en-US" w:eastAsia="zh-CN"/>
              </w:rPr>
              <w:t>杭锅</w:t>
            </w:r>
          </w:p>
          <w:p>
            <w:pPr>
              <w:widowControl/>
              <w:jc w:val="left"/>
              <w:rPr>
                <w:szCs w:val="21"/>
              </w:rPr>
            </w:pPr>
            <w:r>
              <w:rPr>
                <w:rFonts w:hAnsi="宋体"/>
                <w:szCs w:val="21"/>
              </w:rPr>
              <w:t>华西能源</w:t>
            </w:r>
          </w:p>
          <w:p>
            <w:pPr>
              <w:widowControl/>
              <w:jc w:val="left"/>
              <w:rPr>
                <w:szCs w:val="21"/>
              </w:rPr>
            </w:pPr>
            <w:r>
              <w:rPr>
                <w:rFonts w:hAnsi="宋体"/>
                <w:szCs w:val="21"/>
              </w:rPr>
              <w:t>江西江联</w:t>
            </w:r>
          </w:p>
          <w:p>
            <w:pPr>
              <w:widowControl/>
              <w:jc w:val="left"/>
              <w:rPr>
                <w:rFonts w:hAnsi="宋体"/>
                <w:szCs w:val="21"/>
              </w:rPr>
            </w:pPr>
            <w:r>
              <w:rPr>
                <w:rFonts w:hAnsi="宋体"/>
                <w:szCs w:val="21"/>
              </w:rPr>
              <w:t>四川川锅</w:t>
            </w:r>
          </w:p>
          <w:p>
            <w:pPr>
              <w:widowControl/>
              <w:jc w:val="left"/>
              <w:rPr>
                <w:rFonts w:hint="eastAsia" w:hAnsi="宋体"/>
                <w:szCs w:val="21"/>
                <w:lang w:val="en-US" w:eastAsia="zh-CN"/>
              </w:rPr>
            </w:pPr>
            <w:r>
              <w:rPr>
                <w:rFonts w:hint="eastAsia" w:hAnsi="宋体"/>
                <w:szCs w:val="21"/>
                <w:lang w:val="en-US" w:eastAsia="zh-CN"/>
              </w:rPr>
              <w:t>无锡华光</w:t>
            </w:r>
          </w:p>
        </w:tc>
        <w:tc>
          <w:tcPr>
            <w:tcW w:w="1384" w:type="dxa"/>
            <w:vAlign w:val="center"/>
          </w:tcPr>
          <w:p>
            <w:pPr>
              <w:widowControl/>
              <w:jc w:val="center"/>
              <w:rPr>
                <w:szCs w:val="21"/>
              </w:rPr>
            </w:pPr>
            <w:r>
              <w:rPr>
                <w:rFonts w:hAnsi="宋体"/>
                <w:szCs w:val="21"/>
              </w:rPr>
              <w:t>　</w:t>
            </w:r>
          </w:p>
        </w:tc>
      </w:tr>
      <w:tr>
        <w:trPr>
          <w:cantSplit/>
          <w:trHeight w:val="468" w:hRule="atLeast"/>
          <w:jc w:val="center"/>
        </w:trPr>
        <w:tc>
          <w:tcPr>
            <w:tcW w:w="602" w:type="dxa"/>
            <w:vMerge w:val="restart"/>
            <w:vAlign w:val="center"/>
          </w:tcPr>
          <w:p>
            <w:pPr>
              <w:widowControl/>
              <w:jc w:val="center"/>
              <w:rPr>
                <w:szCs w:val="21"/>
              </w:rPr>
            </w:pPr>
            <w:r>
              <w:rPr>
                <w:rFonts w:hint="eastAsia"/>
                <w:szCs w:val="21"/>
              </w:rPr>
              <w:t>2</w:t>
            </w:r>
          </w:p>
        </w:tc>
        <w:tc>
          <w:tcPr>
            <w:tcW w:w="3191" w:type="dxa"/>
            <w:vMerge w:val="restart"/>
            <w:vAlign w:val="center"/>
          </w:tcPr>
          <w:p>
            <w:pPr>
              <w:widowControl/>
              <w:jc w:val="left"/>
              <w:rPr>
                <w:szCs w:val="21"/>
              </w:rPr>
            </w:pPr>
            <w:r>
              <w:rPr>
                <w:rFonts w:hAnsi="宋体"/>
                <w:szCs w:val="21"/>
              </w:rPr>
              <w:t>送风机、引风机</w:t>
            </w:r>
          </w:p>
        </w:tc>
        <w:tc>
          <w:tcPr>
            <w:tcW w:w="3296" w:type="dxa"/>
            <w:vMerge w:val="restart"/>
            <w:vAlign w:val="center"/>
          </w:tcPr>
          <w:p>
            <w:pPr>
              <w:widowControl/>
              <w:jc w:val="left"/>
              <w:rPr>
                <w:rFonts w:hAnsi="宋体"/>
                <w:szCs w:val="21"/>
              </w:rPr>
            </w:pPr>
            <w:r>
              <w:rPr>
                <w:rFonts w:hint="eastAsia" w:hAnsi="宋体"/>
                <w:szCs w:val="21"/>
              </w:rPr>
              <w:t>南通宏大</w:t>
            </w:r>
          </w:p>
          <w:p>
            <w:pPr>
              <w:widowControl/>
              <w:jc w:val="left"/>
              <w:rPr>
                <w:szCs w:val="21"/>
              </w:rPr>
            </w:pPr>
            <w:r>
              <w:rPr>
                <w:rFonts w:hAnsi="宋体"/>
                <w:szCs w:val="21"/>
              </w:rPr>
              <w:t>重庆通用风机</w:t>
            </w:r>
          </w:p>
          <w:p>
            <w:pPr>
              <w:widowControl/>
              <w:jc w:val="left"/>
              <w:rPr>
                <w:szCs w:val="21"/>
              </w:rPr>
            </w:pPr>
            <w:r>
              <w:rPr>
                <w:rFonts w:hint="eastAsia" w:hAnsi="宋体"/>
                <w:szCs w:val="21"/>
              </w:rPr>
              <w:t>安风风机</w:t>
            </w:r>
          </w:p>
          <w:p>
            <w:pPr>
              <w:widowControl/>
              <w:jc w:val="left"/>
              <w:rPr>
                <w:rFonts w:hAnsi="宋体"/>
                <w:szCs w:val="21"/>
              </w:rPr>
            </w:pPr>
            <w:r>
              <w:rPr>
                <w:rFonts w:hAnsi="宋体"/>
                <w:szCs w:val="21"/>
              </w:rPr>
              <w:t>四平风机厂</w:t>
            </w:r>
          </w:p>
          <w:p>
            <w:pPr>
              <w:widowControl/>
              <w:jc w:val="left"/>
              <w:rPr>
                <w:rFonts w:hint="eastAsia" w:hAnsi="宋体"/>
                <w:szCs w:val="21"/>
              </w:rPr>
            </w:pPr>
            <w:r>
              <w:rPr>
                <w:rFonts w:hint="eastAsia" w:hAnsi="宋体"/>
                <w:szCs w:val="21"/>
              </w:rPr>
              <w:t>浙江义乌星耀</w:t>
            </w:r>
          </w:p>
          <w:p>
            <w:pPr>
              <w:widowControl/>
              <w:jc w:val="left"/>
              <w:rPr>
                <w:rFonts w:hint="eastAsia" w:hAnsi="宋体"/>
                <w:szCs w:val="21"/>
              </w:rPr>
            </w:pPr>
            <w:r>
              <w:rPr>
                <w:rFonts w:hint="eastAsia" w:hAnsi="宋体"/>
                <w:szCs w:val="21"/>
              </w:rPr>
              <w:t>江苏金通灵流体机械科技股份有限公司</w:t>
            </w:r>
          </w:p>
          <w:p>
            <w:pPr>
              <w:widowControl/>
              <w:jc w:val="left"/>
              <w:rPr>
                <w:rFonts w:hint="eastAsia" w:hAnsi="宋体"/>
                <w:szCs w:val="21"/>
              </w:rPr>
            </w:pPr>
            <w:r>
              <w:rPr>
                <w:rFonts w:hint="eastAsia" w:hAnsi="宋体"/>
                <w:szCs w:val="21"/>
              </w:rPr>
              <w:t>鞍山风机集团有限责任公司</w:t>
            </w:r>
          </w:p>
          <w:p>
            <w:pPr>
              <w:widowControl/>
              <w:jc w:val="left"/>
              <w:rPr>
                <w:szCs w:val="21"/>
              </w:rPr>
            </w:pPr>
            <w:r>
              <w:rPr>
                <w:rFonts w:hint="eastAsia" w:hAnsi="宋体"/>
                <w:szCs w:val="21"/>
              </w:rPr>
              <w:t>济南风机</w:t>
            </w:r>
          </w:p>
        </w:tc>
        <w:tc>
          <w:tcPr>
            <w:tcW w:w="1384" w:type="dxa"/>
            <w:vMerge w:val="restart"/>
            <w:vAlign w:val="center"/>
          </w:tcPr>
          <w:p>
            <w:pPr>
              <w:widowControl/>
              <w:jc w:val="both"/>
              <w:rPr>
                <w:szCs w:val="21"/>
              </w:rPr>
            </w:pPr>
            <w:r>
              <w:rPr>
                <w:rFonts w:hAnsi="宋体"/>
                <w:szCs w:val="21"/>
              </w:rPr>
              <w:t>　</w:t>
            </w:r>
          </w:p>
        </w:tc>
      </w:tr>
      <w:tr>
        <w:trPr>
          <w:cantSplit/>
          <w:trHeight w:val="468" w:hRule="atLeast"/>
          <w:jc w:val="center"/>
        </w:trPr>
        <w:tc>
          <w:tcPr>
            <w:tcW w:w="602" w:type="dxa"/>
            <w:vMerge w:val="continue"/>
            <w:vAlign w:val="center"/>
          </w:tcPr>
          <w:p>
            <w:pPr>
              <w:widowControl/>
              <w:jc w:val="center"/>
              <w:rPr>
                <w:szCs w:val="21"/>
              </w:rPr>
            </w:pPr>
          </w:p>
        </w:tc>
        <w:tc>
          <w:tcPr>
            <w:tcW w:w="3191" w:type="dxa"/>
            <w:vMerge w:val="continue"/>
            <w:vAlign w:val="center"/>
          </w:tcPr>
          <w:p>
            <w:pPr>
              <w:widowControl/>
              <w:jc w:val="left"/>
              <w:rPr>
                <w:szCs w:val="21"/>
              </w:rPr>
            </w:pPr>
          </w:p>
        </w:tc>
        <w:tc>
          <w:tcPr>
            <w:tcW w:w="3296" w:type="dxa"/>
            <w:vMerge w:val="continue"/>
            <w:vAlign w:val="center"/>
          </w:tcPr>
          <w:p>
            <w:pPr>
              <w:widowControl/>
              <w:jc w:val="left"/>
              <w:rPr>
                <w:szCs w:val="21"/>
              </w:rPr>
            </w:pPr>
          </w:p>
        </w:tc>
        <w:tc>
          <w:tcPr>
            <w:tcW w:w="1384" w:type="dxa"/>
            <w:vMerge w:val="continue"/>
            <w:vAlign w:val="center"/>
          </w:tcPr>
          <w:p>
            <w:pPr>
              <w:widowControl/>
              <w:jc w:val="left"/>
              <w:rPr>
                <w:szCs w:val="21"/>
              </w:rPr>
            </w:pPr>
          </w:p>
        </w:tc>
      </w:tr>
      <w:tr>
        <w:trPr>
          <w:trHeight w:val="340" w:hRule="atLeast"/>
          <w:jc w:val="center"/>
        </w:trPr>
        <w:tc>
          <w:tcPr>
            <w:tcW w:w="602" w:type="dxa"/>
            <w:vAlign w:val="center"/>
          </w:tcPr>
          <w:p>
            <w:pPr>
              <w:widowControl/>
              <w:jc w:val="center"/>
              <w:rPr>
                <w:szCs w:val="21"/>
              </w:rPr>
            </w:pPr>
            <w:r>
              <w:rPr>
                <w:rFonts w:hint="eastAsia"/>
                <w:szCs w:val="21"/>
              </w:rPr>
              <w:t>3</w:t>
            </w:r>
          </w:p>
        </w:tc>
        <w:tc>
          <w:tcPr>
            <w:tcW w:w="3191" w:type="dxa"/>
            <w:vAlign w:val="center"/>
          </w:tcPr>
          <w:p>
            <w:pPr>
              <w:widowControl/>
              <w:jc w:val="left"/>
              <w:rPr>
                <w:szCs w:val="21"/>
              </w:rPr>
            </w:pPr>
            <w:r>
              <w:rPr>
                <w:rFonts w:hint="eastAsia" w:hAnsi="宋体"/>
                <w:szCs w:val="21"/>
              </w:rPr>
              <w:t>高压电机</w:t>
            </w:r>
          </w:p>
        </w:tc>
        <w:tc>
          <w:tcPr>
            <w:tcW w:w="3296" w:type="dxa"/>
            <w:vAlign w:val="center"/>
          </w:tcPr>
          <w:p>
            <w:pPr>
              <w:widowControl/>
              <w:jc w:val="left"/>
              <w:rPr>
                <w:szCs w:val="21"/>
              </w:rPr>
            </w:pPr>
            <w:r>
              <w:rPr>
                <w:rFonts w:hAnsi="宋体"/>
                <w:szCs w:val="21"/>
              </w:rPr>
              <w:t>佳木斯电机</w:t>
            </w:r>
          </w:p>
          <w:p>
            <w:pPr>
              <w:widowControl/>
              <w:jc w:val="left"/>
              <w:rPr>
                <w:szCs w:val="21"/>
              </w:rPr>
            </w:pPr>
            <w:r>
              <w:rPr>
                <w:rFonts w:hAnsi="宋体"/>
                <w:szCs w:val="21"/>
              </w:rPr>
              <w:t>南阳防爆</w:t>
            </w:r>
          </w:p>
          <w:p>
            <w:pPr>
              <w:widowControl/>
              <w:jc w:val="left"/>
              <w:rPr>
                <w:rFonts w:hAnsi="宋体"/>
                <w:szCs w:val="21"/>
              </w:rPr>
            </w:pPr>
            <w:r>
              <w:rPr>
                <w:rFonts w:hint="eastAsia" w:hAnsi="宋体"/>
                <w:szCs w:val="21"/>
              </w:rPr>
              <w:t>沈电</w:t>
            </w:r>
          </w:p>
          <w:p>
            <w:pPr>
              <w:widowControl/>
              <w:jc w:val="left"/>
              <w:rPr>
                <w:szCs w:val="21"/>
              </w:rPr>
            </w:pPr>
            <w:r>
              <w:rPr>
                <w:rFonts w:hint="eastAsia" w:hAnsi="宋体"/>
                <w:szCs w:val="21"/>
              </w:rPr>
              <w:t>西安西玛</w:t>
            </w:r>
          </w:p>
        </w:tc>
        <w:tc>
          <w:tcPr>
            <w:tcW w:w="1384" w:type="dxa"/>
            <w:vAlign w:val="center"/>
          </w:tcPr>
          <w:p>
            <w:pPr>
              <w:widowControl/>
              <w:jc w:val="center"/>
              <w:rPr>
                <w:szCs w:val="21"/>
              </w:rPr>
            </w:pPr>
            <w:r>
              <w:rPr>
                <w:rFonts w:hAnsi="宋体"/>
                <w:szCs w:val="21"/>
              </w:rPr>
              <w:t>　</w:t>
            </w:r>
          </w:p>
        </w:tc>
      </w:tr>
      <w:tr>
        <w:trPr>
          <w:trHeight w:val="340" w:hRule="atLeast"/>
          <w:jc w:val="center"/>
        </w:trPr>
        <w:tc>
          <w:tcPr>
            <w:tcW w:w="602" w:type="dxa"/>
            <w:vAlign w:val="center"/>
          </w:tcPr>
          <w:p>
            <w:pPr>
              <w:widowControl/>
              <w:jc w:val="center"/>
              <w:rPr>
                <w:szCs w:val="21"/>
              </w:rPr>
            </w:pPr>
            <w:r>
              <w:rPr>
                <w:rFonts w:hint="eastAsia"/>
                <w:szCs w:val="21"/>
              </w:rPr>
              <w:t>4</w:t>
            </w:r>
          </w:p>
        </w:tc>
        <w:tc>
          <w:tcPr>
            <w:tcW w:w="3191" w:type="dxa"/>
            <w:vAlign w:val="center"/>
          </w:tcPr>
          <w:p>
            <w:pPr>
              <w:widowControl/>
              <w:jc w:val="left"/>
              <w:rPr>
                <w:rFonts w:hAnsi="宋体"/>
                <w:szCs w:val="21"/>
              </w:rPr>
            </w:pPr>
            <w:r>
              <w:rPr>
                <w:szCs w:val="21"/>
              </w:rPr>
              <w:t>煤气加热器</w:t>
            </w:r>
          </w:p>
        </w:tc>
        <w:tc>
          <w:tcPr>
            <w:tcW w:w="3296" w:type="dxa"/>
            <w:vAlign w:val="center"/>
          </w:tcPr>
          <w:p>
            <w:pPr>
              <w:widowControl/>
              <w:jc w:val="left"/>
              <w:rPr>
                <w:szCs w:val="21"/>
              </w:rPr>
            </w:pPr>
            <w:r>
              <w:rPr>
                <w:szCs w:val="21"/>
              </w:rPr>
              <w:t>南京圣诺</w:t>
            </w:r>
          </w:p>
          <w:p>
            <w:pPr>
              <w:widowControl/>
              <w:jc w:val="left"/>
              <w:rPr>
                <w:szCs w:val="21"/>
              </w:rPr>
            </w:pPr>
            <w:r>
              <w:rPr>
                <w:szCs w:val="21"/>
              </w:rPr>
              <w:t>大连熵立得</w:t>
            </w:r>
          </w:p>
          <w:p>
            <w:pPr>
              <w:widowControl/>
              <w:jc w:val="left"/>
              <w:rPr>
                <w:szCs w:val="21"/>
              </w:rPr>
            </w:pPr>
            <w:r>
              <w:rPr>
                <w:szCs w:val="21"/>
              </w:rPr>
              <w:t>江苏中天</w:t>
            </w:r>
          </w:p>
          <w:p>
            <w:pPr>
              <w:widowControl/>
              <w:jc w:val="left"/>
              <w:rPr>
                <w:rFonts w:hAnsi="宋体"/>
                <w:szCs w:val="21"/>
              </w:rPr>
            </w:pPr>
            <w:r>
              <w:rPr>
                <w:rFonts w:hint="eastAsia" w:hAnsi="宋体"/>
                <w:szCs w:val="21"/>
              </w:rPr>
              <w:t>中冶威仕工业炉</w:t>
            </w:r>
          </w:p>
        </w:tc>
        <w:tc>
          <w:tcPr>
            <w:tcW w:w="1384" w:type="dxa"/>
            <w:vAlign w:val="center"/>
          </w:tcPr>
          <w:p>
            <w:pPr>
              <w:widowControl/>
              <w:rPr>
                <w:rFonts w:hAnsi="宋体"/>
                <w:szCs w:val="21"/>
              </w:rPr>
            </w:pPr>
            <w:r>
              <w:rPr>
                <w:szCs w:val="21"/>
              </w:rPr>
              <w:t>　</w:t>
            </w:r>
          </w:p>
        </w:tc>
      </w:tr>
      <w:tr>
        <w:trPr>
          <w:trHeight w:val="551" w:hRule="atLeast"/>
          <w:jc w:val="center"/>
        </w:trPr>
        <w:tc>
          <w:tcPr>
            <w:tcW w:w="602" w:type="dxa"/>
            <w:vAlign w:val="center"/>
          </w:tcPr>
          <w:p>
            <w:pPr>
              <w:widowControl/>
              <w:jc w:val="center"/>
              <w:rPr>
                <w:szCs w:val="21"/>
              </w:rPr>
            </w:pPr>
            <w:r>
              <w:rPr>
                <w:rFonts w:hint="eastAsia"/>
                <w:szCs w:val="21"/>
              </w:rPr>
              <w:t>5</w:t>
            </w:r>
          </w:p>
        </w:tc>
        <w:tc>
          <w:tcPr>
            <w:tcW w:w="3191" w:type="dxa"/>
            <w:vAlign w:val="center"/>
          </w:tcPr>
          <w:p>
            <w:pPr>
              <w:widowControl/>
              <w:jc w:val="left"/>
              <w:rPr>
                <w:szCs w:val="21"/>
              </w:rPr>
            </w:pPr>
            <w:r>
              <w:rPr>
                <w:rFonts w:hAnsi="宋体"/>
                <w:szCs w:val="21"/>
              </w:rPr>
              <w:t>汽轮机</w:t>
            </w:r>
          </w:p>
        </w:tc>
        <w:tc>
          <w:tcPr>
            <w:tcW w:w="3296" w:type="dxa"/>
            <w:vAlign w:val="center"/>
          </w:tcPr>
          <w:p>
            <w:pPr>
              <w:widowControl/>
              <w:jc w:val="left"/>
              <w:rPr>
                <w:rFonts w:hint="eastAsia" w:hAnsi="宋体"/>
                <w:szCs w:val="21"/>
                <w:lang w:val="en-US" w:eastAsia="zh-CN"/>
              </w:rPr>
            </w:pPr>
            <w:r>
              <w:rPr>
                <w:rFonts w:hAnsi="宋体"/>
                <w:szCs w:val="21"/>
              </w:rPr>
              <w:t>东</w:t>
            </w:r>
            <w:r>
              <w:rPr>
                <w:rFonts w:hint="eastAsia" w:hAnsi="宋体"/>
                <w:szCs w:val="21"/>
                <w:lang w:val="en-US" w:eastAsia="zh-CN"/>
              </w:rPr>
              <w:t>方汽轮机厂</w:t>
            </w:r>
          </w:p>
          <w:p>
            <w:pPr>
              <w:widowControl/>
              <w:jc w:val="left"/>
              <w:rPr>
                <w:rFonts w:hint="eastAsia" w:hAnsi="宋体"/>
                <w:szCs w:val="21"/>
                <w:lang w:val="en-US" w:eastAsia="zh-CN"/>
              </w:rPr>
            </w:pPr>
            <w:r>
              <w:rPr>
                <w:rFonts w:hint="eastAsia" w:hAnsi="宋体"/>
                <w:szCs w:val="21"/>
                <w:lang w:val="en-US" w:eastAsia="zh-CN"/>
              </w:rPr>
              <w:t>青汽</w:t>
            </w:r>
          </w:p>
          <w:p>
            <w:pPr>
              <w:widowControl/>
              <w:jc w:val="left"/>
              <w:rPr>
                <w:rFonts w:hint="eastAsia" w:hAnsi="宋体"/>
                <w:szCs w:val="21"/>
                <w:lang w:val="en-US" w:eastAsia="zh-CN"/>
              </w:rPr>
            </w:pPr>
            <w:r>
              <w:rPr>
                <w:rFonts w:hint="eastAsia" w:hAnsi="宋体"/>
                <w:szCs w:val="21"/>
                <w:lang w:val="en-US" w:eastAsia="zh-CN"/>
              </w:rPr>
              <w:t>杭州中能</w:t>
            </w:r>
          </w:p>
          <w:p>
            <w:pPr>
              <w:widowControl/>
              <w:jc w:val="left"/>
              <w:rPr>
                <w:rFonts w:hint="eastAsia" w:hAnsi="宋体"/>
                <w:szCs w:val="21"/>
                <w:lang w:val="en-US" w:eastAsia="zh-CN"/>
              </w:rPr>
            </w:pPr>
            <w:r>
              <w:rPr>
                <w:rFonts w:hint="eastAsia" w:hAnsi="宋体"/>
                <w:szCs w:val="21"/>
                <w:lang w:val="en-US" w:eastAsia="zh-CN"/>
              </w:rPr>
              <w:t>南汽</w:t>
            </w:r>
          </w:p>
        </w:tc>
        <w:tc>
          <w:tcPr>
            <w:tcW w:w="1384" w:type="dxa"/>
            <w:vAlign w:val="center"/>
          </w:tcPr>
          <w:p>
            <w:pPr>
              <w:widowControl/>
              <w:jc w:val="center"/>
              <w:rPr>
                <w:szCs w:val="21"/>
              </w:rPr>
            </w:pPr>
            <w:r>
              <w:rPr>
                <w:rFonts w:hAnsi="宋体"/>
                <w:szCs w:val="21"/>
              </w:rPr>
              <w:t>　</w:t>
            </w:r>
          </w:p>
        </w:tc>
      </w:tr>
      <w:tr>
        <w:trPr>
          <w:trHeight w:val="573" w:hRule="atLeast"/>
          <w:jc w:val="center"/>
        </w:trPr>
        <w:tc>
          <w:tcPr>
            <w:tcW w:w="602" w:type="dxa"/>
            <w:vAlign w:val="center"/>
          </w:tcPr>
          <w:p>
            <w:pPr>
              <w:widowControl/>
              <w:jc w:val="center"/>
              <w:rPr>
                <w:szCs w:val="21"/>
              </w:rPr>
            </w:pPr>
            <w:r>
              <w:rPr>
                <w:rFonts w:hint="eastAsia"/>
                <w:szCs w:val="21"/>
              </w:rPr>
              <w:t>6</w:t>
            </w:r>
          </w:p>
        </w:tc>
        <w:tc>
          <w:tcPr>
            <w:tcW w:w="3191" w:type="dxa"/>
            <w:vAlign w:val="center"/>
          </w:tcPr>
          <w:p>
            <w:pPr>
              <w:widowControl/>
              <w:jc w:val="left"/>
              <w:rPr>
                <w:szCs w:val="21"/>
              </w:rPr>
            </w:pPr>
            <w:r>
              <w:rPr>
                <w:rFonts w:hAnsi="宋体"/>
                <w:szCs w:val="21"/>
              </w:rPr>
              <w:t>发电机</w:t>
            </w:r>
          </w:p>
        </w:tc>
        <w:tc>
          <w:tcPr>
            <w:tcW w:w="3296" w:type="dxa"/>
            <w:vAlign w:val="center"/>
          </w:tcPr>
          <w:p>
            <w:pPr>
              <w:widowControl/>
              <w:jc w:val="left"/>
              <w:rPr>
                <w:rFonts w:hAnsi="宋体"/>
                <w:szCs w:val="21"/>
              </w:rPr>
            </w:pPr>
            <w:r>
              <w:rPr>
                <w:rFonts w:hAnsi="宋体"/>
                <w:szCs w:val="21"/>
              </w:rPr>
              <w:t>东电</w:t>
            </w:r>
          </w:p>
          <w:p>
            <w:pPr>
              <w:widowControl/>
              <w:jc w:val="left"/>
              <w:rPr>
                <w:rFonts w:hAnsi="宋体"/>
                <w:szCs w:val="21"/>
              </w:rPr>
            </w:pPr>
            <w:r>
              <w:rPr>
                <w:rFonts w:hint="eastAsia" w:hAnsi="宋体"/>
                <w:szCs w:val="21"/>
              </w:rPr>
              <w:t>哈电</w:t>
            </w:r>
          </w:p>
          <w:p>
            <w:pPr>
              <w:widowControl/>
              <w:jc w:val="left"/>
              <w:rPr>
                <w:rFonts w:hAnsi="宋体"/>
                <w:szCs w:val="21"/>
              </w:rPr>
            </w:pPr>
            <w:r>
              <w:rPr>
                <w:rFonts w:hint="eastAsia" w:hAnsi="宋体"/>
                <w:szCs w:val="21"/>
              </w:rPr>
              <w:t>南阳防爆</w:t>
            </w:r>
          </w:p>
          <w:p>
            <w:pPr>
              <w:widowControl/>
              <w:jc w:val="left"/>
              <w:rPr>
                <w:szCs w:val="21"/>
              </w:rPr>
            </w:pPr>
            <w:r>
              <w:rPr>
                <w:rFonts w:hAnsi="宋体"/>
                <w:szCs w:val="21"/>
              </w:rPr>
              <w:t>南汽</w:t>
            </w:r>
          </w:p>
          <w:p>
            <w:pPr>
              <w:widowControl/>
              <w:jc w:val="left"/>
              <w:rPr>
                <w:szCs w:val="21"/>
              </w:rPr>
            </w:pPr>
          </w:p>
        </w:tc>
        <w:tc>
          <w:tcPr>
            <w:tcW w:w="1384" w:type="dxa"/>
            <w:vAlign w:val="center"/>
          </w:tcPr>
          <w:p>
            <w:pPr>
              <w:widowControl/>
              <w:jc w:val="center"/>
              <w:rPr>
                <w:szCs w:val="21"/>
              </w:rPr>
            </w:pPr>
            <w:r>
              <w:rPr>
                <w:rFonts w:hAnsi="宋体"/>
                <w:szCs w:val="21"/>
              </w:rPr>
              <w:t>　</w:t>
            </w:r>
          </w:p>
        </w:tc>
      </w:tr>
      <w:tr>
        <w:trPr>
          <w:trHeight w:val="340" w:hRule="atLeast"/>
          <w:jc w:val="center"/>
        </w:trPr>
        <w:tc>
          <w:tcPr>
            <w:tcW w:w="602" w:type="dxa"/>
            <w:vAlign w:val="center"/>
          </w:tcPr>
          <w:p>
            <w:pPr>
              <w:widowControl/>
              <w:jc w:val="center"/>
              <w:rPr>
                <w:szCs w:val="21"/>
              </w:rPr>
            </w:pPr>
            <w:r>
              <w:rPr>
                <w:rFonts w:hint="eastAsia"/>
                <w:szCs w:val="21"/>
              </w:rPr>
              <w:t>7</w:t>
            </w:r>
          </w:p>
        </w:tc>
        <w:tc>
          <w:tcPr>
            <w:tcW w:w="3191" w:type="dxa"/>
            <w:vAlign w:val="center"/>
          </w:tcPr>
          <w:p>
            <w:pPr>
              <w:widowControl/>
              <w:jc w:val="left"/>
              <w:rPr>
                <w:szCs w:val="21"/>
              </w:rPr>
            </w:pPr>
            <w:r>
              <w:rPr>
                <w:rFonts w:hAnsi="宋体"/>
                <w:szCs w:val="21"/>
              </w:rPr>
              <w:t>高压除氧器</w:t>
            </w:r>
          </w:p>
        </w:tc>
        <w:tc>
          <w:tcPr>
            <w:tcW w:w="3296" w:type="dxa"/>
            <w:vAlign w:val="center"/>
          </w:tcPr>
          <w:p>
            <w:pPr>
              <w:widowControl/>
              <w:jc w:val="left"/>
              <w:rPr>
                <w:rFonts w:hint="eastAsia" w:hAnsi="宋体" w:eastAsia="宋体"/>
                <w:szCs w:val="21"/>
                <w:lang w:val="en-US" w:eastAsia="zh-CN"/>
              </w:rPr>
            </w:pPr>
            <w:r>
              <w:rPr>
                <w:rFonts w:hint="eastAsia" w:hAnsi="宋体"/>
                <w:szCs w:val="21"/>
                <w:lang w:val="en-US" w:eastAsia="zh-CN"/>
              </w:rPr>
              <w:t>杭锅</w:t>
            </w:r>
          </w:p>
          <w:p>
            <w:pPr>
              <w:widowControl/>
              <w:jc w:val="left"/>
              <w:rPr>
                <w:szCs w:val="21"/>
              </w:rPr>
            </w:pPr>
            <w:r>
              <w:rPr>
                <w:rFonts w:hAnsi="宋体"/>
                <w:szCs w:val="21"/>
              </w:rPr>
              <w:t>青岛磐石容器制造有限公司</w:t>
            </w:r>
          </w:p>
          <w:p>
            <w:pPr>
              <w:widowControl/>
              <w:jc w:val="left"/>
              <w:rPr>
                <w:szCs w:val="21"/>
              </w:rPr>
            </w:pPr>
            <w:r>
              <w:rPr>
                <w:rFonts w:hAnsi="宋体"/>
                <w:szCs w:val="21"/>
              </w:rPr>
              <w:t>泰兴宁兴机械有限公司</w:t>
            </w:r>
          </w:p>
          <w:p>
            <w:pPr>
              <w:widowControl/>
              <w:jc w:val="left"/>
              <w:rPr>
                <w:rFonts w:hAnsi="宋体"/>
                <w:szCs w:val="21"/>
              </w:rPr>
            </w:pPr>
            <w:r>
              <w:rPr>
                <w:rFonts w:hAnsi="宋体"/>
                <w:szCs w:val="21"/>
              </w:rPr>
              <w:t>青岛畅隆</w:t>
            </w:r>
          </w:p>
          <w:p>
            <w:pPr>
              <w:widowControl/>
              <w:jc w:val="left"/>
              <w:rPr>
                <w:rFonts w:hint="eastAsia" w:hAnsi="宋体"/>
                <w:szCs w:val="21"/>
              </w:rPr>
            </w:pPr>
            <w:r>
              <w:rPr>
                <w:rFonts w:hint="eastAsia" w:hAnsi="宋体"/>
                <w:szCs w:val="21"/>
              </w:rPr>
              <w:t>无锡联营</w:t>
            </w:r>
          </w:p>
          <w:p>
            <w:pPr>
              <w:widowControl/>
              <w:jc w:val="left"/>
              <w:rPr>
                <w:rFonts w:hint="eastAsia" w:hAnsi="宋体"/>
                <w:szCs w:val="21"/>
              </w:rPr>
            </w:pPr>
            <w:r>
              <w:rPr>
                <w:rFonts w:hint="eastAsia" w:hAnsi="宋体"/>
                <w:szCs w:val="21"/>
              </w:rPr>
              <w:t>山东北辰机电设备股份有限公司</w:t>
            </w:r>
          </w:p>
          <w:p>
            <w:pPr>
              <w:widowControl/>
              <w:jc w:val="left"/>
              <w:rPr>
                <w:rFonts w:hint="eastAsia" w:hAnsi="宋体"/>
                <w:szCs w:val="21"/>
              </w:rPr>
            </w:pPr>
            <w:r>
              <w:rPr>
                <w:rFonts w:hint="eastAsia" w:hAnsi="宋体"/>
                <w:szCs w:val="21"/>
              </w:rPr>
              <w:t>山东宏达科技集团有限公司</w:t>
            </w:r>
          </w:p>
          <w:p>
            <w:pPr>
              <w:widowControl/>
              <w:jc w:val="left"/>
              <w:rPr>
                <w:rFonts w:hint="eastAsia" w:hAnsi="宋体"/>
                <w:szCs w:val="21"/>
              </w:rPr>
            </w:pPr>
            <w:r>
              <w:rPr>
                <w:rFonts w:hint="eastAsia" w:hAnsi="宋体"/>
                <w:szCs w:val="21"/>
              </w:rPr>
              <w:t>青岛现代</w:t>
            </w:r>
          </w:p>
          <w:p>
            <w:pPr>
              <w:widowControl/>
              <w:jc w:val="left"/>
              <w:rPr>
                <w:szCs w:val="21"/>
              </w:rPr>
            </w:pPr>
            <w:r>
              <w:rPr>
                <w:rFonts w:hint="eastAsia" w:hAnsi="宋体"/>
                <w:szCs w:val="21"/>
              </w:rPr>
              <w:t>青岛科瑞斯</w:t>
            </w:r>
          </w:p>
        </w:tc>
        <w:tc>
          <w:tcPr>
            <w:tcW w:w="1384" w:type="dxa"/>
            <w:vAlign w:val="center"/>
          </w:tcPr>
          <w:p>
            <w:pPr>
              <w:widowControl/>
              <w:jc w:val="center"/>
              <w:rPr>
                <w:szCs w:val="21"/>
              </w:rPr>
            </w:pPr>
            <w:r>
              <w:rPr>
                <w:rFonts w:hAnsi="宋体"/>
                <w:szCs w:val="21"/>
              </w:rPr>
              <w:t>　</w:t>
            </w:r>
          </w:p>
        </w:tc>
      </w:tr>
      <w:tr>
        <w:trPr>
          <w:trHeight w:val="340" w:hRule="atLeast"/>
          <w:jc w:val="center"/>
        </w:trPr>
        <w:tc>
          <w:tcPr>
            <w:tcW w:w="602" w:type="dxa"/>
            <w:vAlign w:val="center"/>
          </w:tcPr>
          <w:p>
            <w:pPr>
              <w:widowControl/>
              <w:jc w:val="center"/>
              <w:rPr>
                <w:szCs w:val="21"/>
              </w:rPr>
            </w:pPr>
            <w:r>
              <w:rPr>
                <w:rFonts w:hint="eastAsia"/>
                <w:szCs w:val="21"/>
              </w:rPr>
              <w:t>8</w:t>
            </w:r>
          </w:p>
        </w:tc>
        <w:tc>
          <w:tcPr>
            <w:tcW w:w="3191" w:type="dxa"/>
            <w:vAlign w:val="center"/>
          </w:tcPr>
          <w:p>
            <w:pPr>
              <w:widowControl/>
              <w:jc w:val="left"/>
              <w:rPr>
                <w:rFonts w:hAnsi="宋体"/>
                <w:szCs w:val="21"/>
              </w:rPr>
            </w:pPr>
            <w:r>
              <w:rPr>
                <w:szCs w:val="21"/>
              </w:rPr>
              <w:t>高压加热器</w:t>
            </w:r>
          </w:p>
        </w:tc>
        <w:tc>
          <w:tcPr>
            <w:tcW w:w="3296" w:type="dxa"/>
            <w:vAlign w:val="center"/>
          </w:tcPr>
          <w:p>
            <w:pPr>
              <w:widowControl/>
              <w:jc w:val="left"/>
              <w:rPr>
                <w:szCs w:val="21"/>
              </w:rPr>
            </w:pPr>
            <w:r>
              <w:rPr>
                <w:rFonts w:hint="eastAsia" w:hAnsi="宋体"/>
                <w:szCs w:val="21"/>
              </w:rPr>
              <w:t>青岛磐石容器制造有限公司</w:t>
            </w:r>
          </w:p>
          <w:p>
            <w:pPr>
              <w:widowControl/>
              <w:jc w:val="left"/>
              <w:rPr>
                <w:szCs w:val="21"/>
              </w:rPr>
            </w:pPr>
            <w:r>
              <w:rPr>
                <w:rFonts w:hint="eastAsia" w:hAnsi="宋体"/>
                <w:szCs w:val="21"/>
              </w:rPr>
              <w:t>泰兴宁兴机械有限公司</w:t>
            </w:r>
          </w:p>
          <w:p>
            <w:pPr>
              <w:widowControl/>
              <w:jc w:val="left"/>
              <w:rPr>
                <w:rFonts w:hAnsi="宋体"/>
                <w:szCs w:val="21"/>
              </w:rPr>
            </w:pPr>
            <w:r>
              <w:rPr>
                <w:rFonts w:hint="eastAsia" w:hAnsi="宋体"/>
                <w:szCs w:val="21"/>
              </w:rPr>
              <w:t>青岛畅隆</w:t>
            </w:r>
          </w:p>
          <w:p>
            <w:pPr>
              <w:widowControl/>
              <w:jc w:val="left"/>
              <w:rPr>
                <w:rFonts w:hint="eastAsia" w:hAnsi="宋体"/>
                <w:szCs w:val="21"/>
              </w:rPr>
            </w:pPr>
            <w:r>
              <w:rPr>
                <w:rFonts w:hint="eastAsia" w:hAnsi="宋体"/>
                <w:szCs w:val="21"/>
              </w:rPr>
              <w:t>无锡联营</w:t>
            </w:r>
          </w:p>
          <w:p>
            <w:pPr>
              <w:widowControl/>
              <w:jc w:val="left"/>
              <w:rPr>
                <w:rFonts w:hint="eastAsia" w:hAnsi="宋体"/>
                <w:szCs w:val="21"/>
              </w:rPr>
            </w:pPr>
            <w:r>
              <w:rPr>
                <w:rFonts w:hint="eastAsia" w:hAnsi="宋体"/>
                <w:szCs w:val="21"/>
              </w:rPr>
              <w:t>山东北辰机电设备股份有限公司</w:t>
            </w:r>
          </w:p>
          <w:p>
            <w:pPr>
              <w:widowControl/>
              <w:jc w:val="left"/>
              <w:rPr>
                <w:rFonts w:hint="eastAsia" w:hAnsi="宋体"/>
                <w:szCs w:val="21"/>
              </w:rPr>
            </w:pPr>
            <w:r>
              <w:rPr>
                <w:rFonts w:hint="eastAsia" w:hAnsi="宋体"/>
                <w:szCs w:val="21"/>
              </w:rPr>
              <w:t>山东宏达科技集团有限公司</w:t>
            </w:r>
          </w:p>
          <w:p>
            <w:pPr>
              <w:widowControl/>
              <w:jc w:val="left"/>
              <w:rPr>
                <w:rFonts w:hint="eastAsia" w:hAnsi="宋体"/>
                <w:szCs w:val="21"/>
              </w:rPr>
            </w:pPr>
            <w:r>
              <w:rPr>
                <w:rFonts w:hint="eastAsia" w:hAnsi="宋体"/>
                <w:szCs w:val="21"/>
              </w:rPr>
              <w:t>青岛现代</w:t>
            </w:r>
          </w:p>
          <w:p>
            <w:pPr>
              <w:widowControl/>
              <w:jc w:val="left"/>
              <w:rPr>
                <w:rFonts w:hAnsi="宋体"/>
                <w:szCs w:val="21"/>
              </w:rPr>
            </w:pPr>
            <w:r>
              <w:rPr>
                <w:rFonts w:hint="eastAsia" w:hAnsi="宋体"/>
                <w:szCs w:val="21"/>
              </w:rPr>
              <w:t>青岛科瑞斯</w:t>
            </w:r>
          </w:p>
        </w:tc>
        <w:tc>
          <w:tcPr>
            <w:tcW w:w="1384" w:type="dxa"/>
            <w:vAlign w:val="center"/>
          </w:tcPr>
          <w:p>
            <w:pPr>
              <w:widowControl/>
              <w:jc w:val="center"/>
              <w:rPr>
                <w:rFonts w:hAnsi="宋体"/>
                <w:szCs w:val="21"/>
              </w:rPr>
            </w:pPr>
            <w:r>
              <w:rPr>
                <w:szCs w:val="21"/>
              </w:rPr>
              <w:t>　</w:t>
            </w:r>
          </w:p>
        </w:tc>
      </w:tr>
      <w:tr>
        <w:trPr>
          <w:trHeight w:val="340" w:hRule="atLeast"/>
          <w:jc w:val="center"/>
        </w:trPr>
        <w:tc>
          <w:tcPr>
            <w:tcW w:w="602" w:type="dxa"/>
            <w:vAlign w:val="center"/>
          </w:tcPr>
          <w:p>
            <w:pPr>
              <w:widowControl/>
              <w:jc w:val="center"/>
              <w:rPr>
                <w:szCs w:val="21"/>
              </w:rPr>
            </w:pPr>
            <w:r>
              <w:rPr>
                <w:rFonts w:hint="eastAsia"/>
                <w:szCs w:val="21"/>
              </w:rPr>
              <w:t>9</w:t>
            </w:r>
          </w:p>
        </w:tc>
        <w:tc>
          <w:tcPr>
            <w:tcW w:w="3191" w:type="dxa"/>
            <w:vAlign w:val="center"/>
          </w:tcPr>
          <w:p>
            <w:pPr>
              <w:widowControl/>
              <w:jc w:val="left"/>
              <w:rPr>
                <w:szCs w:val="21"/>
              </w:rPr>
            </w:pPr>
            <w:r>
              <w:rPr>
                <w:rFonts w:hAnsi="宋体"/>
                <w:szCs w:val="21"/>
              </w:rPr>
              <w:t>锅炉给水泵</w:t>
            </w:r>
          </w:p>
        </w:tc>
        <w:tc>
          <w:tcPr>
            <w:tcW w:w="3296" w:type="dxa"/>
            <w:vAlign w:val="center"/>
          </w:tcPr>
          <w:p>
            <w:pPr>
              <w:widowControl/>
              <w:jc w:val="left"/>
              <w:rPr>
                <w:szCs w:val="21"/>
              </w:rPr>
            </w:pPr>
            <w:r>
              <w:rPr>
                <w:rFonts w:hAnsi="宋体"/>
                <w:szCs w:val="21"/>
              </w:rPr>
              <w:t>郑州电力机械厂</w:t>
            </w:r>
          </w:p>
          <w:p>
            <w:pPr>
              <w:widowControl/>
              <w:jc w:val="left"/>
              <w:rPr>
                <w:rFonts w:hAnsi="宋体"/>
                <w:szCs w:val="21"/>
              </w:rPr>
            </w:pPr>
            <w:r>
              <w:rPr>
                <w:rFonts w:hAnsi="宋体"/>
                <w:szCs w:val="21"/>
              </w:rPr>
              <w:t>上海电力修造厂</w:t>
            </w:r>
          </w:p>
          <w:p>
            <w:pPr>
              <w:widowControl/>
              <w:jc w:val="left"/>
              <w:rPr>
                <w:rFonts w:hAnsi="宋体"/>
                <w:szCs w:val="21"/>
              </w:rPr>
            </w:pPr>
            <w:r>
              <w:rPr>
                <w:rFonts w:hint="eastAsia" w:hAnsi="宋体"/>
                <w:szCs w:val="21"/>
              </w:rPr>
              <w:t>沈阳鼓风机核电泵业</w:t>
            </w:r>
          </w:p>
          <w:p>
            <w:pPr>
              <w:widowControl/>
              <w:jc w:val="left"/>
              <w:rPr>
                <w:rFonts w:hAnsi="宋体"/>
                <w:szCs w:val="21"/>
              </w:rPr>
            </w:pPr>
            <w:r>
              <w:rPr>
                <w:rFonts w:hint="eastAsia" w:hAnsi="宋体"/>
                <w:szCs w:val="21"/>
              </w:rPr>
              <w:t>沈阳水泵九分厂</w:t>
            </w:r>
          </w:p>
          <w:p>
            <w:pPr>
              <w:widowControl/>
              <w:jc w:val="left"/>
              <w:rPr>
                <w:rFonts w:hint="eastAsia" w:hAnsi="宋体"/>
                <w:szCs w:val="21"/>
              </w:rPr>
            </w:pPr>
            <w:r>
              <w:rPr>
                <w:rFonts w:hint="eastAsia" w:hAnsi="宋体"/>
                <w:szCs w:val="21"/>
              </w:rPr>
              <w:t>沈阳市工业泵厂</w:t>
            </w:r>
          </w:p>
          <w:p>
            <w:pPr>
              <w:widowControl/>
              <w:jc w:val="left"/>
              <w:rPr>
                <w:rFonts w:hint="eastAsia" w:hAnsi="宋体"/>
                <w:szCs w:val="21"/>
              </w:rPr>
            </w:pPr>
            <w:r>
              <w:rPr>
                <w:rFonts w:hint="eastAsia" w:hAnsi="宋体"/>
                <w:szCs w:val="21"/>
              </w:rPr>
              <w:t>上海东方泵业</w:t>
            </w:r>
          </w:p>
          <w:p>
            <w:pPr>
              <w:widowControl/>
              <w:jc w:val="left"/>
              <w:rPr>
                <w:rFonts w:hint="eastAsia" w:hAnsi="宋体"/>
                <w:szCs w:val="21"/>
              </w:rPr>
            </w:pPr>
            <w:r>
              <w:rPr>
                <w:rFonts w:hint="eastAsia" w:hAnsi="宋体"/>
                <w:szCs w:val="21"/>
              </w:rPr>
              <w:t>长沙中联</w:t>
            </w:r>
          </w:p>
          <w:p>
            <w:pPr>
              <w:widowControl/>
              <w:jc w:val="left"/>
              <w:rPr>
                <w:rFonts w:hAnsi="宋体"/>
                <w:szCs w:val="21"/>
              </w:rPr>
            </w:pPr>
            <w:r>
              <w:rPr>
                <w:rFonts w:hint="eastAsia" w:hAnsi="宋体"/>
                <w:szCs w:val="21"/>
              </w:rPr>
              <w:t>南方泵业</w:t>
            </w:r>
          </w:p>
        </w:tc>
        <w:tc>
          <w:tcPr>
            <w:tcW w:w="1384" w:type="dxa"/>
            <w:vAlign w:val="center"/>
          </w:tcPr>
          <w:p>
            <w:pPr>
              <w:widowControl/>
              <w:jc w:val="center"/>
              <w:rPr>
                <w:szCs w:val="21"/>
              </w:rPr>
            </w:pPr>
            <w:r>
              <w:rPr>
                <w:rFonts w:hAnsi="宋体"/>
                <w:szCs w:val="21"/>
              </w:rPr>
              <w:t>　</w:t>
            </w:r>
          </w:p>
        </w:tc>
      </w:tr>
      <w:tr>
        <w:trPr>
          <w:trHeight w:val="1901" w:hRule="atLeast"/>
          <w:jc w:val="center"/>
        </w:trPr>
        <w:tc>
          <w:tcPr>
            <w:tcW w:w="602" w:type="dxa"/>
            <w:vAlign w:val="center"/>
          </w:tcPr>
          <w:p>
            <w:pPr>
              <w:widowControl/>
              <w:jc w:val="center"/>
              <w:rPr>
                <w:szCs w:val="21"/>
              </w:rPr>
            </w:pPr>
            <w:r>
              <w:rPr>
                <w:rFonts w:hint="eastAsia"/>
                <w:szCs w:val="21"/>
              </w:rPr>
              <w:t>10</w:t>
            </w:r>
          </w:p>
        </w:tc>
        <w:tc>
          <w:tcPr>
            <w:tcW w:w="3191" w:type="dxa"/>
            <w:vAlign w:val="center"/>
          </w:tcPr>
          <w:p>
            <w:pPr>
              <w:widowControl/>
              <w:rPr>
                <w:szCs w:val="21"/>
              </w:rPr>
            </w:pPr>
            <w:r>
              <w:rPr>
                <w:rFonts w:hAnsi="宋体"/>
                <w:szCs w:val="21"/>
              </w:rPr>
              <w:t>汽水阀门</w:t>
            </w:r>
          </w:p>
        </w:tc>
        <w:tc>
          <w:tcPr>
            <w:tcW w:w="3296" w:type="dxa"/>
            <w:vAlign w:val="center"/>
          </w:tcPr>
          <w:p>
            <w:pPr>
              <w:widowControl/>
              <w:jc w:val="left"/>
              <w:rPr>
                <w:rFonts w:hAnsi="宋体"/>
                <w:szCs w:val="21"/>
              </w:rPr>
            </w:pPr>
            <w:r>
              <w:rPr>
                <w:rFonts w:hAnsi="宋体"/>
                <w:szCs w:val="21"/>
              </w:rPr>
              <w:t>哈阀</w:t>
            </w:r>
          </w:p>
          <w:p>
            <w:pPr>
              <w:widowControl/>
              <w:jc w:val="left"/>
              <w:rPr>
                <w:rFonts w:hAnsi="宋体"/>
                <w:szCs w:val="21"/>
              </w:rPr>
            </w:pPr>
            <w:r>
              <w:rPr>
                <w:rFonts w:hint="eastAsia" w:hAnsi="宋体"/>
                <w:szCs w:val="21"/>
              </w:rPr>
              <w:t>中核苏阀</w:t>
            </w:r>
          </w:p>
          <w:p>
            <w:pPr>
              <w:widowControl/>
              <w:jc w:val="left"/>
              <w:rPr>
                <w:szCs w:val="21"/>
              </w:rPr>
            </w:pPr>
            <w:r>
              <w:rPr>
                <w:rFonts w:hint="eastAsia" w:hAnsi="宋体"/>
                <w:szCs w:val="21"/>
              </w:rPr>
              <w:t>武汉耐特</w:t>
            </w:r>
          </w:p>
          <w:p>
            <w:pPr>
              <w:widowControl/>
              <w:jc w:val="left"/>
              <w:rPr>
                <w:szCs w:val="21"/>
              </w:rPr>
            </w:pPr>
            <w:r>
              <w:rPr>
                <w:rFonts w:hAnsi="宋体"/>
                <w:szCs w:val="21"/>
              </w:rPr>
              <w:t>湖北高中压阀门</w:t>
            </w:r>
          </w:p>
          <w:p>
            <w:pPr>
              <w:widowControl/>
              <w:jc w:val="left"/>
              <w:rPr>
                <w:szCs w:val="21"/>
              </w:rPr>
            </w:pPr>
            <w:r>
              <w:rPr>
                <w:rFonts w:hAnsi="宋体"/>
                <w:szCs w:val="21"/>
              </w:rPr>
              <w:t>华夏阀门</w:t>
            </w:r>
          </w:p>
          <w:p>
            <w:pPr>
              <w:widowControl/>
              <w:jc w:val="left"/>
              <w:rPr>
                <w:rFonts w:hint="eastAsia" w:hAnsi="宋体"/>
                <w:szCs w:val="21"/>
              </w:rPr>
            </w:pPr>
            <w:r>
              <w:rPr>
                <w:rFonts w:hAnsi="宋体"/>
                <w:szCs w:val="21"/>
              </w:rPr>
              <w:t>扬中阀门</w:t>
            </w:r>
          </w:p>
          <w:p>
            <w:pPr>
              <w:widowControl/>
              <w:jc w:val="left"/>
              <w:rPr>
                <w:rFonts w:hint="eastAsia" w:hAnsi="宋体"/>
                <w:szCs w:val="21"/>
              </w:rPr>
            </w:pPr>
            <w:r>
              <w:rPr>
                <w:rFonts w:hint="eastAsia" w:hAnsi="宋体"/>
                <w:szCs w:val="21"/>
              </w:rPr>
              <w:t>青岛电站阀门有限公司</w:t>
            </w:r>
          </w:p>
          <w:p>
            <w:pPr>
              <w:widowControl/>
              <w:jc w:val="left"/>
              <w:rPr>
                <w:rFonts w:hint="eastAsia" w:hAnsi="宋体"/>
                <w:szCs w:val="21"/>
                <w:lang w:eastAsia="zh-CN"/>
              </w:rPr>
            </w:pPr>
            <w:r>
              <w:rPr>
                <w:rFonts w:hint="eastAsia" w:hAnsi="宋体"/>
                <w:szCs w:val="21"/>
                <w:lang w:eastAsia="zh-CN"/>
              </w:rPr>
              <w:t>杭州良工</w:t>
            </w:r>
          </w:p>
        </w:tc>
        <w:tc>
          <w:tcPr>
            <w:tcW w:w="1384" w:type="dxa"/>
            <w:vAlign w:val="center"/>
          </w:tcPr>
          <w:p>
            <w:pPr>
              <w:widowControl/>
              <w:jc w:val="left"/>
              <w:rPr>
                <w:szCs w:val="21"/>
              </w:rPr>
            </w:pPr>
            <w:r>
              <w:rPr>
                <w:rFonts w:hAnsi="宋体"/>
                <w:szCs w:val="21"/>
              </w:rPr>
              <w:t>　</w:t>
            </w:r>
          </w:p>
        </w:tc>
      </w:tr>
      <w:tr>
        <w:trPr>
          <w:trHeight w:val="816" w:hRule="atLeast"/>
          <w:jc w:val="center"/>
        </w:trPr>
        <w:tc>
          <w:tcPr>
            <w:tcW w:w="602" w:type="dxa"/>
            <w:vAlign w:val="center"/>
          </w:tcPr>
          <w:p>
            <w:pPr>
              <w:widowControl/>
              <w:jc w:val="center"/>
              <w:rPr>
                <w:szCs w:val="21"/>
              </w:rPr>
            </w:pPr>
            <w:r>
              <w:rPr>
                <w:rFonts w:hint="eastAsia"/>
                <w:szCs w:val="21"/>
              </w:rPr>
              <w:t>11</w:t>
            </w:r>
          </w:p>
        </w:tc>
        <w:tc>
          <w:tcPr>
            <w:tcW w:w="3191" w:type="dxa"/>
            <w:vAlign w:val="center"/>
          </w:tcPr>
          <w:p>
            <w:pPr>
              <w:rPr>
                <w:szCs w:val="21"/>
              </w:rPr>
            </w:pPr>
            <w:r>
              <w:rPr>
                <w:rFonts w:hAnsi="宋体"/>
                <w:szCs w:val="21"/>
              </w:rPr>
              <w:t>煤气阀门</w:t>
            </w:r>
          </w:p>
        </w:tc>
        <w:tc>
          <w:tcPr>
            <w:tcW w:w="3296" w:type="dxa"/>
            <w:vAlign w:val="center"/>
          </w:tcPr>
          <w:p>
            <w:pPr>
              <w:jc w:val="left"/>
              <w:rPr>
                <w:rFonts w:hAnsi="宋体"/>
                <w:szCs w:val="21"/>
              </w:rPr>
            </w:pPr>
            <w:r>
              <w:rPr>
                <w:rFonts w:hAnsi="宋体"/>
                <w:szCs w:val="21"/>
              </w:rPr>
              <w:t>江苏神通阀门</w:t>
            </w:r>
          </w:p>
          <w:p>
            <w:pPr>
              <w:jc w:val="left"/>
              <w:rPr>
                <w:szCs w:val="21"/>
              </w:rPr>
            </w:pPr>
            <w:r>
              <w:rPr>
                <w:rFonts w:hAnsi="宋体"/>
                <w:szCs w:val="21"/>
              </w:rPr>
              <w:t>石阀一厂</w:t>
            </w:r>
          </w:p>
          <w:p>
            <w:pPr>
              <w:jc w:val="left"/>
              <w:rPr>
                <w:szCs w:val="21"/>
              </w:rPr>
            </w:pPr>
            <w:r>
              <w:rPr>
                <w:rFonts w:hint="eastAsia"/>
                <w:szCs w:val="21"/>
              </w:rPr>
              <w:t>郑州阀门厂</w:t>
            </w:r>
          </w:p>
        </w:tc>
        <w:tc>
          <w:tcPr>
            <w:tcW w:w="1384" w:type="dxa"/>
            <w:vAlign w:val="center"/>
          </w:tcPr>
          <w:p>
            <w:pPr>
              <w:jc w:val="left"/>
              <w:rPr>
                <w:szCs w:val="21"/>
              </w:rPr>
            </w:pPr>
          </w:p>
        </w:tc>
      </w:tr>
      <w:tr>
        <w:trPr>
          <w:trHeight w:val="816" w:hRule="atLeast"/>
          <w:jc w:val="center"/>
        </w:trPr>
        <w:tc>
          <w:tcPr>
            <w:tcW w:w="602" w:type="dxa"/>
            <w:vAlign w:val="center"/>
          </w:tcPr>
          <w:p>
            <w:pPr>
              <w:widowControl/>
              <w:jc w:val="center"/>
              <w:rPr>
                <w:szCs w:val="21"/>
              </w:rPr>
            </w:pPr>
            <w:r>
              <w:rPr>
                <w:rFonts w:hint="eastAsia"/>
                <w:szCs w:val="21"/>
              </w:rPr>
              <w:t>12</w:t>
            </w:r>
          </w:p>
        </w:tc>
        <w:tc>
          <w:tcPr>
            <w:tcW w:w="3191" w:type="dxa"/>
            <w:vAlign w:val="center"/>
          </w:tcPr>
          <w:p>
            <w:pPr>
              <w:rPr>
                <w:szCs w:val="21"/>
              </w:rPr>
            </w:pPr>
            <w:r>
              <w:rPr>
                <w:rFonts w:hAnsi="宋体"/>
                <w:szCs w:val="21"/>
              </w:rPr>
              <w:t>旁路装置</w:t>
            </w:r>
          </w:p>
        </w:tc>
        <w:tc>
          <w:tcPr>
            <w:tcW w:w="3296" w:type="dxa"/>
            <w:vAlign w:val="center"/>
          </w:tcPr>
          <w:p>
            <w:pPr>
              <w:jc w:val="left"/>
              <w:rPr>
                <w:szCs w:val="21"/>
              </w:rPr>
            </w:pPr>
            <w:r>
              <w:rPr>
                <w:rFonts w:hAnsi="宋体"/>
                <w:szCs w:val="21"/>
              </w:rPr>
              <w:t>华夏阀门</w:t>
            </w:r>
          </w:p>
          <w:p>
            <w:pPr>
              <w:jc w:val="left"/>
              <w:rPr>
                <w:szCs w:val="21"/>
              </w:rPr>
            </w:pPr>
            <w:r>
              <w:rPr>
                <w:rFonts w:hAnsi="宋体"/>
                <w:szCs w:val="21"/>
              </w:rPr>
              <w:t>青岛电站阀门</w:t>
            </w:r>
          </w:p>
          <w:p>
            <w:pPr>
              <w:jc w:val="left"/>
              <w:rPr>
                <w:szCs w:val="21"/>
              </w:rPr>
            </w:pPr>
            <w:r>
              <w:rPr>
                <w:rFonts w:hAnsi="宋体"/>
                <w:szCs w:val="21"/>
              </w:rPr>
              <w:t>上海电力机械厂</w:t>
            </w:r>
          </w:p>
          <w:p>
            <w:pPr>
              <w:jc w:val="left"/>
              <w:rPr>
                <w:rFonts w:hint="eastAsia" w:hAnsi="宋体"/>
                <w:szCs w:val="21"/>
              </w:rPr>
            </w:pPr>
            <w:r>
              <w:rPr>
                <w:rFonts w:hAnsi="宋体"/>
                <w:szCs w:val="21"/>
              </w:rPr>
              <w:t>江苏宇达</w:t>
            </w:r>
          </w:p>
          <w:p>
            <w:pPr>
              <w:jc w:val="left"/>
              <w:rPr>
                <w:szCs w:val="21"/>
              </w:rPr>
            </w:pPr>
            <w:r>
              <w:rPr>
                <w:rFonts w:hint="eastAsia" w:hAnsi="宋体"/>
                <w:szCs w:val="21"/>
              </w:rPr>
              <w:t>无锡电站辅机厂</w:t>
            </w:r>
          </w:p>
        </w:tc>
        <w:tc>
          <w:tcPr>
            <w:tcW w:w="1384" w:type="dxa"/>
            <w:vAlign w:val="center"/>
          </w:tcPr>
          <w:p>
            <w:pPr>
              <w:jc w:val="left"/>
              <w:rPr>
                <w:szCs w:val="21"/>
              </w:rPr>
            </w:pPr>
          </w:p>
        </w:tc>
      </w:tr>
      <w:tr>
        <w:trPr>
          <w:trHeight w:val="340" w:hRule="atLeast"/>
          <w:jc w:val="center"/>
        </w:trPr>
        <w:tc>
          <w:tcPr>
            <w:tcW w:w="602" w:type="dxa"/>
            <w:vAlign w:val="center"/>
          </w:tcPr>
          <w:p>
            <w:pPr>
              <w:widowControl/>
              <w:jc w:val="center"/>
              <w:rPr>
                <w:szCs w:val="21"/>
              </w:rPr>
            </w:pPr>
            <w:r>
              <w:rPr>
                <w:rFonts w:hint="eastAsia"/>
                <w:szCs w:val="21"/>
              </w:rPr>
              <w:t>13</w:t>
            </w:r>
          </w:p>
        </w:tc>
        <w:tc>
          <w:tcPr>
            <w:tcW w:w="3191" w:type="dxa"/>
            <w:vAlign w:val="center"/>
          </w:tcPr>
          <w:p>
            <w:pPr>
              <w:widowControl/>
              <w:rPr>
                <w:rFonts w:hAnsi="宋体"/>
                <w:szCs w:val="21"/>
              </w:rPr>
            </w:pPr>
            <w:r>
              <w:rPr>
                <w:rFonts w:hint="eastAsia" w:hAnsi="宋体"/>
                <w:szCs w:val="21"/>
              </w:rPr>
              <w:t>水环真空泵</w:t>
            </w:r>
          </w:p>
        </w:tc>
        <w:tc>
          <w:tcPr>
            <w:tcW w:w="3296" w:type="dxa"/>
            <w:vAlign w:val="center"/>
          </w:tcPr>
          <w:p>
            <w:pPr>
              <w:widowControl/>
              <w:jc w:val="left"/>
              <w:rPr>
                <w:rFonts w:hAnsi="宋体"/>
                <w:szCs w:val="21"/>
              </w:rPr>
            </w:pPr>
            <w:r>
              <w:rPr>
                <w:rFonts w:hint="eastAsia" w:hAnsi="宋体"/>
                <w:szCs w:val="21"/>
              </w:rPr>
              <w:t>淄博水泵</w:t>
            </w:r>
          </w:p>
          <w:p>
            <w:pPr>
              <w:widowControl/>
              <w:jc w:val="left"/>
              <w:rPr>
                <w:rFonts w:hAnsi="宋体"/>
                <w:szCs w:val="21"/>
              </w:rPr>
            </w:pPr>
            <w:r>
              <w:rPr>
                <w:rFonts w:hint="eastAsia" w:hAnsi="宋体"/>
                <w:szCs w:val="21"/>
              </w:rPr>
              <w:t>武汉水泵</w:t>
            </w:r>
          </w:p>
          <w:p>
            <w:pPr>
              <w:widowControl/>
              <w:jc w:val="left"/>
              <w:rPr>
                <w:rFonts w:hAnsi="宋体"/>
                <w:szCs w:val="21"/>
              </w:rPr>
            </w:pPr>
            <w:r>
              <w:rPr>
                <w:rFonts w:hint="eastAsia" w:hAnsi="宋体"/>
                <w:szCs w:val="21"/>
              </w:rPr>
              <w:t>佛山水泵</w:t>
            </w:r>
          </w:p>
          <w:p>
            <w:pPr>
              <w:widowControl/>
              <w:jc w:val="left"/>
              <w:rPr>
                <w:rFonts w:hAnsi="宋体"/>
                <w:szCs w:val="21"/>
              </w:rPr>
            </w:pPr>
            <w:r>
              <w:rPr>
                <w:rFonts w:hint="eastAsia" w:hAnsi="宋体"/>
                <w:szCs w:val="21"/>
              </w:rPr>
              <w:t>湖北同方</w:t>
            </w:r>
          </w:p>
        </w:tc>
        <w:tc>
          <w:tcPr>
            <w:tcW w:w="1384" w:type="dxa"/>
            <w:vAlign w:val="center"/>
          </w:tcPr>
          <w:p>
            <w:pPr>
              <w:widowControl/>
              <w:jc w:val="center"/>
              <w:rPr>
                <w:szCs w:val="21"/>
              </w:rPr>
            </w:pPr>
          </w:p>
        </w:tc>
      </w:tr>
      <w:tr>
        <w:trPr>
          <w:trHeight w:val="340" w:hRule="atLeast"/>
          <w:jc w:val="center"/>
        </w:trPr>
        <w:tc>
          <w:tcPr>
            <w:tcW w:w="602" w:type="dxa"/>
            <w:vAlign w:val="center"/>
          </w:tcPr>
          <w:p>
            <w:pPr>
              <w:widowControl/>
              <w:jc w:val="center"/>
              <w:rPr>
                <w:szCs w:val="21"/>
              </w:rPr>
            </w:pPr>
            <w:r>
              <w:rPr>
                <w:rFonts w:hint="eastAsia"/>
                <w:szCs w:val="21"/>
              </w:rPr>
              <w:t>14</w:t>
            </w:r>
          </w:p>
        </w:tc>
        <w:tc>
          <w:tcPr>
            <w:tcW w:w="3191" w:type="dxa"/>
            <w:vAlign w:val="center"/>
          </w:tcPr>
          <w:p>
            <w:pPr>
              <w:widowControl/>
              <w:rPr>
                <w:szCs w:val="21"/>
              </w:rPr>
            </w:pPr>
            <w:r>
              <w:rPr>
                <w:rFonts w:hAnsi="宋体"/>
                <w:szCs w:val="21"/>
              </w:rPr>
              <w:t>循环水泵</w:t>
            </w:r>
          </w:p>
        </w:tc>
        <w:tc>
          <w:tcPr>
            <w:tcW w:w="3296" w:type="dxa"/>
            <w:vAlign w:val="center"/>
          </w:tcPr>
          <w:p>
            <w:pPr>
              <w:widowControl/>
              <w:jc w:val="left"/>
              <w:rPr>
                <w:rFonts w:hAnsi="宋体"/>
                <w:szCs w:val="21"/>
              </w:rPr>
            </w:pPr>
            <w:r>
              <w:rPr>
                <w:rFonts w:hint="eastAsia" w:hAnsi="宋体"/>
                <w:szCs w:val="21"/>
              </w:rPr>
              <w:t>上海连成</w:t>
            </w:r>
          </w:p>
          <w:p>
            <w:pPr>
              <w:widowControl/>
              <w:jc w:val="left"/>
              <w:rPr>
                <w:rFonts w:hAnsi="宋体"/>
                <w:szCs w:val="21"/>
              </w:rPr>
            </w:pPr>
            <w:r>
              <w:rPr>
                <w:rFonts w:hint="eastAsia" w:hAnsi="宋体"/>
                <w:szCs w:val="21"/>
              </w:rPr>
              <w:t>佛山水泵</w:t>
            </w:r>
          </w:p>
          <w:p>
            <w:pPr>
              <w:widowControl/>
              <w:jc w:val="left"/>
              <w:rPr>
                <w:rFonts w:hAnsi="宋体"/>
                <w:szCs w:val="21"/>
              </w:rPr>
            </w:pPr>
            <w:r>
              <w:rPr>
                <w:rFonts w:hint="eastAsia" w:hAnsi="宋体"/>
                <w:szCs w:val="21"/>
              </w:rPr>
              <w:t>长沙水泵厂</w:t>
            </w:r>
          </w:p>
          <w:p>
            <w:pPr>
              <w:widowControl/>
              <w:jc w:val="left"/>
              <w:rPr>
                <w:szCs w:val="21"/>
              </w:rPr>
            </w:pPr>
            <w:r>
              <w:rPr>
                <w:rFonts w:hAnsi="宋体"/>
                <w:szCs w:val="21"/>
              </w:rPr>
              <w:t>长沙利欧天鹅</w:t>
            </w:r>
          </w:p>
          <w:p>
            <w:pPr>
              <w:widowControl/>
              <w:jc w:val="left"/>
              <w:rPr>
                <w:rFonts w:hAnsi="宋体"/>
                <w:szCs w:val="21"/>
              </w:rPr>
            </w:pPr>
            <w:r>
              <w:rPr>
                <w:rFonts w:hAnsi="宋体"/>
                <w:szCs w:val="21"/>
              </w:rPr>
              <w:t>上海东方</w:t>
            </w:r>
          </w:p>
          <w:p>
            <w:pPr>
              <w:widowControl/>
              <w:jc w:val="left"/>
              <w:rPr>
                <w:rFonts w:hint="eastAsia" w:hAnsi="宋体"/>
                <w:szCs w:val="21"/>
                <w:lang w:val="en-US" w:eastAsia="zh-CN"/>
              </w:rPr>
            </w:pPr>
            <w:r>
              <w:rPr>
                <w:rFonts w:hint="eastAsia" w:hAnsi="宋体"/>
                <w:szCs w:val="21"/>
                <w:lang w:val="en-US" w:eastAsia="zh-CN"/>
              </w:rPr>
              <w:t>上海凯泉</w:t>
            </w:r>
          </w:p>
        </w:tc>
        <w:tc>
          <w:tcPr>
            <w:tcW w:w="1384" w:type="dxa"/>
            <w:vAlign w:val="center"/>
          </w:tcPr>
          <w:p>
            <w:pPr>
              <w:widowControl/>
              <w:jc w:val="center"/>
              <w:rPr>
                <w:szCs w:val="21"/>
              </w:rPr>
            </w:pPr>
          </w:p>
        </w:tc>
      </w:tr>
      <w:tr>
        <w:trPr>
          <w:trHeight w:val="340" w:hRule="atLeast"/>
          <w:jc w:val="center"/>
        </w:trPr>
        <w:tc>
          <w:tcPr>
            <w:tcW w:w="602" w:type="dxa"/>
            <w:vAlign w:val="center"/>
          </w:tcPr>
          <w:p>
            <w:pPr>
              <w:widowControl/>
              <w:jc w:val="center"/>
              <w:rPr>
                <w:szCs w:val="21"/>
              </w:rPr>
            </w:pPr>
            <w:r>
              <w:rPr>
                <w:rFonts w:hint="eastAsia"/>
                <w:szCs w:val="21"/>
              </w:rPr>
              <w:t>15</w:t>
            </w:r>
          </w:p>
        </w:tc>
        <w:tc>
          <w:tcPr>
            <w:tcW w:w="3191" w:type="dxa"/>
            <w:vAlign w:val="center"/>
          </w:tcPr>
          <w:p>
            <w:pPr>
              <w:widowControl/>
              <w:jc w:val="left"/>
              <w:rPr>
                <w:szCs w:val="21"/>
              </w:rPr>
            </w:pPr>
            <w:r>
              <w:rPr>
                <w:rFonts w:hAnsi="宋体"/>
                <w:szCs w:val="21"/>
              </w:rPr>
              <w:t>开关柜</w:t>
            </w:r>
          </w:p>
        </w:tc>
        <w:tc>
          <w:tcPr>
            <w:tcW w:w="3296" w:type="dxa"/>
            <w:vAlign w:val="center"/>
          </w:tcPr>
          <w:p>
            <w:pPr>
              <w:widowControl/>
              <w:jc w:val="left"/>
              <w:rPr>
                <w:rFonts w:hint="eastAsia" w:hAnsi="宋体"/>
                <w:szCs w:val="21"/>
                <w:lang w:eastAsia="zh-CN"/>
              </w:rPr>
            </w:pPr>
            <w:r>
              <w:rPr>
                <w:rFonts w:hint="eastAsia" w:hAnsi="宋体"/>
                <w:szCs w:val="21"/>
                <w:lang w:eastAsia="zh-CN"/>
              </w:rPr>
              <w:t>库柏耐吉</w:t>
            </w:r>
          </w:p>
          <w:p>
            <w:pPr>
              <w:widowControl/>
              <w:jc w:val="left"/>
              <w:rPr>
                <w:rFonts w:hint="eastAsia" w:hAnsi="宋体"/>
                <w:szCs w:val="21"/>
                <w:lang w:eastAsia="zh-CN"/>
              </w:rPr>
            </w:pPr>
            <w:r>
              <w:rPr>
                <w:rFonts w:hint="eastAsia" w:hAnsi="宋体"/>
                <w:szCs w:val="21"/>
                <w:lang w:eastAsia="zh-CN"/>
              </w:rPr>
              <w:t>浙江天洲</w:t>
            </w:r>
          </w:p>
          <w:p>
            <w:pPr>
              <w:widowControl/>
              <w:jc w:val="left"/>
              <w:rPr>
                <w:szCs w:val="21"/>
              </w:rPr>
            </w:pPr>
            <w:r>
              <w:rPr>
                <w:rFonts w:hAnsi="宋体"/>
                <w:szCs w:val="21"/>
              </w:rPr>
              <w:t>江苏华夏</w:t>
            </w:r>
          </w:p>
          <w:p>
            <w:pPr>
              <w:widowControl/>
              <w:jc w:val="left"/>
              <w:rPr>
                <w:szCs w:val="21"/>
              </w:rPr>
            </w:pPr>
            <w:r>
              <w:rPr>
                <w:rFonts w:hAnsi="宋体"/>
                <w:szCs w:val="21"/>
              </w:rPr>
              <w:t>泰山恒信</w:t>
            </w:r>
          </w:p>
          <w:p>
            <w:pPr>
              <w:widowControl/>
              <w:jc w:val="left"/>
              <w:rPr>
                <w:szCs w:val="21"/>
              </w:rPr>
            </w:pPr>
            <w:r>
              <w:rPr>
                <w:rFonts w:hAnsi="宋体"/>
                <w:szCs w:val="21"/>
              </w:rPr>
              <w:t>天开陶普</w:t>
            </w:r>
          </w:p>
          <w:p>
            <w:pPr>
              <w:widowControl/>
              <w:jc w:val="left"/>
              <w:rPr>
                <w:rFonts w:ascii="宋体" w:hAnsi="宋体"/>
                <w:color w:val="000000"/>
                <w:sz w:val="20"/>
                <w:szCs w:val="20"/>
              </w:rPr>
            </w:pPr>
            <w:r>
              <w:rPr>
                <w:rFonts w:hint="eastAsia" w:ascii="宋体" w:hAnsi="宋体"/>
                <w:color w:val="000000"/>
                <w:sz w:val="20"/>
                <w:szCs w:val="20"/>
              </w:rPr>
              <w:t>山东鲁冶瑞宝</w:t>
            </w:r>
          </w:p>
          <w:p>
            <w:pPr>
              <w:widowControl/>
              <w:jc w:val="left"/>
              <w:rPr>
                <w:rFonts w:hint="eastAsia"/>
                <w:szCs w:val="21"/>
              </w:rPr>
            </w:pPr>
            <w:r>
              <w:rPr>
                <w:rFonts w:hint="eastAsia"/>
                <w:szCs w:val="21"/>
              </w:rPr>
              <w:t>宁波德沃</w:t>
            </w:r>
          </w:p>
          <w:p>
            <w:pPr>
              <w:widowControl/>
              <w:jc w:val="left"/>
              <w:rPr>
                <w:rFonts w:hint="eastAsia" w:eastAsia="宋体"/>
                <w:szCs w:val="21"/>
                <w:lang w:eastAsia="zh-CN"/>
              </w:rPr>
            </w:pPr>
            <w:r>
              <w:rPr>
                <w:rFonts w:hint="eastAsia"/>
                <w:szCs w:val="21"/>
                <w:lang w:eastAsia="zh-CN"/>
              </w:rPr>
              <w:t>九洲电气</w:t>
            </w:r>
          </w:p>
          <w:p>
            <w:pPr>
              <w:widowControl/>
              <w:jc w:val="left"/>
              <w:rPr>
                <w:rFonts w:hint="eastAsia"/>
                <w:szCs w:val="21"/>
              </w:rPr>
            </w:pPr>
            <w:r>
              <w:rPr>
                <w:rFonts w:hint="eastAsia"/>
                <w:szCs w:val="21"/>
              </w:rPr>
              <w:t>河北卓越电气</w:t>
            </w:r>
          </w:p>
          <w:p>
            <w:pPr>
              <w:widowControl/>
              <w:jc w:val="left"/>
              <w:rPr>
                <w:szCs w:val="21"/>
              </w:rPr>
            </w:pPr>
            <w:r>
              <w:rPr>
                <w:rFonts w:hint="eastAsia"/>
                <w:szCs w:val="21"/>
              </w:rPr>
              <w:t>北京广发电气</w:t>
            </w:r>
          </w:p>
        </w:tc>
        <w:tc>
          <w:tcPr>
            <w:tcW w:w="1384" w:type="dxa"/>
            <w:vAlign w:val="center"/>
          </w:tcPr>
          <w:p>
            <w:pPr>
              <w:widowControl/>
              <w:jc w:val="center"/>
              <w:rPr>
                <w:szCs w:val="21"/>
              </w:rPr>
            </w:pPr>
            <w:r>
              <w:rPr>
                <w:rFonts w:hAnsi="宋体"/>
                <w:szCs w:val="21"/>
              </w:rPr>
              <w:t>　</w:t>
            </w:r>
          </w:p>
        </w:tc>
      </w:tr>
      <w:tr>
        <w:trPr>
          <w:trHeight w:val="340" w:hRule="atLeast"/>
          <w:jc w:val="center"/>
        </w:trPr>
        <w:tc>
          <w:tcPr>
            <w:tcW w:w="602" w:type="dxa"/>
            <w:vAlign w:val="center"/>
          </w:tcPr>
          <w:p>
            <w:pPr>
              <w:widowControl/>
              <w:jc w:val="center"/>
              <w:rPr>
                <w:szCs w:val="21"/>
              </w:rPr>
            </w:pPr>
            <w:r>
              <w:rPr>
                <w:rFonts w:hint="eastAsia"/>
                <w:szCs w:val="21"/>
              </w:rPr>
              <w:t>16</w:t>
            </w:r>
          </w:p>
        </w:tc>
        <w:tc>
          <w:tcPr>
            <w:tcW w:w="3191" w:type="dxa"/>
            <w:vAlign w:val="center"/>
          </w:tcPr>
          <w:p>
            <w:pPr>
              <w:widowControl/>
              <w:rPr>
                <w:szCs w:val="21"/>
              </w:rPr>
            </w:pPr>
            <w:r>
              <w:rPr>
                <w:rFonts w:hAnsi="宋体"/>
                <w:szCs w:val="21"/>
              </w:rPr>
              <w:t>微机保护</w:t>
            </w:r>
          </w:p>
        </w:tc>
        <w:tc>
          <w:tcPr>
            <w:tcW w:w="3296" w:type="dxa"/>
            <w:vAlign w:val="center"/>
          </w:tcPr>
          <w:p>
            <w:pPr>
              <w:widowControl/>
              <w:rPr>
                <w:rFonts w:hAnsi="宋体"/>
                <w:szCs w:val="21"/>
              </w:rPr>
            </w:pPr>
            <w:r>
              <w:rPr>
                <w:rFonts w:hAnsi="宋体"/>
                <w:szCs w:val="21"/>
              </w:rPr>
              <w:t>南京南瑞继保</w:t>
            </w:r>
          </w:p>
          <w:p>
            <w:pPr>
              <w:widowControl/>
              <w:rPr>
                <w:rFonts w:hAnsi="宋体"/>
                <w:szCs w:val="21"/>
              </w:rPr>
            </w:pPr>
            <w:r>
              <w:rPr>
                <w:rFonts w:hAnsi="宋体"/>
                <w:szCs w:val="21"/>
              </w:rPr>
              <w:t>国电南自</w:t>
            </w:r>
          </w:p>
          <w:p>
            <w:pPr>
              <w:widowControl/>
              <w:rPr>
                <w:rFonts w:hAnsi="宋体"/>
                <w:szCs w:val="21"/>
              </w:rPr>
            </w:pPr>
            <w:r>
              <w:rPr>
                <w:rFonts w:hint="eastAsia" w:hAnsi="宋体"/>
                <w:szCs w:val="21"/>
              </w:rPr>
              <w:t>许继电气</w:t>
            </w:r>
          </w:p>
          <w:p>
            <w:pPr>
              <w:widowControl/>
              <w:rPr>
                <w:rFonts w:hAnsi="宋体"/>
                <w:szCs w:val="21"/>
              </w:rPr>
            </w:pPr>
            <w:r>
              <w:rPr>
                <w:rFonts w:hAnsi="宋体"/>
                <w:szCs w:val="21"/>
              </w:rPr>
              <w:t>北京四方</w:t>
            </w:r>
          </w:p>
          <w:p>
            <w:pPr>
              <w:widowControl/>
              <w:rPr>
                <w:rFonts w:hint="eastAsia" w:hAnsi="宋体"/>
                <w:szCs w:val="21"/>
              </w:rPr>
            </w:pPr>
            <w:r>
              <w:rPr>
                <w:rFonts w:hint="eastAsia" w:hAnsi="宋体"/>
                <w:szCs w:val="21"/>
              </w:rPr>
              <w:t>清华紫光</w:t>
            </w:r>
          </w:p>
          <w:p>
            <w:pPr>
              <w:widowControl/>
              <w:rPr>
                <w:szCs w:val="21"/>
              </w:rPr>
            </w:pPr>
            <w:r>
              <w:rPr>
                <w:rFonts w:hint="eastAsia" w:hAnsi="宋体"/>
                <w:szCs w:val="21"/>
              </w:rPr>
              <w:t>珠海万利达</w:t>
            </w:r>
          </w:p>
        </w:tc>
        <w:tc>
          <w:tcPr>
            <w:tcW w:w="1384" w:type="dxa"/>
            <w:vAlign w:val="center"/>
          </w:tcPr>
          <w:p>
            <w:pPr>
              <w:widowControl/>
              <w:jc w:val="center"/>
              <w:rPr>
                <w:szCs w:val="21"/>
              </w:rPr>
            </w:pPr>
            <w:r>
              <w:rPr>
                <w:rFonts w:hAnsi="宋体"/>
                <w:szCs w:val="21"/>
              </w:rPr>
              <w:t>　</w:t>
            </w:r>
          </w:p>
        </w:tc>
      </w:tr>
      <w:tr>
        <w:trPr>
          <w:trHeight w:val="448" w:hRule="atLeast"/>
          <w:jc w:val="center"/>
        </w:trPr>
        <w:tc>
          <w:tcPr>
            <w:tcW w:w="602" w:type="dxa"/>
            <w:vAlign w:val="center"/>
          </w:tcPr>
          <w:p>
            <w:pPr>
              <w:widowControl/>
              <w:jc w:val="both"/>
              <w:rPr>
                <w:szCs w:val="21"/>
              </w:rPr>
            </w:pPr>
            <w:r>
              <w:rPr>
                <w:rFonts w:hint="eastAsia"/>
                <w:szCs w:val="21"/>
              </w:rPr>
              <w:t>17</w:t>
            </w:r>
          </w:p>
        </w:tc>
        <w:tc>
          <w:tcPr>
            <w:tcW w:w="3191" w:type="dxa"/>
            <w:vAlign w:val="center"/>
          </w:tcPr>
          <w:p>
            <w:pPr>
              <w:widowControl/>
              <w:jc w:val="left"/>
              <w:rPr>
                <w:rFonts w:hAnsi="宋体"/>
                <w:bCs/>
                <w:szCs w:val="21"/>
              </w:rPr>
            </w:pPr>
            <w:r>
              <w:rPr>
                <w:rFonts w:hint="eastAsia" w:hAnsi="宋体"/>
                <w:bCs/>
                <w:szCs w:val="21"/>
              </w:rPr>
              <w:t>同期屏</w:t>
            </w:r>
          </w:p>
        </w:tc>
        <w:tc>
          <w:tcPr>
            <w:tcW w:w="3296" w:type="dxa"/>
            <w:vAlign w:val="center"/>
          </w:tcPr>
          <w:p>
            <w:pPr>
              <w:jc w:val="left"/>
              <w:rPr>
                <w:szCs w:val="21"/>
              </w:rPr>
            </w:pPr>
            <w:r>
              <w:rPr>
                <w:rFonts w:hint="eastAsia"/>
                <w:szCs w:val="21"/>
              </w:rPr>
              <w:t>东大金智</w:t>
            </w:r>
          </w:p>
          <w:p>
            <w:pPr>
              <w:jc w:val="left"/>
              <w:rPr>
                <w:szCs w:val="21"/>
              </w:rPr>
            </w:pPr>
            <w:r>
              <w:rPr>
                <w:rFonts w:hint="eastAsia"/>
                <w:szCs w:val="21"/>
              </w:rPr>
              <w:t>南京国瑞</w:t>
            </w:r>
          </w:p>
          <w:p>
            <w:pPr>
              <w:jc w:val="left"/>
              <w:rPr>
                <w:szCs w:val="21"/>
              </w:rPr>
            </w:pPr>
            <w:r>
              <w:rPr>
                <w:rFonts w:hint="eastAsia"/>
                <w:szCs w:val="21"/>
              </w:rPr>
              <w:t>深圳智能</w:t>
            </w:r>
          </w:p>
          <w:p>
            <w:pPr>
              <w:jc w:val="left"/>
              <w:rPr>
                <w:rFonts w:hint="eastAsia"/>
                <w:szCs w:val="21"/>
              </w:rPr>
            </w:pPr>
            <w:r>
              <w:rPr>
                <w:rFonts w:hint="eastAsia"/>
                <w:szCs w:val="21"/>
              </w:rPr>
              <w:t>南瑞继保</w:t>
            </w:r>
          </w:p>
          <w:p>
            <w:pPr>
              <w:jc w:val="left"/>
              <w:rPr>
                <w:rFonts w:hint="eastAsia"/>
                <w:szCs w:val="21"/>
              </w:rPr>
            </w:pPr>
            <w:r>
              <w:rPr>
                <w:rFonts w:hint="eastAsia"/>
                <w:szCs w:val="21"/>
              </w:rPr>
              <w:t>国电南自</w:t>
            </w:r>
          </w:p>
          <w:p>
            <w:pPr>
              <w:jc w:val="left"/>
              <w:rPr>
                <w:rFonts w:hint="eastAsia"/>
                <w:szCs w:val="21"/>
              </w:rPr>
            </w:pPr>
            <w:r>
              <w:rPr>
                <w:rFonts w:hint="eastAsia"/>
                <w:szCs w:val="21"/>
              </w:rPr>
              <w:t>北京四方</w:t>
            </w:r>
          </w:p>
          <w:p>
            <w:pPr>
              <w:widowControl/>
              <w:rPr>
                <w:rFonts w:hint="eastAsia" w:hAnsi="宋体"/>
                <w:szCs w:val="21"/>
              </w:rPr>
            </w:pPr>
            <w:r>
              <w:rPr>
                <w:rFonts w:hint="eastAsia" w:hAnsi="宋体"/>
                <w:szCs w:val="21"/>
              </w:rPr>
              <w:t>清华紫光</w:t>
            </w:r>
          </w:p>
          <w:p>
            <w:pPr>
              <w:jc w:val="left"/>
              <w:rPr>
                <w:szCs w:val="21"/>
              </w:rPr>
            </w:pPr>
            <w:r>
              <w:rPr>
                <w:rFonts w:hint="eastAsia" w:hAnsi="宋体"/>
                <w:szCs w:val="21"/>
              </w:rPr>
              <w:t>珠海万利达</w:t>
            </w:r>
          </w:p>
        </w:tc>
        <w:tc>
          <w:tcPr>
            <w:tcW w:w="1384" w:type="dxa"/>
            <w:vAlign w:val="center"/>
          </w:tcPr>
          <w:p>
            <w:pPr>
              <w:jc w:val="left"/>
              <w:rPr>
                <w:szCs w:val="21"/>
              </w:rPr>
            </w:pPr>
          </w:p>
        </w:tc>
      </w:tr>
      <w:tr>
        <w:trPr>
          <w:trHeight w:val="448" w:hRule="atLeast"/>
          <w:jc w:val="center"/>
        </w:trPr>
        <w:tc>
          <w:tcPr>
            <w:tcW w:w="602" w:type="dxa"/>
            <w:vAlign w:val="center"/>
          </w:tcPr>
          <w:p>
            <w:pPr>
              <w:widowControl/>
              <w:jc w:val="both"/>
              <w:rPr>
                <w:szCs w:val="21"/>
              </w:rPr>
            </w:pPr>
            <w:r>
              <w:rPr>
                <w:rFonts w:hint="eastAsia"/>
                <w:szCs w:val="21"/>
              </w:rPr>
              <w:t>18</w:t>
            </w:r>
          </w:p>
        </w:tc>
        <w:tc>
          <w:tcPr>
            <w:tcW w:w="3191" w:type="dxa"/>
            <w:vAlign w:val="center"/>
          </w:tcPr>
          <w:p>
            <w:pPr>
              <w:widowControl/>
              <w:jc w:val="left"/>
              <w:rPr>
                <w:rFonts w:hAnsi="宋体"/>
                <w:bCs/>
                <w:szCs w:val="21"/>
              </w:rPr>
            </w:pPr>
            <w:r>
              <w:rPr>
                <w:rFonts w:hint="eastAsia" w:hAnsi="宋体"/>
                <w:bCs/>
                <w:szCs w:val="21"/>
              </w:rPr>
              <w:t>干式变压器</w:t>
            </w:r>
          </w:p>
        </w:tc>
        <w:tc>
          <w:tcPr>
            <w:tcW w:w="3296" w:type="dxa"/>
            <w:vAlign w:val="center"/>
          </w:tcPr>
          <w:p>
            <w:pPr>
              <w:jc w:val="left"/>
              <w:rPr>
                <w:szCs w:val="21"/>
              </w:rPr>
            </w:pPr>
            <w:r>
              <w:rPr>
                <w:rFonts w:hint="eastAsia"/>
                <w:szCs w:val="21"/>
              </w:rPr>
              <w:t>浙江申达电气</w:t>
            </w:r>
          </w:p>
          <w:p>
            <w:pPr>
              <w:jc w:val="left"/>
              <w:rPr>
                <w:szCs w:val="21"/>
              </w:rPr>
            </w:pPr>
            <w:r>
              <w:rPr>
                <w:rFonts w:hint="eastAsia"/>
                <w:szCs w:val="21"/>
              </w:rPr>
              <w:t>江苏华鹏</w:t>
            </w:r>
          </w:p>
          <w:p>
            <w:pPr>
              <w:jc w:val="left"/>
              <w:rPr>
                <w:szCs w:val="21"/>
              </w:rPr>
            </w:pPr>
            <w:r>
              <w:rPr>
                <w:rFonts w:hint="eastAsia"/>
                <w:szCs w:val="21"/>
              </w:rPr>
              <w:t>北京新华都</w:t>
            </w:r>
          </w:p>
          <w:p>
            <w:pPr>
              <w:jc w:val="left"/>
              <w:rPr>
                <w:szCs w:val="21"/>
              </w:rPr>
            </w:pPr>
            <w:r>
              <w:rPr>
                <w:rFonts w:hint="eastAsia"/>
                <w:szCs w:val="21"/>
              </w:rPr>
              <w:t>广东智友</w:t>
            </w:r>
          </w:p>
          <w:p>
            <w:pPr>
              <w:jc w:val="left"/>
              <w:rPr>
                <w:szCs w:val="21"/>
              </w:rPr>
            </w:pPr>
            <w:r>
              <w:rPr>
                <w:rFonts w:hint="eastAsia"/>
                <w:szCs w:val="21"/>
              </w:rPr>
              <w:t>保定天威</w:t>
            </w:r>
          </w:p>
          <w:p>
            <w:pPr>
              <w:jc w:val="left"/>
              <w:rPr>
                <w:rFonts w:hint="eastAsia"/>
                <w:szCs w:val="21"/>
              </w:rPr>
            </w:pPr>
            <w:r>
              <w:rPr>
                <w:rFonts w:hint="eastAsia"/>
                <w:szCs w:val="21"/>
              </w:rPr>
              <w:t xml:space="preserve">江苏中容 </w:t>
            </w:r>
          </w:p>
          <w:p>
            <w:pPr>
              <w:jc w:val="left"/>
              <w:rPr>
                <w:rFonts w:hint="eastAsia"/>
                <w:szCs w:val="21"/>
              </w:rPr>
            </w:pPr>
            <w:r>
              <w:rPr>
                <w:rFonts w:hint="eastAsia"/>
                <w:szCs w:val="21"/>
              </w:rPr>
              <w:t>鞍山特种变压器有限公司</w:t>
            </w:r>
          </w:p>
          <w:p>
            <w:pPr>
              <w:jc w:val="left"/>
              <w:rPr>
                <w:szCs w:val="21"/>
              </w:rPr>
            </w:pPr>
            <w:r>
              <w:rPr>
                <w:rFonts w:hint="eastAsia"/>
                <w:szCs w:val="21"/>
              </w:rPr>
              <w:t>卧龙华泰北京变压器</w:t>
            </w:r>
          </w:p>
        </w:tc>
        <w:tc>
          <w:tcPr>
            <w:tcW w:w="1384" w:type="dxa"/>
            <w:vAlign w:val="center"/>
          </w:tcPr>
          <w:p>
            <w:pPr>
              <w:jc w:val="left"/>
              <w:rPr>
                <w:szCs w:val="21"/>
              </w:rPr>
            </w:pPr>
          </w:p>
        </w:tc>
      </w:tr>
      <w:tr>
        <w:trPr>
          <w:trHeight w:val="448" w:hRule="atLeast"/>
          <w:jc w:val="center"/>
        </w:trPr>
        <w:tc>
          <w:tcPr>
            <w:tcW w:w="602" w:type="dxa"/>
            <w:vAlign w:val="center"/>
          </w:tcPr>
          <w:p>
            <w:pPr>
              <w:widowControl/>
              <w:jc w:val="center"/>
              <w:rPr>
                <w:szCs w:val="21"/>
              </w:rPr>
            </w:pPr>
            <w:r>
              <w:rPr>
                <w:rFonts w:hint="eastAsia"/>
                <w:szCs w:val="21"/>
              </w:rPr>
              <w:t>19</w:t>
            </w:r>
          </w:p>
        </w:tc>
        <w:tc>
          <w:tcPr>
            <w:tcW w:w="3191" w:type="dxa"/>
            <w:vAlign w:val="center"/>
          </w:tcPr>
          <w:p>
            <w:pPr>
              <w:widowControl/>
              <w:jc w:val="left"/>
              <w:rPr>
                <w:rFonts w:hAnsi="宋体"/>
                <w:bCs/>
                <w:szCs w:val="21"/>
              </w:rPr>
            </w:pPr>
            <w:r>
              <w:rPr>
                <w:rFonts w:hint="eastAsia" w:hAnsi="宋体"/>
                <w:bCs/>
                <w:szCs w:val="21"/>
              </w:rPr>
              <w:t>直流屏</w:t>
            </w:r>
          </w:p>
        </w:tc>
        <w:tc>
          <w:tcPr>
            <w:tcW w:w="3296" w:type="dxa"/>
            <w:vAlign w:val="center"/>
          </w:tcPr>
          <w:p>
            <w:pPr>
              <w:jc w:val="left"/>
              <w:rPr>
                <w:szCs w:val="21"/>
              </w:rPr>
            </w:pPr>
            <w:r>
              <w:rPr>
                <w:rFonts w:hint="eastAsia"/>
                <w:szCs w:val="21"/>
              </w:rPr>
              <w:t>杭州中恒电气</w:t>
            </w:r>
          </w:p>
          <w:p>
            <w:pPr>
              <w:jc w:val="left"/>
              <w:rPr>
                <w:szCs w:val="21"/>
              </w:rPr>
            </w:pPr>
            <w:r>
              <w:rPr>
                <w:rFonts w:hint="eastAsia"/>
                <w:szCs w:val="21"/>
              </w:rPr>
              <w:t>新乡市新电</w:t>
            </w:r>
          </w:p>
          <w:p>
            <w:pPr>
              <w:jc w:val="left"/>
              <w:rPr>
                <w:szCs w:val="21"/>
              </w:rPr>
            </w:pPr>
            <w:r>
              <w:rPr>
                <w:rFonts w:hint="eastAsia"/>
                <w:szCs w:val="21"/>
              </w:rPr>
              <w:t>湖南科明</w:t>
            </w:r>
          </w:p>
          <w:p>
            <w:pPr>
              <w:jc w:val="left"/>
              <w:rPr>
                <w:szCs w:val="21"/>
              </w:rPr>
            </w:pPr>
            <w:r>
              <w:rPr>
                <w:rFonts w:hint="eastAsia"/>
                <w:szCs w:val="21"/>
              </w:rPr>
              <w:t>北京申电</w:t>
            </w:r>
          </w:p>
          <w:p>
            <w:pPr>
              <w:jc w:val="left"/>
              <w:rPr>
                <w:rFonts w:hint="eastAsia"/>
                <w:szCs w:val="21"/>
              </w:rPr>
            </w:pPr>
            <w:r>
              <w:rPr>
                <w:rFonts w:hint="eastAsia"/>
                <w:szCs w:val="21"/>
              </w:rPr>
              <w:t>北京华隆</w:t>
            </w:r>
          </w:p>
          <w:p>
            <w:pPr>
              <w:jc w:val="left"/>
              <w:rPr>
                <w:rFonts w:hint="eastAsia"/>
                <w:szCs w:val="21"/>
              </w:rPr>
            </w:pPr>
            <w:r>
              <w:rPr>
                <w:rFonts w:hint="eastAsia"/>
                <w:szCs w:val="21"/>
              </w:rPr>
              <w:t>苏州思其</w:t>
            </w:r>
          </w:p>
          <w:p>
            <w:pPr>
              <w:jc w:val="left"/>
              <w:rPr>
                <w:szCs w:val="21"/>
              </w:rPr>
            </w:pPr>
            <w:r>
              <w:rPr>
                <w:rFonts w:hint="eastAsia"/>
                <w:szCs w:val="21"/>
              </w:rPr>
              <w:t>国电南自</w:t>
            </w:r>
          </w:p>
        </w:tc>
        <w:tc>
          <w:tcPr>
            <w:tcW w:w="1384" w:type="dxa"/>
            <w:vAlign w:val="center"/>
          </w:tcPr>
          <w:p>
            <w:pPr>
              <w:jc w:val="left"/>
              <w:rPr>
                <w:szCs w:val="21"/>
              </w:rPr>
            </w:pPr>
          </w:p>
        </w:tc>
      </w:tr>
      <w:tr>
        <w:trPr>
          <w:trHeight w:val="448" w:hRule="atLeast"/>
          <w:jc w:val="center"/>
        </w:trPr>
        <w:tc>
          <w:tcPr>
            <w:tcW w:w="602" w:type="dxa"/>
            <w:vAlign w:val="center"/>
          </w:tcPr>
          <w:p>
            <w:pPr>
              <w:widowControl/>
              <w:jc w:val="center"/>
              <w:rPr>
                <w:szCs w:val="21"/>
              </w:rPr>
            </w:pPr>
            <w:r>
              <w:rPr>
                <w:rFonts w:hint="eastAsia"/>
                <w:szCs w:val="21"/>
              </w:rPr>
              <w:t>20</w:t>
            </w:r>
          </w:p>
        </w:tc>
        <w:tc>
          <w:tcPr>
            <w:tcW w:w="3191" w:type="dxa"/>
            <w:vAlign w:val="center"/>
          </w:tcPr>
          <w:p>
            <w:pPr>
              <w:widowControl/>
              <w:jc w:val="left"/>
              <w:rPr>
                <w:bCs/>
                <w:szCs w:val="21"/>
              </w:rPr>
            </w:pPr>
            <w:r>
              <w:rPr>
                <w:rFonts w:hAnsi="宋体"/>
                <w:bCs/>
                <w:szCs w:val="21"/>
              </w:rPr>
              <w:t>高压变频器</w:t>
            </w:r>
          </w:p>
        </w:tc>
        <w:tc>
          <w:tcPr>
            <w:tcW w:w="3296" w:type="dxa"/>
            <w:vAlign w:val="center"/>
          </w:tcPr>
          <w:p>
            <w:pPr>
              <w:jc w:val="left"/>
              <w:rPr>
                <w:rFonts w:hint="eastAsia"/>
                <w:szCs w:val="21"/>
                <w:lang w:eastAsia="zh-CN"/>
              </w:rPr>
            </w:pPr>
            <w:r>
              <w:rPr>
                <w:rFonts w:hint="eastAsia"/>
                <w:szCs w:val="21"/>
                <w:lang w:eastAsia="zh-CN"/>
              </w:rPr>
              <w:t>西门子</w:t>
            </w:r>
          </w:p>
          <w:p>
            <w:pPr>
              <w:jc w:val="left"/>
              <w:rPr>
                <w:rFonts w:hint="eastAsia"/>
                <w:szCs w:val="21"/>
                <w:lang w:val="en-US" w:eastAsia="zh-CN"/>
              </w:rPr>
            </w:pPr>
            <w:r>
              <w:rPr>
                <w:rFonts w:hint="eastAsia"/>
                <w:szCs w:val="21"/>
                <w:lang w:val="en-US" w:eastAsia="zh-CN"/>
              </w:rPr>
              <w:t>ABB</w:t>
            </w:r>
          </w:p>
          <w:p>
            <w:pPr>
              <w:jc w:val="left"/>
              <w:rPr>
                <w:rFonts w:hint="eastAsia"/>
                <w:szCs w:val="21"/>
                <w:lang w:val="en-US" w:eastAsia="zh-CN"/>
              </w:rPr>
            </w:pPr>
            <w:r>
              <w:rPr>
                <w:rFonts w:hint="eastAsia"/>
                <w:szCs w:val="21"/>
                <w:lang w:val="en-US" w:eastAsia="zh-CN"/>
              </w:rPr>
              <w:t>施耐德</w:t>
            </w:r>
          </w:p>
          <w:p>
            <w:pPr>
              <w:jc w:val="left"/>
              <w:rPr>
                <w:rFonts w:hint="eastAsia"/>
                <w:szCs w:val="21"/>
                <w:lang w:val="en-US" w:eastAsia="zh-CN"/>
              </w:rPr>
            </w:pPr>
            <w:r>
              <w:rPr>
                <w:rFonts w:hint="eastAsia"/>
                <w:szCs w:val="21"/>
                <w:lang w:val="en-US" w:eastAsia="zh-CN"/>
              </w:rPr>
              <w:t>艾默生</w:t>
            </w:r>
          </w:p>
        </w:tc>
        <w:tc>
          <w:tcPr>
            <w:tcW w:w="1384" w:type="dxa"/>
            <w:vAlign w:val="center"/>
          </w:tcPr>
          <w:p>
            <w:pPr>
              <w:jc w:val="left"/>
              <w:rPr>
                <w:szCs w:val="21"/>
              </w:rPr>
            </w:pPr>
          </w:p>
        </w:tc>
      </w:tr>
      <w:tr>
        <w:trPr>
          <w:trHeight w:val="448" w:hRule="atLeast"/>
          <w:jc w:val="center"/>
        </w:trPr>
        <w:tc>
          <w:tcPr>
            <w:tcW w:w="602" w:type="dxa"/>
            <w:vAlign w:val="center"/>
          </w:tcPr>
          <w:p>
            <w:pPr>
              <w:widowControl/>
              <w:jc w:val="center"/>
              <w:rPr>
                <w:szCs w:val="21"/>
              </w:rPr>
            </w:pPr>
            <w:r>
              <w:rPr>
                <w:rFonts w:hint="eastAsia"/>
                <w:szCs w:val="21"/>
              </w:rPr>
              <w:t>21</w:t>
            </w:r>
          </w:p>
        </w:tc>
        <w:tc>
          <w:tcPr>
            <w:tcW w:w="3191" w:type="dxa"/>
            <w:vAlign w:val="center"/>
          </w:tcPr>
          <w:p>
            <w:pPr>
              <w:widowControl/>
              <w:jc w:val="left"/>
              <w:rPr>
                <w:szCs w:val="21"/>
              </w:rPr>
            </w:pPr>
            <w:r>
              <w:rPr>
                <w:rFonts w:hint="eastAsia"/>
                <w:szCs w:val="21"/>
              </w:rPr>
              <w:t>低压变频器</w:t>
            </w:r>
          </w:p>
        </w:tc>
        <w:tc>
          <w:tcPr>
            <w:tcW w:w="3296" w:type="dxa"/>
            <w:vAlign w:val="center"/>
          </w:tcPr>
          <w:p>
            <w:pPr>
              <w:widowControl/>
              <w:jc w:val="left"/>
              <w:rPr>
                <w:rFonts w:hAnsi="宋体"/>
                <w:szCs w:val="21"/>
              </w:rPr>
            </w:pPr>
            <w:r>
              <w:rPr>
                <w:rFonts w:hint="eastAsia" w:hAnsi="宋体"/>
                <w:szCs w:val="21"/>
              </w:rPr>
              <w:t>西门子</w:t>
            </w:r>
          </w:p>
          <w:p>
            <w:pPr>
              <w:widowControl/>
              <w:jc w:val="left"/>
              <w:rPr>
                <w:rFonts w:hAnsi="宋体"/>
                <w:szCs w:val="21"/>
              </w:rPr>
            </w:pPr>
            <w:r>
              <w:rPr>
                <w:rFonts w:hint="eastAsia" w:hAnsi="宋体"/>
                <w:szCs w:val="21"/>
              </w:rPr>
              <w:t>ABB</w:t>
            </w:r>
          </w:p>
          <w:p>
            <w:pPr>
              <w:widowControl/>
              <w:jc w:val="left"/>
              <w:rPr>
                <w:rFonts w:hint="eastAsia" w:hAnsi="宋体"/>
                <w:szCs w:val="21"/>
              </w:rPr>
            </w:pPr>
            <w:r>
              <w:rPr>
                <w:rFonts w:hint="eastAsia" w:hAnsi="宋体"/>
                <w:szCs w:val="21"/>
              </w:rPr>
              <w:t>施耐德</w:t>
            </w:r>
          </w:p>
          <w:p>
            <w:pPr>
              <w:widowControl/>
              <w:jc w:val="left"/>
              <w:rPr>
                <w:rFonts w:hint="eastAsia" w:hAnsi="宋体"/>
                <w:szCs w:val="21"/>
              </w:rPr>
            </w:pPr>
            <w:r>
              <w:rPr>
                <w:rFonts w:hint="eastAsia"/>
                <w:szCs w:val="21"/>
                <w:lang w:val="en-US" w:eastAsia="zh-CN"/>
              </w:rPr>
              <w:t>艾默生</w:t>
            </w:r>
          </w:p>
        </w:tc>
        <w:tc>
          <w:tcPr>
            <w:tcW w:w="1384" w:type="dxa"/>
            <w:vAlign w:val="center"/>
          </w:tcPr>
          <w:p>
            <w:pPr>
              <w:jc w:val="left"/>
              <w:rPr>
                <w:szCs w:val="21"/>
              </w:rPr>
            </w:pPr>
          </w:p>
        </w:tc>
      </w:tr>
      <w:tr>
        <w:trPr>
          <w:trHeight w:val="448" w:hRule="atLeast"/>
          <w:jc w:val="center"/>
        </w:trPr>
        <w:tc>
          <w:tcPr>
            <w:tcW w:w="602" w:type="dxa"/>
            <w:vAlign w:val="top"/>
          </w:tcPr>
          <w:p>
            <w:pPr>
              <w:widowControl/>
              <w:jc w:val="both"/>
              <w:rPr>
                <w:rFonts w:hint="eastAsia" w:hAnsi="宋体"/>
                <w:bCs/>
                <w:szCs w:val="21"/>
                <w:lang w:val="en-US" w:eastAsia="zh-CN"/>
              </w:rPr>
            </w:pPr>
            <w:r>
              <w:rPr>
                <w:rFonts w:hint="eastAsia" w:hAnsi="宋体"/>
                <w:bCs/>
                <w:szCs w:val="21"/>
                <w:lang w:val="en-US" w:eastAsia="zh-CN"/>
              </w:rPr>
              <w:t>22</w:t>
            </w:r>
          </w:p>
        </w:tc>
        <w:tc>
          <w:tcPr>
            <w:tcW w:w="3191" w:type="dxa"/>
            <w:textDirection w:val="lrTb"/>
            <w:vAlign w:val="top"/>
          </w:tcPr>
          <w:p>
            <w:pPr>
              <w:widowControl/>
              <w:numPr>
                <w:numId w:val="0"/>
              </w:numPr>
              <w:ind w:leftChars="0"/>
              <w:jc w:val="left"/>
              <w:rPr>
                <w:rFonts w:hint="eastAsia" w:hAnsi="宋体"/>
                <w:bCs/>
                <w:szCs w:val="21"/>
              </w:rPr>
            </w:pPr>
            <w:r>
              <w:rPr>
                <w:rFonts w:hAnsi="宋体"/>
                <w:bCs/>
                <w:szCs w:val="21"/>
              </w:rPr>
              <w:t>减温水、主给水调节</w:t>
            </w:r>
          </w:p>
        </w:tc>
        <w:tc>
          <w:tcPr>
            <w:tcW w:w="3296" w:type="dxa"/>
            <w:textDirection w:val="lrTb"/>
            <w:vAlign w:val="top"/>
          </w:tcPr>
          <w:p>
            <w:pPr>
              <w:widowControl/>
              <w:jc w:val="both"/>
              <w:rPr>
                <w:rFonts w:hAnsi="宋体"/>
                <w:bCs/>
                <w:szCs w:val="21"/>
              </w:rPr>
            </w:pPr>
            <w:r>
              <w:rPr>
                <w:rFonts w:hAnsi="宋体"/>
                <w:bCs/>
                <w:szCs w:val="21"/>
              </w:rPr>
              <w:t>SIPOS</w:t>
            </w:r>
          </w:p>
          <w:p>
            <w:pPr>
              <w:widowControl/>
              <w:jc w:val="both"/>
              <w:rPr>
                <w:rFonts w:hAnsi="宋体"/>
                <w:bCs/>
                <w:szCs w:val="21"/>
              </w:rPr>
            </w:pPr>
            <w:r>
              <w:rPr>
                <w:rFonts w:hAnsi="宋体"/>
                <w:bCs/>
                <w:szCs w:val="21"/>
              </w:rPr>
              <w:t>Masoneilan</w:t>
            </w:r>
          </w:p>
          <w:p>
            <w:pPr>
              <w:widowControl/>
              <w:jc w:val="both"/>
              <w:rPr>
                <w:rFonts w:hAnsi="宋体"/>
                <w:bCs/>
                <w:szCs w:val="21"/>
              </w:rPr>
            </w:pPr>
            <w:r>
              <w:rPr>
                <w:rFonts w:hint="eastAsia" w:hAnsi="宋体"/>
                <w:bCs/>
                <w:szCs w:val="21"/>
              </w:rPr>
              <w:t>Fisher</w:t>
            </w:r>
          </w:p>
        </w:tc>
        <w:tc>
          <w:tcPr>
            <w:tcW w:w="1384" w:type="dxa"/>
            <w:vAlign w:val="top"/>
          </w:tcPr>
          <w:p>
            <w:pPr>
              <w:widowControl/>
              <w:jc w:val="both"/>
              <w:rPr>
                <w:rFonts w:hAnsi="宋体"/>
                <w:bCs/>
                <w:szCs w:val="21"/>
              </w:rPr>
            </w:pPr>
          </w:p>
        </w:tc>
      </w:tr>
      <w:tr>
        <w:trPr>
          <w:trHeight w:val="448" w:hRule="atLeast"/>
          <w:jc w:val="center"/>
        </w:trPr>
        <w:tc>
          <w:tcPr>
            <w:tcW w:w="602" w:type="dxa"/>
            <w:vAlign w:val="top"/>
          </w:tcPr>
          <w:p>
            <w:pPr>
              <w:widowControl/>
              <w:jc w:val="both"/>
              <w:rPr>
                <w:rFonts w:hint="eastAsia" w:hAnsi="宋体"/>
                <w:bCs/>
                <w:szCs w:val="21"/>
                <w:lang w:val="en-US" w:eastAsia="zh-CN"/>
              </w:rPr>
            </w:pPr>
            <w:r>
              <w:rPr>
                <w:rFonts w:hint="eastAsia" w:hAnsi="宋体"/>
                <w:bCs/>
                <w:szCs w:val="21"/>
                <w:lang w:val="en-US" w:eastAsia="zh-CN"/>
              </w:rPr>
              <w:t>23</w:t>
            </w:r>
          </w:p>
        </w:tc>
        <w:tc>
          <w:tcPr>
            <w:tcW w:w="3191" w:type="dxa"/>
            <w:textDirection w:val="lrTb"/>
            <w:vAlign w:val="top"/>
          </w:tcPr>
          <w:p>
            <w:pPr>
              <w:widowControl/>
              <w:numPr>
                <w:numId w:val="0"/>
              </w:numPr>
              <w:ind w:leftChars="0"/>
              <w:jc w:val="left"/>
              <w:rPr>
                <w:rFonts w:hint="eastAsia" w:hAnsi="宋体"/>
                <w:bCs/>
                <w:szCs w:val="21"/>
              </w:rPr>
            </w:pPr>
            <w:r>
              <w:rPr>
                <w:rFonts w:hAnsi="宋体"/>
                <w:bCs/>
                <w:szCs w:val="21"/>
              </w:rPr>
              <w:t>高低温蒸汽旁路调节</w:t>
            </w:r>
          </w:p>
        </w:tc>
        <w:tc>
          <w:tcPr>
            <w:tcW w:w="3296" w:type="dxa"/>
            <w:textDirection w:val="lrTb"/>
            <w:vAlign w:val="top"/>
          </w:tcPr>
          <w:p>
            <w:pPr>
              <w:widowControl/>
              <w:jc w:val="both"/>
              <w:rPr>
                <w:rFonts w:hAnsi="宋体"/>
                <w:bCs/>
                <w:szCs w:val="21"/>
              </w:rPr>
            </w:pPr>
            <w:r>
              <w:rPr>
                <w:rFonts w:hint="eastAsia" w:hAnsi="宋体"/>
                <w:bCs/>
                <w:szCs w:val="21"/>
              </w:rPr>
              <w:t>1、</w:t>
            </w:r>
            <w:r>
              <w:rPr>
                <w:rFonts w:hAnsi="宋体"/>
                <w:bCs/>
                <w:szCs w:val="21"/>
              </w:rPr>
              <w:t>SIPOS</w:t>
            </w:r>
          </w:p>
          <w:p>
            <w:pPr>
              <w:widowControl/>
              <w:jc w:val="both"/>
              <w:rPr>
                <w:rFonts w:hAnsi="宋体"/>
                <w:bCs/>
                <w:szCs w:val="21"/>
              </w:rPr>
            </w:pPr>
            <w:r>
              <w:rPr>
                <w:rFonts w:hint="eastAsia" w:hAnsi="宋体"/>
                <w:bCs/>
                <w:szCs w:val="21"/>
              </w:rPr>
              <w:t>2、</w:t>
            </w:r>
            <w:r>
              <w:rPr>
                <w:rFonts w:hAnsi="宋体"/>
                <w:bCs/>
                <w:szCs w:val="21"/>
              </w:rPr>
              <w:t>Masoneilan</w:t>
            </w:r>
          </w:p>
          <w:p>
            <w:pPr>
              <w:widowControl/>
              <w:jc w:val="both"/>
              <w:rPr>
                <w:rFonts w:hAnsi="宋体"/>
                <w:bCs/>
                <w:szCs w:val="21"/>
              </w:rPr>
            </w:pPr>
            <w:r>
              <w:rPr>
                <w:rFonts w:hint="eastAsia" w:hAnsi="宋体"/>
                <w:bCs/>
                <w:szCs w:val="21"/>
              </w:rPr>
              <w:t>3、Fisher</w:t>
            </w:r>
          </w:p>
        </w:tc>
        <w:tc>
          <w:tcPr>
            <w:tcW w:w="1384" w:type="dxa"/>
            <w:vAlign w:val="top"/>
          </w:tcPr>
          <w:p>
            <w:pPr>
              <w:widowControl/>
              <w:jc w:val="both"/>
              <w:rPr>
                <w:rFonts w:hAnsi="宋体"/>
                <w:bCs/>
                <w:szCs w:val="21"/>
              </w:rPr>
            </w:pPr>
          </w:p>
        </w:tc>
      </w:tr>
      <w:tr>
        <w:trPr>
          <w:trHeight w:val="448" w:hRule="atLeast"/>
          <w:jc w:val="center"/>
        </w:trPr>
        <w:tc>
          <w:tcPr>
            <w:tcW w:w="602" w:type="dxa"/>
            <w:vAlign w:val="top"/>
          </w:tcPr>
          <w:p>
            <w:pPr>
              <w:widowControl/>
              <w:jc w:val="both"/>
              <w:rPr>
                <w:rFonts w:hint="eastAsia" w:hAnsi="宋体"/>
                <w:bCs/>
                <w:szCs w:val="21"/>
                <w:lang w:val="en-US" w:eastAsia="zh-CN"/>
              </w:rPr>
            </w:pPr>
            <w:r>
              <w:rPr>
                <w:rFonts w:hint="eastAsia" w:hAnsi="宋体"/>
                <w:bCs/>
                <w:szCs w:val="21"/>
                <w:lang w:val="en-US" w:eastAsia="zh-CN"/>
              </w:rPr>
              <w:t>24</w:t>
            </w:r>
          </w:p>
        </w:tc>
        <w:tc>
          <w:tcPr>
            <w:tcW w:w="3191" w:type="dxa"/>
            <w:textDirection w:val="lrTb"/>
            <w:vAlign w:val="top"/>
          </w:tcPr>
          <w:p>
            <w:pPr>
              <w:widowControl/>
              <w:numPr>
                <w:numId w:val="0"/>
              </w:numPr>
              <w:ind w:leftChars="0"/>
              <w:jc w:val="left"/>
              <w:rPr>
                <w:rFonts w:hint="eastAsia" w:hAnsi="宋体"/>
                <w:bCs/>
                <w:szCs w:val="21"/>
              </w:rPr>
            </w:pPr>
            <w:r>
              <w:rPr>
                <w:rFonts w:hAnsi="宋体"/>
                <w:bCs/>
                <w:szCs w:val="21"/>
              </w:rPr>
              <w:t>压力、差压变送器</w:t>
            </w:r>
          </w:p>
        </w:tc>
        <w:tc>
          <w:tcPr>
            <w:tcW w:w="3296" w:type="dxa"/>
            <w:textDirection w:val="lrTb"/>
            <w:vAlign w:val="top"/>
          </w:tcPr>
          <w:p>
            <w:pPr>
              <w:widowControl/>
              <w:jc w:val="both"/>
              <w:rPr>
                <w:rFonts w:hint="eastAsia" w:hAnsi="宋体"/>
                <w:bCs/>
                <w:szCs w:val="21"/>
              </w:rPr>
            </w:pPr>
            <w:r>
              <w:rPr>
                <w:rFonts w:hint="eastAsia" w:hAnsi="宋体"/>
                <w:bCs/>
                <w:szCs w:val="21"/>
              </w:rPr>
              <w:t>罗斯蒙特</w:t>
            </w:r>
          </w:p>
          <w:p>
            <w:pPr>
              <w:widowControl/>
              <w:jc w:val="both"/>
              <w:rPr>
                <w:rFonts w:hAnsi="宋体"/>
                <w:bCs/>
                <w:szCs w:val="21"/>
              </w:rPr>
            </w:pPr>
            <w:r>
              <w:rPr>
                <w:rFonts w:hint="eastAsia" w:hAnsi="宋体"/>
                <w:bCs/>
                <w:szCs w:val="21"/>
              </w:rPr>
              <w:t>霍尼韦尔</w:t>
            </w:r>
          </w:p>
          <w:p>
            <w:pPr>
              <w:widowControl/>
              <w:jc w:val="both"/>
              <w:rPr>
                <w:rFonts w:hAnsi="宋体"/>
                <w:bCs/>
                <w:szCs w:val="21"/>
              </w:rPr>
            </w:pPr>
            <w:r>
              <w:rPr>
                <w:rFonts w:hint="eastAsia" w:hAnsi="宋体"/>
                <w:bCs/>
                <w:szCs w:val="21"/>
              </w:rPr>
              <w:t>E+H</w:t>
            </w:r>
          </w:p>
        </w:tc>
        <w:tc>
          <w:tcPr>
            <w:tcW w:w="1384" w:type="dxa"/>
            <w:vAlign w:val="top"/>
          </w:tcPr>
          <w:p>
            <w:pPr>
              <w:widowControl/>
              <w:jc w:val="both"/>
              <w:rPr>
                <w:rFonts w:hAnsi="宋体"/>
                <w:bCs/>
                <w:szCs w:val="21"/>
              </w:rPr>
            </w:pPr>
          </w:p>
        </w:tc>
      </w:tr>
      <w:tr>
        <w:trPr>
          <w:trHeight w:val="448" w:hRule="atLeast"/>
          <w:jc w:val="center"/>
        </w:trPr>
        <w:tc>
          <w:tcPr>
            <w:tcW w:w="602" w:type="dxa"/>
            <w:vAlign w:val="top"/>
          </w:tcPr>
          <w:p>
            <w:pPr>
              <w:widowControl/>
              <w:jc w:val="both"/>
              <w:rPr>
                <w:rFonts w:hint="eastAsia" w:hAnsi="宋体"/>
                <w:bCs/>
                <w:szCs w:val="21"/>
                <w:lang w:val="en-US" w:eastAsia="zh-CN"/>
              </w:rPr>
            </w:pPr>
            <w:r>
              <w:rPr>
                <w:rFonts w:hint="eastAsia" w:hAnsi="宋体"/>
                <w:bCs/>
                <w:szCs w:val="21"/>
                <w:lang w:val="en-US" w:eastAsia="zh-CN"/>
              </w:rPr>
              <w:t>25</w:t>
            </w:r>
          </w:p>
        </w:tc>
        <w:tc>
          <w:tcPr>
            <w:tcW w:w="3191" w:type="dxa"/>
            <w:textDirection w:val="lrTb"/>
            <w:vAlign w:val="top"/>
          </w:tcPr>
          <w:p>
            <w:pPr>
              <w:widowControl/>
              <w:numPr>
                <w:numId w:val="0"/>
              </w:numPr>
              <w:ind w:leftChars="0"/>
              <w:jc w:val="left"/>
              <w:rPr>
                <w:rFonts w:hint="eastAsia" w:hAnsi="宋体"/>
                <w:bCs/>
                <w:szCs w:val="21"/>
              </w:rPr>
            </w:pPr>
            <w:r>
              <w:rPr>
                <w:rFonts w:hAnsi="宋体"/>
                <w:bCs/>
                <w:szCs w:val="21"/>
              </w:rPr>
              <w:t>逻辑开关</w:t>
            </w:r>
          </w:p>
        </w:tc>
        <w:tc>
          <w:tcPr>
            <w:tcW w:w="3296" w:type="dxa"/>
            <w:textDirection w:val="lrTb"/>
            <w:vAlign w:val="top"/>
          </w:tcPr>
          <w:p>
            <w:pPr>
              <w:widowControl/>
              <w:jc w:val="both"/>
              <w:rPr>
                <w:rFonts w:hAnsi="宋体"/>
                <w:bCs/>
                <w:szCs w:val="21"/>
              </w:rPr>
            </w:pPr>
            <w:r>
              <w:rPr>
                <w:rFonts w:hAnsi="宋体"/>
                <w:bCs/>
                <w:szCs w:val="21"/>
              </w:rPr>
              <w:t>索尔</w:t>
            </w:r>
          </w:p>
          <w:p>
            <w:pPr>
              <w:widowControl/>
              <w:jc w:val="both"/>
              <w:rPr>
                <w:rFonts w:hAnsi="宋体"/>
                <w:bCs/>
                <w:szCs w:val="21"/>
              </w:rPr>
            </w:pPr>
            <w:r>
              <w:rPr>
                <w:rFonts w:hint="eastAsia" w:hAnsi="宋体"/>
                <w:bCs/>
                <w:szCs w:val="21"/>
              </w:rPr>
              <w:t>CCS</w:t>
            </w:r>
          </w:p>
        </w:tc>
        <w:tc>
          <w:tcPr>
            <w:tcW w:w="1384" w:type="dxa"/>
            <w:vAlign w:val="top"/>
          </w:tcPr>
          <w:p>
            <w:pPr>
              <w:widowControl/>
              <w:jc w:val="both"/>
              <w:rPr>
                <w:rFonts w:hAnsi="宋体"/>
                <w:bCs/>
                <w:szCs w:val="21"/>
              </w:rPr>
            </w:pPr>
          </w:p>
        </w:tc>
      </w:tr>
      <w:tr>
        <w:trPr>
          <w:trHeight w:val="448" w:hRule="atLeast"/>
          <w:jc w:val="center"/>
        </w:trPr>
        <w:tc>
          <w:tcPr>
            <w:tcW w:w="602" w:type="dxa"/>
            <w:vAlign w:val="top"/>
          </w:tcPr>
          <w:p>
            <w:pPr>
              <w:widowControl/>
              <w:jc w:val="both"/>
              <w:rPr>
                <w:rFonts w:hint="eastAsia" w:hAnsi="宋体"/>
                <w:bCs/>
                <w:szCs w:val="21"/>
                <w:lang w:val="en-US" w:eastAsia="zh-CN"/>
              </w:rPr>
            </w:pPr>
            <w:r>
              <w:rPr>
                <w:rFonts w:hint="eastAsia" w:hAnsi="宋体"/>
                <w:bCs/>
                <w:szCs w:val="21"/>
                <w:lang w:val="en-US" w:eastAsia="zh-CN"/>
              </w:rPr>
              <w:t>26</w:t>
            </w:r>
          </w:p>
        </w:tc>
        <w:tc>
          <w:tcPr>
            <w:tcW w:w="3191" w:type="dxa"/>
            <w:textDirection w:val="lrTb"/>
            <w:vAlign w:val="top"/>
          </w:tcPr>
          <w:p>
            <w:pPr>
              <w:widowControl/>
              <w:numPr>
                <w:numId w:val="0"/>
              </w:numPr>
              <w:ind w:leftChars="0"/>
              <w:jc w:val="left"/>
              <w:rPr>
                <w:rFonts w:hint="eastAsia" w:hAnsi="宋体"/>
                <w:bCs/>
                <w:szCs w:val="21"/>
              </w:rPr>
            </w:pPr>
            <w:r>
              <w:rPr>
                <w:rFonts w:hAnsi="宋体"/>
                <w:bCs/>
                <w:szCs w:val="21"/>
              </w:rPr>
              <w:t>氧化锆</w:t>
            </w:r>
          </w:p>
        </w:tc>
        <w:tc>
          <w:tcPr>
            <w:tcW w:w="3296" w:type="dxa"/>
            <w:textDirection w:val="lrTb"/>
            <w:vAlign w:val="top"/>
          </w:tcPr>
          <w:p>
            <w:pPr>
              <w:widowControl/>
              <w:jc w:val="both"/>
              <w:rPr>
                <w:rFonts w:hint="eastAsia" w:hAnsi="宋体"/>
                <w:bCs/>
                <w:szCs w:val="21"/>
              </w:rPr>
            </w:pPr>
            <w:r>
              <w:rPr>
                <w:rFonts w:hint="eastAsia" w:hAnsi="宋体"/>
                <w:bCs/>
                <w:szCs w:val="21"/>
              </w:rPr>
              <w:t>中国原子能</w:t>
            </w:r>
          </w:p>
          <w:p>
            <w:pPr>
              <w:widowControl/>
              <w:jc w:val="both"/>
              <w:rPr>
                <w:rFonts w:hAnsi="宋体"/>
                <w:bCs/>
                <w:szCs w:val="21"/>
              </w:rPr>
            </w:pPr>
            <w:r>
              <w:rPr>
                <w:rFonts w:hint="eastAsia" w:hAnsi="宋体"/>
                <w:bCs/>
                <w:szCs w:val="21"/>
              </w:rPr>
              <w:t>上海</w:t>
            </w:r>
            <w:r>
              <w:rPr>
                <w:rFonts w:hAnsi="宋体"/>
                <w:bCs/>
                <w:szCs w:val="21"/>
              </w:rPr>
              <w:t>闽佳</w:t>
            </w:r>
          </w:p>
        </w:tc>
        <w:tc>
          <w:tcPr>
            <w:tcW w:w="1384" w:type="dxa"/>
            <w:vAlign w:val="top"/>
          </w:tcPr>
          <w:p>
            <w:pPr>
              <w:widowControl/>
              <w:jc w:val="both"/>
              <w:rPr>
                <w:rFonts w:hAnsi="宋体"/>
                <w:bCs/>
                <w:szCs w:val="21"/>
              </w:rPr>
            </w:pPr>
          </w:p>
        </w:tc>
      </w:tr>
      <w:tr>
        <w:trPr>
          <w:trHeight w:val="548" w:hRule="atLeast"/>
          <w:jc w:val="center"/>
        </w:trPr>
        <w:tc>
          <w:tcPr>
            <w:tcW w:w="602" w:type="dxa"/>
            <w:vAlign w:val="top"/>
          </w:tcPr>
          <w:p>
            <w:pPr>
              <w:widowControl/>
              <w:jc w:val="both"/>
              <w:rPr>
                <w:rFonts w:hint="eastAsia" w:hAnsi="宋体"/>
                <w:bCs/>
                <w:szCs w:val="21"/>
                <w:lang w:val="en-US" w:eastAsia="zh-CN"/>
              </w:rPr>
            </w:pPr>
            <w:r>
              <w:rPr>
                <w:rFonts w:hint="eastAsia" w:hAnsi="宋体"/>
                <w:bCs/>
                <w:szCs w:val="21"/>
                <w:lang w:val="en-US" w:eastAsia="zh-CN"/>
              </w:rPr>
              <w:t>27</w:t>
            </w:r>
          </w:p>
        </w:tc>
        <w:tc>
          <w:tcPr>
            <w:tcW w:w="3191" w:type="dxa"/>
            <w:textDirection w:val="lrTb"/>
            <w:vAlign w:val="top"/>
          </w:tcPr>
          <w:p>
            <w:pPr>
              <w:widowControl/>
              <w:numPr>
                <w:numId w:val="0"/>
              </w:numPr>
              <w:ind w:leftChars="0"/>
              <w:jc w:val="left"/>
              <w:rPr>
                <w:rFonts w:hint="eastAsia" w:hAnsi="宋体"/>
                <w:bCs/>
                <w:szCs w:val="21"/>
              </w:rPr>
            </w:pPr>
            <w:r>
              <w:rPr>
                <w:rFonts w:hAnsi="宋体"/>
                <w:bCs/>
                <w:szCs w:val="21"/>
              </w:rPr>
              <w:t>烟气一氧化碳分析仪</w:t>
            </w:r>
          </w:p>
        </w:tc>
        <w:tc>
          <w:tcPr>
            <w:tcW w:w="3296" w:type="dxa"/>
            <w:textDirection w:val="lrTb"/>
            <w:vAlign w:val="top"/>
          </w:tcPr>
          <w:p>
            <w:pPr>
              <w:widowControl/>
              <w:jc w:val="both"/>
              <w:rPr>
                <w:rFonts w:hint="eastAsia" w:hAnsi="宋体"/>
                <w:bCs/>
                <w:szCs w:val="21"/>
              </w:rPr>
            </w:pPr>
            <w:r>
              <w:rPr>
                <w:rFonts w:hint="eastAsia" w:hAnsi="宋体"/>
                <w:bCs/>
                <w:szCs w:val="21"/>
              </w:rPr>
              <w:t>杭州聚光</w:t>
            </w:r>
          </w:p>
          <w:p>
            <w:pPr>
              <w:widowControl/>
              <w:jc w:val="both"/>
              <w:rPr>
                <w:rFonts w:hAnsi="宋体"/>
                <w:bCs/>
                <w:szCs w:val="21"/>
              </w:rPr>
            </w:pPr>
            <w:r>
              <w:rPr>
                <w:rFonts w:hint="eastAsia" w:hAnsi="宋体"/>
                <w:bCs/>
                <w:szCs w:val="21"/>
              </w:rPr>
              <w:t>川仪</w:t>
            </w:r>
          </w:p>
        </w:tc>
        <w:tc>
          <w:tcPr>
            <w:tcW w:w="1384" w:type="dxa"/>
            <w:vAlign w:val="top"/>
          </w:tcPr>
          <w:p>
            <w:pPr>
              <w:widowControl/>
              <w:jc w:val="both"/>
              <w:rPr>
                <w:rFonts w:hAnsi="宋体"/>
                <w:bCs/>
                <w:szCs w:val="21"/>
              </w:rPr>
            </w:pPr>
          </w:p>
        </w:tc>
      </w:tr>
      <w:tr>
        <w:trPr>
          <w:trHeight w:val="448" w:hRule="atLeast"/>
          <w:jc w:val="center"/>
        </w:trPr>
        <w:tc>
          <w:tcPr>
            <w:tcW w:w="602" w:type="dxa"/>
            <w:vAlign w:val="top"/>
          </w:tcPr>
          <w:p>
            <w:pPr>
              <w:widowControl/>
              <w:jc w:val="both"/>
              <w:rPr>
                <w:rFonts w:hint="eastAsia" w:hAnsi="宋体"/>
                <w:bCs/>
                <w:szCs w:val="21"/>
                <w:lang w:val="en-US" w:eastAsia="zh-CN"/>
              </w:rPr>
            </w:pPr>
            <w:r>
              <w:rPr>
                <w:rFonts w:hint="eastAsia" w:hAnsi="宋体"/>
                <w:bCs/>
                <w:szCs w:val="21"/>
                <w:lang w:val="en-US" w:eastAsia="zh-CN"/>
              </w:rPr>
              <w:t>28</w:t>
            </w:r>
          </w:p>
        </w:tc>
        <w:tc>
          <w:tcPr>
            <w:tcW w:w="3191" w:type="dxa"/>
            <w:textDirection w:val="lrTb"/>
            <w:vAlign w:val="top"/>
          </w:tcPr>
          <w:p>
            <w:pPr>
              <w:widowControl/>
              <w:numPr>
                <w:numId w:val="0"/>
              </w:numPr>
              <w:ind w:leftChars="0"/>
              <w:jc w:val="left"/>
              <w:rPr>
                <w:rFonts w:hint="eastAsia" w:hAnsi="宋体"/>
                <w:bCs/>
                <w:szCs w:val="21"/>
              </w:rPr>
            </w:pPr>
            <w:r>
              <w:rPr>
                <w:rFonts w:hAnsi="宋体"/>
                <w:bCs/>
                <w:szCs w:val="21"/>
              </w:rPr>
              <w:t>热电阻、热电偶</w:t>
            </w:r>
          </w:p>
        </w:tc>
        <w:tc>
          <w:tcPr>
            <w:tcW w:w="3296" w:type="dxa"/>
            <w:textDirection w:val="lrTb"/>
            <w:vAlign w:val="top"/>
          </w:tcPr>
          <w:p>
            <w:pPr>
              <w:widowControl/>
              <w:jc w:val="both"/>
              <w:rPr>
                <w:rFonts w:hint="eastAsia" w:hAnsi="宋体"/>
                <w:bCs/>
                <w:szCs w:val="21"/>
              </w:rPr>
            </w:pPr>
            <w:r>
              <w:rPr>
                <w:rFonts w:hint="eastAsia" w:hAnsi="宋体"/>
                <w:bCs/>
                <w:szCs w:val="21"/>
              </w:rPr>
              <w:t>安徽天康</w:t>
            </w:r>
          </w:p>
          <w:p>
            <w:pPr>
              <w:widowControl/>
              <w:jc w:val="both"/>
              <w:rPr>
                <w:rFonts w:hAnsi="宋体"/>
                <w:bCs/>
                <w:szCs w:val="21"/>
              </w:rPr>
            </w:pPr>
            <w:r>
              <w:rPr>
                <w:rFonts w:hint="eastAsia" w:hAnsi="宋体"/>
                <w:bCs/>
                <w:szCs w:val="21"/>
              </w:rPr>
              <w:t>上仪</w:t>
            </w:r>
          </w:p>
          <w:p>
            <w:pPr>
              <w:widowControl/>
              <w:jc w:val="both"/>
              <w:rPr>
                <w:rFonts w:hAnsi="宋体"/>
                <w:bCs/>
                <w:szCs w:val="21"/>
              </w:rPr>
            </w:pPr>
            <w:r>
              <w:rPr>
                <w:rFonts w:hint="eastAsia" w:hAnsi="宋体"/>
                <w:bCs/>
                <w:szCs w:val="21"/>
              </w:rPr>
              <w:t>川仪</w:t>
            </w:r>
          </w:p>
        </w:tc>
        <w:tc>
          <w:tcPr>
            <w:tcW w:w="1384" w:type="dxa"/>
            <w:vAlign w:val="top"/>
          </w:tcPr>
          <w:p>
            <w:pPr>
              <w:widowControl/>
              <w:jc w:val="both"/>
              <w:rPr>
                <w:rFonts w:hAnsi="宋体"/>
                <w:bCs/>
                <w:szCs w:val="21"/>
              </w:rPr>
            </w:pPr>
          </w:p>
        </w:tc>
      </w:tr>
      <w:tr>
        <w:trPr>
          <w:trHeight w:val="90" w:hRule="atLeast"/>
          <w:jc w:val="center"/>
        </w:trPr>
        <w:tc>
          <w:tcPr>
            <w:tcW w:w="602" w:type="dxa"/>
            <w:vAlign w:val="top"/>
          </w:tcPr>
          <w:p>
            <w:pPr>
              <w:widowControl/>
              <w:jc w:val="both"/>
              <w:rPr>
                <w:rFonts w:hint="eastAsia" w:hAnsi="宋体"/>
                <w:bCs/>
                <w:szCs w:val="21"/>
                <w:lang w:val="en-US" w:eastAsia="zh-CN"/>
              </w:rPr>
            </w:pPr>
            <w:r>
              <w:rPr>
                <w:rFonts w:hint="eastAsia" w:hAnsi="宋体"/>
                <w:bCs/>
                <w:szCs w:val="21"/>
                <w:lang w:val="en-US" w:eastAsia="zh-CN"/>
              </w:rPr>
              <w:t>29</w:t>
            </w:r>
          </w:p>
        </w:tc>
        <w:tc>
          <w:tcPr>
            <w:tcW w:w="3191" w:type="dxa"/>
            <w:textDirection w:val="lrTb"/>
            <w:vAlign w:val="top"/>
          </w:tcPr>
          <w:p>
            <w:pPr>
              <w:widowControl/>
              <w:numPr>
                <w:numId w:val="0"/>
              </w:numPr>
              <w:ind w:leftChars="0" w:right="2333" w:rightChars="1111"/>
              <w:jc w:val="left"/>
              <w:rPr>
                <w:rFonts w:hint="eastAsia" w:hAnsi="宋体" w:eastAsia="宋体"/>
                <w:bCs/>
                <w:szCs w:val="21"/>
                <w:lang w:eastAsia="zh-CN"/>
              </w:rPr>
            </w:pPr>
            <w:r>
              <w:rPr>
                <w:rFonts w:hint="eastAsia" w:hAnsi="宋体"/>
                <w:bCs/>
                <w:szCs w:val="21"/>
                <w:lang w:eastAsia="zh-CN"/>
              </w:rPr>
              <w:t>煤气流量计</w:t>
            </w:r>
            <w:r>
              <w:rPr>
                <w:rFonts w:hint="eastAsia" w:hAnsi="宋体"/>
                <w:bCs/>
                <w:szCs w:val="21"/>
                <w:lang w:val="en-US" w:eastAsia="zh-CN"/>
              </w:rPr>
              <w:t xml:space="preserve">  </w:t>
            </w:r>
          </w:p>
        </w:tc>
        <w:tc>
          <w:tcPr>
            <w:tcW w:w="3296" w:type="dxa"/>
            <w:textDirection w:val="lrTb"/>
            <w:vAlign w:val="top"/>
          </w:tcPr>
          <w:p>
            <w:pPr>
              <w:widowControl/>
              <w:ind w:left="0" w:leftChars="0" w:firstLine="218" w:firstLineChars="104"/>
              <w:jc w:val="both"/>
              <w:rPr>
                <w:rFonts w:hint="eastAsia" w:hAnsi="宋体" w:eastAsia="宋体"/>
                <w:bCs/>
                <w:szCs w:val="21"/>
                <w:lang w:val="en-US" w:eastAsia="zh-CN"/>
              </w:rPr>
            </w:pPr>
            <w:r>
              <w:rPr>
                <w:rFonts w:hint="eastAsia" w:hAnsi="宋体"/>
                <w:bCs/>
                <w:szCs w:val="21"/>
                <w:lang w:val="en-US" w:eastAsia="zh-CN"/>
              </w:rPr>
              <w:t>Leah平衡流量计</w:t>
            </w:r>
          </w:p>
          <w:p>
            <w:pPr>
              <w:widowControl/>
              <w:ind w:left="0" w:leftChars="0" w:firstLine="218" w:firstLineChars="104"/>
              <w:jc w:val="both"/>
              <w:rPr>
                <w:rFonts w:hAnsi="宋体"/>
                <w:bCs/>
                <w:szCs w:val="21"/>
              </w:rPr>
            </w:pPr>
            <w:r>
              <w:rPr>
                <w:rFonts w:hint="eastAsia" w:hAnsi="宋体"/>
                <w:bCs/>
                <w:szCs w:val="21"/>
              </w:rPr>
              <w:t>A+K平衡流量计</w:t>
            </w:r>
          </w:p>
        </w:tc>
        <w:tc>
          <w:tcPr>
            <w:tcW w:w="1384" w:type="dxa"/>
            <w:vAlign w:val="top"/>
          </w:tcPr>
          <w:p>
            <w:pPr>
              <w:widowControl/>
              <w:jc w:val="both"/>
              <w:rPr>
                <w:rFonts w:hint="eastAsia" w:hAnsi="宋体" w:eastAsia="宋体"/>
                <w:bCs/>
                <w:szCs w:val="21"/>
                <w:lang w:eastAsia="zh-CN"/>
              </w:rPr>
            </w:pPr>
          </w:p>
        </w:tc>
      </w:tr>
      <w:tr>
        <w:trPr>
          <w:trHeight w:val="448" w:hRule="atLeast"/>
          <w:jc w:val="center"/>
        </w:trPr>
        <w:tc>
          <w:tcPr>
            <w:tcW w:w="602" w:type="dxa"/>
            <w:vAlign w:val="top"/>
          </w:tcPr>
          <w:p>
            <w:pPr>
              <w:widowControl/>
              <w:jc w:val="both"/>
              <w:rPr>
                <w:rFonts w:hint="eastAsia" w:hAnsi="宋体"/>
                <w:bCs/>
                <w:szCs w:val="21"/>
                <w:lang w:val="en-US" w:eastAsia="zh-CN"/>
              </w:rPr>
            </w:pPr>
            <w:r>
              <w:rPr>
                <w:rFonts w:hint="eastAsia" w:hAnsi="宋体"/>
                <w:bCs/>
                <w:szCs w:val="21"/>
                <w:lang w:val="en-US" w:eastAsia="zh-CN"/>
              </w:rPr>
              <w:t>32</w:t>
            </w:r>
          </w:p>
        </w:tc>
        <w:tc>
          <w:tcPr>
            <w:tcW w:w="3191" w:type="dxa"/>
            <w:textDirection w:val="lrTb"/>
            <w:vAlign w:val="top"/>
          </w:tcPr>
          <w:p>
            <w:pPr>
              <w:widowControl/>
              <w:numPr>
                <w:numId w:val="0"/>
              </w:numPr>
              <w:ind w:leftChars="0"/>
              <w:jc w:val="left"/>
              <w:rPr>
                <w:rFonts w:hint="eastAsia" w:hAnsi="宋体"/>
                <w:bCs/>
                <w:szCs w:val="21"/>
              </w:rPr>
            </w:pPr>
            <w:r>
              <w:rPr>
                <w:rFonts w:hAnsi="宋体"/>
                <w:bCs/>
                <w:szCs w:val="21"/>
              </w:rPr>
              <w:t>DEH系统</w:t>
            </w:r>
          </w:p>
        </w:tc>
        <w:tc>
          <w:tcPr>
            <w:tcW w:w="3296" w:type="dxa"/>
            <w:textDirection w:val="lrTb"/>
            <w:vAlign w:val="top"/>
          </w:tcPr>
          <w:p>
            <w:pPr>
              <w:widowControl/>
              <w:jc w:val="both"/>
              <w:rPr>
                <w:rFonts w:hint="eastAsia" w:hAnsi="宋体"/>
                <w:bCs/>
                <w:szCs w:val="21"/>
              </w:rPr>
            </w:pPr>
            <w:r>
              <w:rPr>
                <w:rFonts w:hint="eastAsia" w:hAnsi="宋体"/>
                <w:bCs/>
                <w:szCs w:val="21"/>
              </w:rPr>
              <w:t>和利时</w:t>
            </w:r>
          </w:p>
          <w:p>
            <w:pPr>
              <w:widowControl/>
              <w:jc w:val="both"/>
              <w:rPr>
                <w:rFonts w:hAnsi="宋体"/>
                <w:bCs/>
                <w:szCs w:val="21"/>
              </w:rPr>
            </w:pPr>
            <w:r>
              <w:rPr>
                <w:rFonts w:hint="eastAsia" w:hAnsi="宋体"/>
                <w:bCs/>
                <w:szCs w:val="21"/>
              </w:rPr>
              <w:t>科远</w:t>
            </w:r>
          </w:p>
        </w:tc>
        <w:tc>
          <w:tcPr>
            <w:tcW w:w="1384" w:type="dxa"/>
            <w:vAlign w:val="top"/>
          </w:tcPr>
          <w:p>
            <w:pPr>
              <w:widowControl/>
              <w:jc w:val="both"/>
              <w:rPr>
                <w:rFonts w:hAnsi="宋体"/>
                <w:bCs/>
                <w:szCs w:val="21"/>
              </w:rPr>
            </w:pPr>
            <w:r>
              <w:rPr>
                <w:rFonts w:hint="eastAsia" w:hAnsi="宋体"/>
                <w:bCs/>
                <w:szCs w:val="21"/>
                <w:lang w:eastAsia="zh-CN"/>
              </w:rPr>
              <w:t>（</w:t>
            </w:r>
            <w:r>
              <w:rPr>
                <w:rFonts w:hint="eastAsia" w:hAnsi="宋体"/>
                <w:bCs/>
                <w:szCs w:val="21"/>
                <w:lang w:val="en-US" w:eastAsia="zh-CN"/>
              </w:rPr>
              <w:t>自容式电液执行器）</w:t>
            </w:r>
          </w:p>
        </w:tc>
      </w:tr>
      <w:tr>
        <w:trPr>
          <w:trHeight w:val="448" w:hRule="atLeast"/>
          <w:jc w:val="center"/>
        </w:trPr>
        <w:tc>
          <w:tcPr>
            <w:tcW w:w="602" w:type="dxa"/>
            <w:vAlign w:val="top"/>
          </w:tcPr>
          <w:p>
            <w:pPr>
              <w:widowControl/>
              <w:jc w:val="both"/>
              <w:rPr>
                <w:rFonts w:hint="eastAsia" w:hAnsi="宋体"/>
                <w:bCs/>
                <w:szCs w:val="21"/>
                <w:lang w:val="en-US" w:eastAsia="zh-CN"/>
              </w:rPr>
            </w:pPr>
            <w:r>
              <w:rPr>
                <w:rFonts w:hint="eastAsia" w:hAnsi="宋体"/>
                <w:bCs/>
                <w:szCs w:val="21"/>
                <w:lang w:val="en-US" w:eastAsia="zh-CN"/>
              </w:rPr>
              <w:t>33</w:t>
            </w:r>
          </w:p>
        </w:tc>
        <w:tc>
          <w:tcPr>
            <w:tcW w:w="3191" w:type="dxa"/>
            <w:textDirection w:val="lrTb"/>
            <w:vAlign w:val="top"/>
          </w:tcPr>
          <w:p>
            <w:pPr>
              <w:widowControl/>
              <w:numPr>
                <w:numId w:val="0"/>
              </w:numPr>
              <w:ind w:leftChars="0"/>
              <w:jc w:val="left"/>
              <w:rPr>
                <w:rFonts w:hint="eastAsia" w:hAnsi="宋体"/>
                <w:bCs/>
                <w:szCs w:val="21"/>
              </w:rPr>
            </w:pPr>
            <w:r>
              <w:rPr>
                <w:rFonts w:hAnsi="宋体"/>
                <w:bCs/>
                <w:szCs w:val="21"/>
              </w:rPr>
              <w:t>DCS系统</w:t>
            </w:r>
          </w:p>
        </w:tc>
        <w:tc>
          <w:tcPr>
            <w:tcW w:w="3296" w:type="dxa"/>
            <w:textDirection w:val="lrTb"/>
            <w:vAlign w:val="top"/>
          </w:tcPr>
          <w:p>
            <w:pPr>
              <w:widowControl/>
              <w:jc w:val="both"/>
              <w:rPr>
                <w:rFonts w:hint="eastAsia" w:hAnsi="宋体"/>
                <w:bCs/>
                <w:szCs w:val="21"/>
              </w:rPr>
            </w:pPr>
            <w:r>
              <w:rPr>
                <w:rFonts w:hint="eastAsia" w:hAnsi="宋体"/>
                <w:bCs/>
                <w:szCs w:val="21"/>
              </w:rPr>
              <w:t>和利时</w:t>
            </w:r>
          </w:p>
          <w:p>
            <w:pPr>
              <w:widowControl/>
              <w:jc w:val="both"/>
              <w:rPr>
                <w:rFonts w:hAnsi="宋体"/>
                <w:bCs/>
                <w:szCs w:val="21"/>
              </w:rPr>
            </w:pPr>
            <w:r>
              <w:rPr>
                <w:rFonts w:hint="eastAsia" w:hAnsi="宋体"/>
                <w:bCs/>
                <w:szCs w:val="21"/>
              </w:rPr>
              <w:t>科远</w:t>
            </w:r>
          </w:p>
        </w:tc>
        <w:tc>
          <w:tcPr>
            <w:tcW w:w="1384" w:type="dxa"/>
            <w:vAlign w:val="top"/>
          </w:tcPr>
          <w:p>
            <w:pPr>
              <w:widowControl/>
              <w:jc w:val="both"/>
              <w:rPr>
                <w:rFonts w:hAnsi="宋体"/>
                <w:bCs/>
                <w:szCs w:val="21"/>
              </w:rPr>
            </w:pPr>
          </w:p>
        </w:tc>
      </w:tr>
      <w:tr>
        <w:trPr>
          <w:trHeight w:val="448" w:hRule="atLeast"/>
          <w:jc w:val="center"/>
        </w:trPr>
        <w:tc>
          <w:tcPr>
            <w:tcW w:w="602" w:type="dxa"/>
            <w:vAlign w:val="top"/>
          </w:tcPr>
          <w:p>
            <w:pPr>
              <w:widowControl/>
              <w:jc w:val="both"/>
              <w:rPr>
                <w:rFonts w:hint="eastAsia" w:hAnsi="宋体"/>
                <w:bCs/>
                <w:szCs w:val="21"/>
                <w:lang w:val="en-US" w:eastAsia="zh-CN"/>
              </w:rPr>
            </w:pPr>
            <w:r>
              <w:rPr>
                <w:rFonts w:hint="eastAsia" w:hAnsi="宋体"/>
                <w:bCs/>
                <w:szCs w:val="21"/>
                <w:lang w:val="en-US" w:eastAsia="zh-CN"/>
              </w:rPr>
              <w:t>34</w:t>
            </w:r>
          </w:p>
        </w:tc>
        <w:tc>
          <w:tcPr>
            <w:tcW w:w="3191" w:type="dxa"/>
            <w:textDirection w:val="lrTb"/>
            <w:vAlign w:val="top"/>
          </w:tcPr>
          <w:p>
            <w:pPr>
              <w:widowControl/>
              <w:numPr>
                <w:numId w:val="0"/>
              </w:numPr>
              <w:ind w:leftChars="0"/>
              <w:jc w:val="left"/>
              <w:rPr>
                <w:rFonts w:hint="eastAsia" w:hAnsi="宋体"/>
                <w:bCs/>
                <w:szCs w:val="21"/>
              </w:rPr>
            </w:pPr>
            <w:r>
              <w:rPr>
                <w:rFonts w:hAnsi="宋体"/>
                <w:bCs/>
                <w:szCs w:val="21"/>
              </w:rPr>
              <w:t>TSI</w:t>
            </w:r>
          </w:p>
        </w:tc>
        <w:tc>
          <w:tcPr>
            <w:tcW w:w="3296" w:type="dxa"/>
            <w:textDirection w:val="lrTb"/>
            <w:vAlign w:val="top"/>
          </w:tcPr>
          <w:p>
            <w:pPr>
              <w:widowControl/>
              <w:jc w:val="both"/>
              <w:rPr>
                <w:rFonts w:hint="eastAsia" w:hAnsi="宋体"/>
                <w:bCs/>
                <w:szCs w:val="21"/>
              </w:rPr>
            </w:pPr>
            <w:r>
              <w:rPr>
                <w:rFonts w:hint="eastAsia" w:hAnsi="宋体"/>
                <w:bCs/>
                <w:szCs w:val="21"/>
              </w:rPr>
              <w:t>无锡厚德</w:t>
            </w:r>
          </w:p>
          <w:p>
            <w:pPr>
              <w:widowControl/>
              <w:jc w:val="both"/>
              <w:rPr>
                <w:rFonts w:hAnsi="宋体"/>
                <w:bCs/>
                <w:szCs w:val="21"/>
              </w:rPr>
            </w:pPr>
            <w:r>
              <w:rPr>
                <w:rFonts w:hint="eastAsia" w:hAnsi="宋体"/>
                <w:bCs/>
                <w:szCs w:val="21"/>
              </w:rPr>
              <w:t>江阴众和</w:t>
            </w:r>
          </w:p>
          <w:p>
            <w:pPr>
              <w:widowControl/>
              <w:jc w:val="both"/>
              <w:rPr>
                <w:rFonts w:hAnsi="宋体"/>
                <w:bCs/>
                <w:szCs w:val="21"/>
              </w:rPr>
            </w:pPr>
            <w:r>
              <w:rPr>
                <w:rFonts w:hint="eastAsia" w:hAnsi="宋体"/>
                <w:bCs/>
                <w:szCs w:val="21"/>
              </w:rPr>
              <w:t>科远</w:t>
            </w:r>
          </w:p>
        </w:tc>
        <w:tc>
          <w:tcPr>
            <w:tcW w:w="1384" w:type="dxa"/>
            <w:vAlign w:val="top"/>
          </w:tcPr>
          <w:p>
            <w:pPr>
              <w:widowControl/>
              <w:jc w:val="both"/>
              <w:rPr>
                <w:rFonts w:hAnsi="宋体"/>
                <w:bCs/>
                <w:szCs w:val="21"/>
              </w:rPr>
            </w:pPr>
          </w:p>
        </w:tc>
      </w:tr>
      <w:tr>
        <w:trPr>
          <w:trHeight w:val="448" w:hRule="atLeast"/>
          <w:jc w:val="center"/>
        </w:trPr>
        <w:tc>
          <w:tcPr>
            <w:tcW w:w="602" w:type="dxa"/>
            <w:vAlign w:val="top"/>
          </w:tcPr>
          <w:p>
            <w:pPr>
              <w:widowControl/>
              <w:jc w:val="both"/>
              <w:rPr>
                <w:rFonts w:hint="eastAsia" w:hAnsi="宋体"/>
                <w:bCs/>
                <w:szCs w:val="21"/>
                <w:lang w:val="en-US" w:eastAsia="zh-CN"/>
              </w:rPr>
            </w:pPr>
            <w:r>
              <w:rPr>
                <w:rFonts w:hint="eastAsia" w:hAnsi="宋体"/>
                <w:bCs/>
                <w:szCs w:val="21"/>
                <w:lang w:val="en-US" w:eastAsia="zh-CN"/>
              </w:rPr>
              <w:t>35</w:t>
            </w:r>
          </w:p>
        </w:tc>
        <w:tc>
          <w:tcPr>
            <w:tcW w:w="3191" w:type="dxa"/>
            <w:textDirection w:val="lrTb"/>
            <w:vAlign w:val="top"/>
          </w:tcPr>
          <w:p>
            <w:pPr>
              <w:widowControl/>
              <w:numPr>
                <w:numId w:val="0"/>
              </w:numPr>
              <w:ind w:leftChars="0"/>
              <w:jc w:val="left"/>
              <w:rPr>
                <w:rFonts w:hint="eastAsia" w:hAnsi="宋体"/>
                <w:bCs/>
                <w:szCs w:val="21"/>
              </w:rPr>
            </w:pPr>
            <w:r>
              <w:rPr>
                <w:rFonts w:hAnsi="宋体"/>
                <w:bCs/>
                <w:szCs w:val="21"/>
              </w:rPr>
              <w:t>隔离器、安全栅</w:t>
            </w:r>
          </w:p>
        </w:tc>
        <w:tc>
          <w:tcPr>
            <w:tcW w:w="3296" w:type="dxa"/>
            <w:textDirection w:val="lrTb"/>
            <w:vAlign w:val="top"/>
          </w:tcPr>
          <w:p>
            <w:pPr>
              <w:widowControl/>
              <w:jc w:val="both"/>
              <w:rPr>
                <w:rFonts w:hint="eastAsia" w:hAnsi="宋体"/>
                <w:bCs/>
                <w:szCs w:val="21"/>
              </w:rPr>
            </w:pPr>
            <w:r>
              <w:rPr>
                <w:rFonts w:hint="eastAsia" w:hAnsi="宋体"/>
                <w:bCs/>
                <w:szCs w:val="21"/>
              </w:rPr>
              <w:t>南京优倍</w:t>
            </w:r>
          </w:p>
          <w:p>
            <w:pPr>
              <w:widowControl/>
              <w:jc w:val="both"/>
              <w:rPr>
                <w:rFonts w:hAnsi="宋体"/>
                <w:bCs/>
                <w:szCs w:val="21"/>
              </w:rPr>
            </w:pPr>
            <w:r>
              <w:rPr>
                <w:rFonts w:hint="eastAsia" w:hAnsi="宋体"/>
                <w:bCs/>
                <w:szCs w:val="21"/>
              </w:rPr>
              <w:t>万讯</w:t>
            </w:r>
          </w:p>
        </w:tc>
        <w:tc>
          <w:tcPr>
            <w:tcW w:w="1384" w:type="dxa"/>
            <w:vAlign w:val="top"/>
          </w:tcPr>
          <w:p>
            <w:pPr>
              <w:widowControl/>
              <w:jc w:val="both"/>
              <w:rPr>
                <w:rFonts w:hAnsi="宋体"/>
                <w:bCs/>
                <w:szCs w:val="21"/>
              </w:rPr>
            </w:pPr>
          </w:p>
        </w:tc>
      </w:tr>
    </w:tbl>
    <w:p>
      <w:pPr>
        <w:widowControl/>
        <w:jc w:val="left"/>
        <w:rPr>
          <w:rFonts w:hAnsi="宋体"/>
          <w:bCs/>
          <w:szCs w:val="21"/>
        </w:rPr>
      </w:pPr>
    </w:p>
    <w:p>
      <w:pPr>
        <w:tabs>
          <w:tab w:val="left" w:pos="6735"/>
        </w:tabs>
        <w:rPr>
          <w:sz w:val="28"/>
          <w:szCs w:val="28"/>
        </w:rPr>
      </w:pPr>
    </w:p>
    <w:p>
      <w:pPr>
        <w:pStyle w:val="6"/>
        <w:numPr>
          <w:ilvl w:val="1"/>
          <w:numId w:val="0"/>
        </w:numPr>
        <w:tabs>
          <w:tab w:val="clear" w:pos="0"/>
        </w:tabs>
        <w:spacing w:beforeLines="50" w:after="0" w:line="360" w:lineRule="auto"/>
        <w:ind w:leftChars="0"/>
        <w:jc w:val="both"/>
        <w:rPr>
          <w:rFonts w:hint="eastAsia"/>
          <w:color w:val="000000"/>
          <w:sz w:val="24"/>
          <w:szCs w:val="28"/>
          <w:lang w:val="en-US" w:eastAsia="zh-CN"/>
        </w:rPr>
      </w:pPr>
      <w:bookmarkStart w:id="659" w:name="_Toc11493"/>
    </w:p>
    <w:p>
      <w:pPr>
        <w:pStyle w:val="6"/>
        <w:numPr>
          <w:ilvl w:val="1"/>
          <w:numId w:val="0"/>
        </w:numPr>
        <w:tabs>
          <w:tab w:val="clear" w:pos="0"/>
        </w:tabs>
        <w:spacing w:beforeLines="50" w:after="0" w:line="360" w:lineRule="auto"/>
        <w:ind w:leftChars="0"/>
        <w:jc w:val="both"/>
        <w:rPr>
          <w:rFonts w:hint="eastAsia"/>
          <w:color w:val="000000"/>
          <w:sz w:val="24"/>
          <w:szCs w:val="28"/>
          <w:lang w:val="en-US" w:eastAsia="zh-CN"/>
        </w:rPr>
      </w:pPr>
    </w:p>
    <w:p>
      <w:pPr>
        <w:pStyle w:val="6"/>
        <w:numPr>
          <w:ilvl w:val="1"/>
          <w:numId w:val="0"/>
        </w:numPr>
        <w:tabs>
          <w:tab w:val="clear" w:pos="0"/>
        </w:tabs>
        <w:spacing w:beforeLines="50" w:after="0" w:line="360" w:lineRule="auto"/>
        <w:ind w:leftChars="0"/>
        <w:jc w:val="both"/>
        <w:rPr>
          <w:rFonts w:hint="eastAsia"/>
          <w:color w:val="000000"/>
          <w:sz w:val="24"/>
          <w:szCs w:val="28"/>
          <w:lang w:val="en-US" w:eastAsia="zh-CN"/>
        </w:rPr>
      </w:pPr>
    </w:p>
    <w:p>
      <w:pPr>
        <w:rPr>
          <w:rFonts w:hint="eastAsia"/>
          <w:color w:val="000000"/>
          <w:sz w:val="24"/>
          <w:szCs w:val="28"/>
          <w:lang w:val="en-US" w:eastAsia="zh-CN"/>
        </w:rPr>
      </w:pPr>
    </w:p>
    <w:p>
      <w:pPr>
        <w:rPr>
          <w:rFonts w:hint="eastAsia"/>
          <w:color w:val="000000"/>
          <w:sz w:val="24"/>
          <w:szCs w:val="28"/>
          <w:lang w:val="en-US" w:eastAsia="zh-CN"/>
        </w:rPr>
      </w:pPr>
    </w:p>
    <w:p>
      <w:pPr>
        <w:rPr>
          <w:rFonts w:hint="eastAsia"/>
          <w:color w:val="000000"/>
          <w:sz w:val="24"/>
          <w:szCs w:val="28"/>
          <w:lang w:val="en-US" w:eastAsia="zh-CN"/>
        </w:rPr>
      </w:pPr>
    </w:p>
    <w:p>
      <w:pPr>
        <w:rPr>
          <w:rFonts w:hint="eastAsia"/>
          <w:color w:val="000000"/>
          <w:sz w:val="24"/>
          <w:szCs w:val="28"/>
          <w:lang w:val="en-US" w:eastAsia="zh-CN"/>
        </w:rPr>
      </w:pPr>
    </w:p>
    <w:p>
      <w:pPr>
        <w:pStyle w:val="6"/>
        <w:numPr>
          <w:ilvl w:val="1"/>
          <w:numId w:val="0"/>
        </w:numPr>
        <w:tabs>
          <w:tab w:val="clear" w:pos="0"/>
        </w:tabs>
        <w:spacing w:beforeLines="50" w:after="0" w:line="360" w:lineRule="auto"/>
        <w:ind w:leftChars="0"/>
        <w:jc w:val="both"/>
        <w:rPr>
          <w:rFonts w:hint="eastAsia"/>
          <w:color w:val="000000"/>
          <w:sz w:val="24"/>
          <w:szCs w:val="28"/>
          <w:lang w:val="en-US" w:eastAsia="zh-CN"/>
        </w:rPr>
      </w:pPr>
    </w:p>
    <w:p>
      <w:pPr>
        <w:pStyle w:val="6"/>
        <w:numPr>
          <w:ilvl w:val="1"/>
          <w:numId w:val="0"/>
        </w:numPr>
        <w:tabs>
          <w:tab w:val="clear" w:pos="0"/>
        </w:tabs>
        <w:spacing w:beforeLines="50" w:after="0" w:line="360" w:lineRule="auto"/>
        <w:ind w:leftChars="0"/>
        <w:jc w:val="both"/>
        <w:rPr>
          <w:rFonts w:hint="eastAsia" w:ascii="Times New Roman" w:hAnsi="Times New Roman" w:eastAsia="宋体"/>
          <w:color w:val="000000"/>
          <w:sz w:val="24"/>
          <w:szCs w:val="28"/>
          <w:lang w:eastAsia="zh-CN"/>
        </w:rPr>
      </w:pPr>
      <w:r>
        <w:rPr>
          <w:rFonts w:hint="eastAsia"/>
          <w:color w:val="000000"/>
          <w:sz w:val="24"/>
          <w:szCs w:val="28"/>
          <w:lang w:val="en-US" w:eastAsia="zh-CN"/>
        </w:rPr>
        <w:t>锅炉</w:t>
      </w:r>
      <w:r>
        <w:rPr>
          <w:rFonts w:ascii="Times New Roman" w:hAnsi="Times New Roman" w:eastAsia="宋体"/>
          <w:color w:val="000000"/>
          <w:sz w:val="24"/>
          <w:szCs w:val="28"/>
          <w:lang w:eastAsia="zh-CN"/>
        </w:rPr>
        <w:t>部件清单</w:t>
      </w:r>
      <w:r>
        <w:rPr>
          <w:rFonts w:hint="eastAsia" w:ascii="Times New Roman" w:hAnsi="Times New Roman" w:eastAsia="宋体"/>
          <w:color w:val="000000"/>
          <w:sz w:val="24"/>
          <w:szCs w:val="28"/>
          <w:lang w:eastAsia="zh-CN"/>
        </w:rPr>
        <w:t>（</w:t>
      </w:r>
      <w:r>
        <w:rPr>
          <w:rFonts w:hint="eastAsia" w:ascii="Times New Roman" w:hAnsi="Times New Roman" w:eastAsia="宋体"/>
          <w:color w:val="000000"/>
          <w:sz w:val="24"/>
          <w:szCs w:val="28"/>
          <w:lang w:val="en-US" w:eastAsia="zh-CN"/>
        </w:rPr>
        <w:t>空格项由投标方填写</w:t>
      </w:r>
      <w:r>
        <w:rPr>
          <w:rFonts w:hint="eastAsia" w:ascii="Times New Roman" w:hAnsi="Times New Roman" w:eastAsia="宋体"/>
          <w:color w:val="000000"/>
          <w:sz w:val="24"/>
          <w:szCs w:val="28"/>
          <w:lang w:eastAsia="zh-CN"/>
        </w:rPr>
        <w:t>）</w:t>
      </w:r>
      <w:bookmarkEnd w:id="659"/>
    </w:p>
    <w:tbl>
      <w:tblPr>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172"/>
        <w:gridCol w:w="1416"/>
        <w:gridCol w:w="2584"/>
        <w:gridCol w:w="850"/>
        <w:gridCol w:w="1243"/>
      </w:tblGrid>
      <w:tr>
        <w:trPr>
          <w:jc w:val="center"/>
        </w:trPr>
        <w:tc>
          <w:tcPr>
            <w:tcW w:w="456" w:type="dxa"/>
            <w:vAlign w:val="bottom"/>
          </w:tcPr>
          <w:p>
            <w:pPr>
              <w:spacing w:line="360" w:lineRule="auto"/>
              <w:jc w:val="center"/>
              <w:rPr>
                <w:color w:val="000000"/>
                <w:sz w:val="24"/>
                <w:szCs w:val="28"/>
              </w:rPr>
            </w:pPr>
            <w:r>
              <w:rPr>
                <w:color w:val="000000"/>
                <w:sz w:val="24"/>
                <w:szCs w:val="28"/>
              </w:rPr>
              <w:t>序号</w:t>
            </w:r>
          </w:p>
        </w:tc>
        <w:tc>
          <w:tcPr>
            <w:tcW w:w="2172" w:type="dxa"/>
            <w:vAlign w:val="bottom"/>
          </w:tcPr>
          <w:p>
            <w:pPr>
              <w:spacing w:line="360" w:lineRule="auto"/>
              <w:jc w:val="center"/>
              <w:rPr>
                <w:color w:val="000000"/>
                <w:sz w:val="24"/>
                <w:szCs w:val="28"/>
              </w:rPr>
            </w:pPr>
            <w:r>
              <w:rPr>
                <w:color w:val="000000"/>
                <w:sz w:val="24"/>
                <w:szCs w:val="28"/>
              </w:rPr>
              <w:t>部件名称</w:t>
            </w:r>
          </w:p>
        </w:tc>
        <w:tc>
          <w:tcPr>
            <w:tcW w:w="1416" w:type="dxa"/>
            <w:vAlign w:val="bottom"/>
          </w:tcPr>
          <w:p>
            <w:pPr>
              <w:spacing w:line="360" w:lineRule="auto"/>
              <w:jc w:val="center"/>
              <w:rPr>
                <w:color w:val="000000"/>
              </w:rPr>
            </w:pPr>
            <w:r>
              <w:rPr>
                <w:color w:val="000000"/>
              </w:rPr>
              <w:t>规格型号</w:t>
            </w:r>
          </w:p>
          <w:p>
            <w:pPr>
              <w:spacing w:line="360" w:lineRule="auto"/>
              <w:jc w:val="center"/>
              <w:rPr>
                <w:color w:val="000000"/>
                <w:sz w:val="24"/>
                <w:szCs w:val="28"/>
              </w:rPr>
            </w:pPr>
            <w:r>
              <w:rPr>
                <w:color w:val="000000"/>
              </w:rPr>
              <w:t>mm×mm</w:t>
            </w:r>
          </w:p>
        </w:tc>
        <w:tc>
          <w:tcPr>
            <w:tcW w:w="2584" w:type="dxa"/>
            <w:vAlign w:val="bottom"/>
          </w:tcPr>
          <w:p>
            <w:pPr>
              <w:spacing w:line="360" w:lineRule="auto"/>
              <w:jc w:val="center"/>
              <w:rPr>
                <w:color w:val="000000"/>
                <w:sz w:val="24"/>
                <w:szCs w:val="28"/>
              </w:rPr>
            </w:pPr>
            <w:r>
              <w:rPr>
                <w:color w:val="000000"/>
                <w:sz w:val="24"/>
                <w:szCs w:val="28"/>
              </w:rPr>
              <w:t>材料</w:t>
            </w:r>
          </w:p>
        </w:tc>
        <w:tc>
          <w:tcPr>
            <w:tcW w:w="850" w:type="dxa"/>
            <w:vAlign w:val="bottom"/>
          </w:tcPr>
          <w:p>
            <w:pPr>
              <w:spacing w:line="360" w:lineRule="auto"/>
              <w:jc w:val="center"/>
              <w:rPr>
                <w:color w:val="000000"/>
                <w:sz w:val="24"/>
                <w:szCs w:val="28"/>
              </w:rPr>
            </w:pPr>
            <w:r>
              <w:rPr>
                <w:color w:val="000000"/>
                <w:sz w:val="24"/>
                <w:szCs w:val="28"/>
              </w:rPr>
              <w:t>重量</w:t>
            </w:r>
          </w:p>
          <w:p>
            <w:pPr>
              <w:spacing w:line="360" w:lineRule="auto"/>
              <w:jc w:val="center"/>
              <w:rPr>
                <w:color w:val="000000"/>
                <w:sz w:val="24"/>
                <w:szCs w:val="28"/>
              </w:rPr>
            </w:pPr>
            <w:r>
              <w:rPr>
                <w:color w:val="000000"/>
                <w:sz w:val="24"/>
                <w:szCs w:val="28"/>
              </w:rPr>
              <w:t>t</w:t>
            </w:r>
          </w:p>
        </w:tc>
        <w:tc>
          <w:tcPr>
            <w:tcW w:w="1243" w:type="dxa"/>
            <w:vAlign w:val="bottom"/>
          </w:tcPr>
          <w:p>
            <w:pPr>
              <w:spacing w:line="360" w:lineRule="auto"/>
              <w:jc w:val="center"/>
              <w:rPr>
                <w:rFonts w:hint="eastAsia"/>
                <w:color w:val="000000"/>
                <w:sz w:val="24"/>
                <w:szCs w:val="28"/>
              </w:rPr>
            </w:pPr>
            <w:r>
              <w:rPr>
                <w:color w:val="000000"/>
                <w:sz w:val="24"/>
                <w:szCs w:val="28"/>
              </w:rPr>
              <w:t>备注</w:t>
            </w:r>
          </w:p>
          <w:p>
            <w:pPr>
              <w:spacing w:line="360" w:lineRule="auto"/>
              <w:jc w:val="center"/>
              <w:rPr>
                <w:color w:val="000000"/>
                <w:sz w:val="24"/>
                <w:szCs w:val="28"/>
              </w:rPr>
            </w:pPr>
            <w:r>
              <w:rPr>
                <w:rFonts w:hint="eastAsia"/>
                <w:color w:val="000000"/>
                <w:sz w:val="24"/>
                <w:szCs w:val="28"/>
              </w:rPr>
              <w:t>m</w:t>
            </w:r>
            <w:r>
              <w:rPr>
                <w:rFonts w:hint="eastAsia"/>
                <w:color w:val="000000"/>
                <w:sz w:val="24"/>
                <w:szCs w:val="28"/>
                <w:vertAlign w:val="superscript"/>
              </w:rPr>
              <w:t>2</w:t>
            </w:r>
          </w:p>
        </w:tc>
      </w:tr>
      <w:tr>
        <w:trPr>
          <w:jc w:val="center"/>
        </w:trPr>
        <w:tc>
          <w:tcPr>
            <w:tcW w:w="456" w:type="dxa"/>
            <w:vAlign w:val="bottom"/>
          </w:tcPr>
          <w:p>
            <w:pPr>
              <w:spacing w:line="360" w:lineRule="auto"/>
              <w:jc w:val="center"/>
              <w:rPr>
                <w:color w:val="000000"/>
                <w:sz w:val="24"/>
                <w:szCs w:val="28"/>
              </w:rPr>
            </w:pPr>
            <w:r>
              <w:rPr>
                <w:color w:val="000000"/>
                <w:sz w:val="24"/>
                <w:szCs w:val="28"/>
              </w:rPr>
              <w:t>1</w:t>
            </w:r>
          </w:p>
        </w:tc>
        <w:tc>
          <w:tcPr>
            <w:tcW w:w="2172" w:type="dxa"/>
            <w:vAlign w:val="bottom"/>
          </w:tcPr>
          <w:p>
            <w:pPr>
              <w:spacing w:line="360" w:lineRule="auto"/>
              <w:jc w:val="center"/>
              <w:rPr>
                <w:color w:val="000000"/>
                <w:sz w:val="24"/>
                <w:szCs w:val="28"/>
              </w:rPr>
            </w:pPr>
            <w:r>
              <w:rPr>
                <w:color w:val="000000"/>
                <w:sz w:val="24"/>
                <w:szCs w:val="28"/>
              </w:rPr>
              <w:t>锅筒</w:t>
            </w:r>
          </w:p>
        </w:tc>
        <w:tc>
          <w:tcPr>
            <w:tcW w:w="1416" w:type="dxa"/>
            <w:vAlign w:val="bottom"/>
          </w:tcPr>
          <w:p>
            <w:pPr>
              <w:spacing w:line="360" w:lineRule="auto"/>
              <w:jc w:val="center"/>
              <w:rPr>
                <w:rFonts w:hint="eastAsia"/>
                <w:color w:val="000000"/>
                <w:sz w:val="24"/>
                <w:szCs w:val="28"/>
              </w:rPr>
            </w:pPr>
          </w:p>
        </w:tc>
        <w:tc>
          <w:tcPr>
            <w:tcW w:w="2584" w:type="dxa"/>
            <w:vAlign w:val="bottom"/>
          </w:tcPr>
          <w:p>
            <w:pPr>
              <w:spacing w:line="360" w:lineRule="auto"/>
              <w:jc w:val="center"/>
              <w:rPr>
                <w:rFonts w:hint="eastAsia"/>
                <w:color w:val="000000"/>
                <w:sz w:val="24"/>
                <w:szCs w:val="28"/>
              </w:rPr>
            </w:pPr>
            <w:r>
              <w:rPr>
                <w:rFonts w:hint="eastAsia"/>
                <w:color w:val="000000"/>
                <w:sz w:val="24"/>
                <w:szCs w:val="28"/>
              </w:rPr>
              <w:t>13MnNiMoR</w:t>
            </w:r>
          </w:p>
        </w:tc>
        <w:tc>
          <w:tcPr>
            <w:tcW w:w="850" w:type="dxa"/>
            <w:vAlign w:val="bottom"/>
          </w:tcPr>
          <w:p>
            <w:pPr>
              <w:spacing w:line="360" w:lineRule="auto"/>
              <w:jc w:val="center"/>
              <w:rPr>
                <w:rFonts w:hint="eastAsia"/>
                <w:color w:val="000000"/>
                <w:sz w:val="24"/>
                <w:szCs w:val="28"/>
              </w:rPr>
            </w:pPr>
          </w:p>
        </w:tc>
        <w:tc>
          <w:tcPr>
            <w:tcW w:w="1243" w:type="dxa"/>
            <w:vAlign w:val="bottom"/>
          </w:tcPr>
          <w:p>
            <w:pPr>
              <w:spacing w:line="360" w:lineRule="auto"/>
              <w:jc w:val="center"/>
              <w:rPr>
                <w:rFonts w:hint="eastAsia"/>
                <w:color w:val="000000"/>
                <w:sz w:val="24"/>
                <w:szCs w:val="28"/>
              </w:rPr>
            </w:pPr>
          </w:p>
        </w:tc>
      </w:tr>
      <w:tr>
        <w:trPr>
          <w:jc w:val="center"/>
        </w:trPr>
        <w:tc>
          <w:tcPr>
            <w:tcW w:w="456" w:type="dxa"/>
            <w:vAlign w:val="bottom"/>
          </w:tcPr>
          <w:p>
            <w:pPr>
              <w:spacing w:line="360" w:lineRule="auto"/>
              <w:jc w:val="center"/>
              <w:rPr>
                <w:color w:val="000000"/>
                <w:sz w:val="24"/>
                <w:szCs w:val="28"/>
              </w:rPr>
            </w:pPr>
            <w:r>
              <w:rPr>
                <w:color w:val="000000"/>
                <w:sz w:val="24"/>
                <w:szCs w:val="28"/>
              </w:rPr>
              <w:t>2</w:t>
            </w:r>
          </w:p>
        </w:tc>
        <w:tc>
          <w:tcPr>
            <w:tcW w:w="2172" w:type="dxa"/>
            <w:vAlign w:val="bottom"/>
          </w:tcPr>
          <w:p>
            <w:pPr>
              <w:spacing w:line="360" w:lineRule="auto"/>
              <w:jc w:val="center"/>
              <w:rPr>
                <w:color w:val="000000"/>
                <w:sz w:val="24"/>
                <w:szCs w:val="28"/>
              </w:rPr>
            </w:pPr>
            <w:r>
              <w:rPr>
                <w:color w:val="000000"/>
                <w:sz w:val="24"/>
                <w:szCs w:val="28"/>
              </w:rPr>
              <w:t>水冷壁管</w:t>
            </w:r>
          </w:p>
        </w:tc>
        <w:tc>
          <w:tcPr>
            <w:tcW w:w="1416" w:type="dxa"/>
            <w:vAlign w:val="bottom"/>
          </w:tcPr>
          <w:p>
            <w:pPr>
              <w:spacing w:line="360" w:lineRule="auto"/>
              <w:jc w:val="center"/>
              <w:rPr>
                <w:rFonts w:hint="eastAsia"/>
                <w:color w:val="000000"/>
                <w:sz w:val="24"/>
                <w:szCs w:val="28"/>
              </w:rPr>
            </w:pPr>
          </w:p>
        </w:tc>
        <w:tc>
          <w:tcPr>
            <w:tcW w:w="2584" w:type="dxa"/>
            <w:vAlign w:val="bottom"/>
          </w:tcPr>
          <w:p>
            <w:pPr>
              <w:spacing w:line="360" w:lineRule="auto"/>
              <w:jc w:val="center"/>
              <w:rPr>
                <w:rFonts w:hint="eastAsia"/>
                <w:color w:val="000000"/>
                <w:sz w:val="24"/>
                <w:szCs w:val="28"/>
              </w:rPr>
            </w:pPr>
            <w:r>
              <w:rPr>
                <w:rFonts w:hint="eastAsia"/>
                <w:color w:val="000000"/>
                <w:sz w:val="24"/>
                <w:szCs w:val="28"/>
              </w:rPr>
              <w:t>SA210C</w:t>
            </w:r>
          </w:p>
        </w:tc>
        <w:tc>
          <w:tcPr>
            <w:tcW w:w="850" w:type="dxa"/>
            <w:vAlign w:val="bottom"/>
          </w:tcPr>
          <w:p>
            <w:pPr>
              <w:spacing w:line="360" w:lineRule="auto"/>
              <w:jc w:val="center"/>
              <w:rPr>
                <w:rFonts w:hint="eastAsia"/>
                <w:color w:val="000000"/>
                <w:sz w:val="24"/>
                <w:szCs w:val="28"/>
              </w:rPr>
            </w:pPr>
          </w:p>
        </w:tc>
        <w:tc>
          <w:tcPr>
            <w:tcW w:w="1243" w:type="dxa"/>
            <w:vAlign w:val="bottom"/>
          </w:tcPr>
          <w:p>
            <w:pPr>
              <w:spacing w:line="360" w:lineRule="auto"/>
              <w:jc w:val="center"/>
              <w:rPr>
                <w:color w:val="000000"/>
                <w:sz w:val="24"/>
                <w:szCs w:val="28"/>
              </w:rPr>
            </w:pPr>
          </w:p>
        </w:tc>
      </w:tr>
      <w:tr>
        <w:trPr>
          <w:jc w:val="center"/>
        </w:trPr>
        <w:tc>
          <w:tcPr>
            <w:tcW w:w="456" w:type="dxa"/>
            <w:vAlign w:val="bottom"/>
          </w:tcPr>
          <w:p>
            <w:pPr>
              <w:spacing w:line="360" w:lineRule="auto"/>
              <w:jc w:val="center"/>
              <w:rPr>
                <w:color w:val="000000"/>
                <w:sz w:val="24"/>
                <w:szCs w:val="28"/>
              </w:rPr>
            </w:pPr>
            <w:r>
              <w:rPr>
                <w:color w:val="000000"/>
                <w:sz w:val="24"/>
                <w:szCs w:val="28"/>
              </w:rPr>
              <w:t>3</w:t>
            </w:r>
          </w:p>
        </w:tc>
        <w:tc>
          <w:tcPr>
            <w:tcW w:w="2172" w:type="dxa"/>
            <w:vAlign w:val="bottom"/>
          </w:tcPr>
          <w:p>
            <w:pPr>
              <w:spacing w:line="360" w:lineRule="auto"/>
              <w:jc w:val="center"/>
              <w:rPr>
                <w:color w:val="000000"/>
                <w:sz w:val="24"/>
                <w:szCs w:val="28"/>
              </w:rPr>
            </w:pPr>
            <w:r>
              <w:rPr>
                <w:color w:val="000000"/>
                <w:sz w:val="24"/>
                <w:szCs w:val="28"/>
              </w:rPr>
              <w:t>前屏过热器</w:t>
            </w:r>
          </w:p>
        </w:tc>
        <w:tc>
          <w:tcPr>
            <w:tcW w:w="1416" w:type="dxa"/>
            <w:vAlign w:val="bottom"/>
          </w:tcPr>
          <w:p>
            <w:pPr>
              <w:spacing w:line="360" w:lineRule="auto"/>
              <w:jc w:val="center"/>
              <w:rPr>
                <w:color w:val="000000"/>
                <w:sz w:val="24"/>
                <w:szCs w:val="28"/>
              </w:rPr>
            </w:pPr>
          </w:p>
        </w:tc>
        <w:tc>
          <w:tcPr>
            <w:tcW w:w="2584" w:type="dxa"/>
            <w:vAlign w:val="bottom"/>
          </w:tcPr>
          <w:p>
            <w:pPr>
              <w:spacing w:line="360" w:lineRule="auto"/>
              <w:jc w:val="center"/>
              <w:rPr>
                <w:color w:val="000000"/>
                <w:sz w:val="24"/>
                <w:szCs w:val="28"/>
              </w:rPr>
            </w:pPr>
            <w:r>
              <w:rPr>
                <w:color w:val="000000"/>
                <w:sz w:val="24"/>
                <w:szCs w:val="28"/>
              </w:rPr>
              <w:t>12Cr</w:t>
            </w:r>
            <w:r>
              <w:rPr>
                <w:rFonts w:hint="eastAsia"/>
                <w:color w:val="000000"/>
                <w:sz w:val="24"/>
                <w:szCs w:val="28"/>
                <w:lang w:val="en-US" w:eastAsia="zh-CN"/>
              </w:rPr>
              <w:t>2</w:t>
            </w:r>
            <w:r>
              <w:rPr>
                <w:color w:val="000000"/>
                <w:sz w:val="24"/>
                <w:szCs w:val="28"/>
              </w:rPr>
              <w:t>MoVG+</w:t>
            </w:r>
            <w:r>
              <w:rPr>
                <w:rFonts w:hint="eastAsia"/>
                <w:color w:val="000000"/>
                <w:sz w:val="24"/>
                <w:szCs w:val="28"/>
              </w:rPr>
              <w:t>钢研102</w:t>
            </w:r>
          </w:p>
        </w:tc>
        <w:tc>
          <w:tcPr>
            <w:tcW w:w="850" w:type="dxa"/>
            <w:vAlign w:val="bottom"/>
          </w:tcPr>
          <w:p>
            <w:pPr>
              <w:spacing w:line="360" w:lineRule="auto"/>
              <w:jc w:val="center"/>
              <w:rPr>
                <w:rFonts w:hint="eastAsia"/>
                <w:color w:val="000000"/>
                <w:sz w:val="24"/>
                <w:szCs w:val="28"/>
              </w:rPr>
            </w:pPr>
          </w:p>
        </w:tc>
        <w:tc>
          <w:tcPr>
            <w:tcW w:w="1243" w:type="dxa"/>
            <w:vAlign w:val="bottom"/>
          </w:tcPr>
          <w:p>
            <w:pPr>
              <w:spacing w:line="360" w:lineRule="auto"/>
              <w:jc w:val="center"/>
              <w:rPr>
                <w:color w:val="000000"/>
                <w:sz w:val="24"/>
                <w:szCs w:val="28"/>
              </w:rPr>
            </w:pPr>
          </w:p>
        </w:tc>
      </w:tr>
      <w:tr>
        <w:trPr>
          <w:jc w:val="center"/>
        </w:trPr>
        <w:tc>
          <w:tcPr>
            <w:tcW w:w="456" w:type="dxa"/>
            <w:vAlign w:val="bottom"/>
          </w:tcPr>
          <w:p>
            <w:pPr>
              <w:spacing w:line="360" w:lineRule="auto"/>
              <w:jc w:val="center"/>
              <w:rPr>
                <w:color w:val="000000"/>
                <w:sz w:val="24"/>
                <w:szCs w:val="28"/>
              </w:rPr>
            </w:pPr>
            <w:r>
              <w:rPr>
                <w:color w:val="000000"/>
                <w:sz w:val="24"/>
                <w:szCs w:val="28"/>
              </w:rPr>
              <w:t>4</w:t>
            </w:r>
          </w:p>
        </w:tc>
        <w:tc>
          <w:tcPr>
            <w:tcW w:w="2172" w:type="dxa"/>
            <w:vAlign w:val="bottom"/>
          </w:tcPr>
          <w:p>
            <w:pPr>
              <w:spacing w:line="360" w:lineRule="auto"/>
              <w:jc w:val="center"/>
              <w:rPr>
                <w:color w:val="000000"/>
                <w:sz w:val="24"/>
                <w:szCs w:val="28"/>
              </w:rPr>
            </w:pPr>
            <w:r>
              <w:rPr>
                <w:color w:val="000000"/>
                <w:sz w:val="24"/>
                <w:szCs w:val="28"/>
              </w:rPr>
              <w:t>后屏过热器</w:t>
            </w:r>
          </w:p>
        </w:tc>
        <w:tc>
          <w:tcPr>
            <w:tcW w:w="1416" w:type="dxa"/>
            <w:vAlign w:val="bottom"/>
          </w:tcPr>
          <w:p>
            <w:pPr>
              <w:spacing w:line="360" w:lineRule="auto"/>
              <w:jc w:val="center"/>
              <w:rPr>
                <w:color w:val="000000"/>
                <w:sz w:val="24"/>
                <w:szCs w:val="28"/>
              </w:rPr>
            </w:pPr>
          </w:p>
        </w:tc>
        <w:tc>
          <w:tcPr>
            <w:tcW w:w="2584" w:type="dxa"/>
            <w:vAlign w:val="bottom"/>
          </w:tcPr>
          <w:p>
            <w:pPr>
              <w:spacing w:line="360" w:lineRule="auto"/>
              <w:jc w:val="center"/>
              <w:rPr>
                <w:color w:val="000000"/>
                <w:sz w:val="24"/>
                <w:szCs w:val="28"/>
              </w:rPr>
            </w:pPr>
            <w:r>
              <w:rPr>
                <w:color w:val="000000"/>
                <w:sz w:val="24"/>
                <w:szCs w:val="28"/>
              </w:rPr>
              <w:t>12Cr</w:t>
            </w:r>
            <w:r>
              <w:rPr>
                <w:rFonts w:hint="eastAsia"/>
                <w:color w:val="000000"/>
                <w:sz w:val="24"/>
                <w:szCs w:val="28"/>
                <w:lang w:val="en-US" w:eastAsia="zh-CN"/>
              </w:rPr>
              <w:t>2</w:t>
            </w:r>
            <w:r>
              <w:rPr>
                <w:color w:val="000000"/>
                <w:sz w:val="24"/>
                <w:szCs w:val="28"/>
              </w:rPr>
              <w:t>MoVG+</w:t>
            </w:r>
            <w:r>
              <w:rPr>
                <w:rFonts w:hint="eastAsia"/>
                <w:color w:val="000000"/>
                <w:sz w:val="24"/>
                <w:szCs w:val="28"/>
              </w:rPr>
              <w:t>钢研102</w:t>
            </w:r>
          </w:p>
        </w:tc>
        <w:tc>
          <w:tcPr>
            <w:tcW w:w="850" w:type="dxa"/>
            <w:vAlign w:val="bottom"/>
          </w:tcPr>
          <w:p>
            <w:pPr>
              <w:spacing w:line="360" w:lineRule="auto"/>
              <w:jc w:val="center"/>
              <w:rPr>
                <w:rFonts w:hint="eastAsia"/>
                <w:color w:val="000000"/>
                <w:sz w:val="24"/>
                <w:szCs w:val="28"/>
              </w:rPr>
            </w:pPr>
          </w:p>
        </w:tc>
        <w:tc>
          <w:tcPr>
            <w:tcW w:w="1243" w:type="dxa"/>
            <w:vAlign w:val="bottom"/>
          </w:tcPr>
          <w:p>
            <w:pPr>
              <w:spacing w:line="360" w:lineRule="auto"/>
              <w:jc w:val="center"/>
              <w:rPr>
                <w:color w:val="000000"/>
                <w:sz w:val="24"/>
                <w:szCs w:val="28"/>
              </w:rPr>
            </w:pPr>
          </w:p>
        </w:tc>
      </w:tr>
      <w:tr>
        <w:trPr>
          <w:jc w:val="center"/>
        </w:trPr>
        <w:tc>
          <w:tcPr>
            <w:tcW w:w="456" w:type="dxa"/>
            <w:vAlign w:val="bottom"/>
          </w:tcPr>
          <w:p>
            <w:pPr>
              <w:spacing w:line="360" w:lineRule="auto"/>
              <w:jc w:val="center"/>
              <w:rPr>
                <w:color w:val="000000"/>
                <w:sz w:val="24"/>
                <w:szCs w:val="28"/>
              </w:rPr>
            </w:pPr>
            <w:r>
              <w:rPr>
                <w:color w:val="000000"/>
                <w:sz w:val="24"/>
                <w:szCs w:val="28"/>
              </w:rPr>
              <w:t>5</w:t>
            </w:r>
          </w:p>
        </w:tc>
        <w:tc>
          <w:tcPr>
            <w:tcW w:w="2172" w:type="dxa"/>
            <w:vAlign w:val="bottom"/>
          </w:tcPr>
          <w:p>
            <w:pPr>
              <w:spacing w:line="360" w:lineRule="auto"/>
              <w:jc w:val="center"/>
              <w:rPr>
                <w:color w:val="000000"/>
                <w:sz w:val="24"/>
                <w:szCs w:val="28"/>
              </w:rPr>
            </w:pPr>
            <w:r>
              <w:rPr>
                <w:color w:val="000000"/>
                <w:sz w:val="24"/>
                <w:szCs w:val="28"/>
              </w:rPr>
              <w:t>高温过热器</w:t>
            </w:r>
          </w:p>
        </w:tc>
        <w:tc>
          <w:tcPr>
            <w:tcW w:w="1416" w:type="dxa"/>
            <w:vAlign w:val="bottom"/>
          </w:tcPr>
          <w:p>
            <w:pPr>
              <w:spacing w:line="360" w:lineRule="auto"/>
              <w:jc w:val="center"/>
              <w:rPr>
                <w:color w:val="000000"/>
                <w:sz w:val="24"/>
                <w:szCs w:val="28"/>
              </w:rPr>
            </w:pPr>
          </w:p>
        </w:tc>
        <w:tc>
          <w:tcPr>
            <w:tcW w:w="2584" w:type="dxa"/>
            <w:vAlign w:val="bottom"/>
          </w:tcPr>
          <w:p>
            <w:pPr>
              <w:spacing w:line="360" w:lineRule="auto"/>
              <w:jc w:val="center"/>
              <w:rPr>
                <w:color w:val="000000"/>
                <w:sz w:val="24"/>
                <w:szCs w:val="28"/>
              </w:rPr>
            </w:pPr>
            <w:r>
              <w:rPr>
                <w:color w:val="000000"/>
                <w:sz w:val="24"/>
                <w:szCs w:val="28"/>
              </w:rPr>
              <w:t>12Cr</w:t>
            </w:r>
            <w:r>
              <w:rPr>
                <w:rFonts w:hint="eastAsia"/>
                <w:color w:val="000000"/>
                <w:sz w:val="24"/>
                <w:szCs w:val="28"/>
                <w:lang w:val="en-US" w:eastAsia="zh-CN"/>
              </w:rPr>
              <w:t>2</w:t>
            </w:r>
            <w:r>
              <w:rPr>
                <w:color w:val="000000"/>
                <w:sz w:val="24"/>
                <w:szCs w:val="28"/>
              </w:rPr>
              <w:t>MoVG+</w:t>
            </w:r>
            <w:r>
              <w:rPr>
                <w:rFonts w:hint="eastAsia"/>
                <w:color w:val="000000"/>
                <w:sz w:val="24"/>
                <w:szCs w:val="28"/>
              </w:rPr>
              <w:t>钢研102</w:t>
            </w:r>
          </w:p>
        </w:tc>
        <w:tc>
          <w:tcPr>
            <w:tcW w:w="850" w:type="dxa"/>
            <w:vAlign w:val="bottom"/>
          </w:tcPr>
          <w:p>
            <w:pPr>
              <w:spacing w:line="360" w:lineRule="auto"/>
              <w:jc w:val="center"/>
              <w:rPr>
                <w:rFonts w:hint="eastAsia"/>
                <w:color w:val="000000"/>
                <w:sz w:val="24"/>
                <w:szCs w:val="28"/>
              </w:rPr>
            </w:pPr>
          </w:p>
        </w:tc>
        <w:tc>
          <w:tcPr>
            <w:tcW w:w="1243" w:type="dxa"/>
            <w:vAlign w:val="bottom"/>
          </w:tcPr>
          <w:p>
            <w:pPr>
              <w:spacing w:line="360" w:lineRule="auto"/>
              <w:jc w:val="center"/>
              <w:rPr>
                <w:color w:val="000000"/>
                <w:sz w:val="24"/>
                <w:szCs w:val="28"/>
              </w:rPr>
            </w:pPr>
          </w:p>
        </w:tc>
      </w:tr>
      <w:tr>
        <w:trPr>
          <w:jc w:val="center"/>
        </w:trPr>
        <w:tc>
          <w:tcPr>
            <w:tcW w:w="456" w:type="dxa"/>
            <w:vAlign w:val="bottom"/>
          </w:tcPr>
          <w:p>
            <w:pPr>
              <w:spacing w:line="360" w:lineRule="auto"/>
              <w:jc w:val="center"/>
              <w:rPr>
                <w:color w:val="000000"/>
                <w:sz w:val="24"/>
                <w:szCs w:val="28"/>
              </w:rPr>
            </w:pPr>
            <w:r>
              <w:rPr>
                <w:rFonts w:hint="eastAsia"/>
                <w:color w:val="000000"/>
                <w:sz w:val="24"/>
                <w:szCs w:val="28"/>
              </w:rPr>
              <w:t>6</w:t>
            </w:r>
          </w:p>
        </w:tc>
        <w:tc>
          <w:tcPr>
            <w:tcW w:w="2172" w:type="dxa"/>
            <w:vAlign w:val="bottom"/>
          </w:tcPr>
          <w:p>
            <w:pPr>
              <w:spacing w:line="360" w:lineRule="auto"/>
              <w:jc w:val="center"/>
              <w:rPr>
                <w:color w:val="000000"/>
                <w:sz w:val="24"/>
                <w:szCs w:val="28"/>
              </w:rPr>
            </w:pPr>
            <w:r>
              <w:rPr>
                <w:rFonts w:hint="eastAsia"/>
                <w:color w:val="000000"/>
                <w:sz w:val="24"/>
                <w:szCs w:val="28"/>
              </w:rPr>
              <w:t>蒸发管屏</w:t>
            </w:r>
          </w:p>
        </w:tc>
        <w:tc>
          <w:tcPr>
            <w:tcW w:w="1416" w:type="dxa"/>
            <w:vAlign w:val="bottom"/>
          </w:tcPr>
          <w:p>
            <w:pPr>
              <w:spacing w:line="360" w:lineRule="auto"/>
              <w:jc w:val="center"/>
              <w:rPr>
                <w:color w:val="000000"/>
                <w:sz w:val="24"/>
                <w:szCs w:val="28"/>
              </w:rPr>
            </w:pPr>
          </w:p>
        </w:tc>
        <w:tc>
          <w:tcPr>
            <w:tcW w:w="2584" w:type="dxa"/>
            <w:vAlign w:val="bottom"/>
          </w:tcPr>
          <w:p>
            <w:pPr>
              <w:spacing w:line="360" w:lineRule="auto"/>
              <w:jc w:val="center"/>
              <w:rPr>
                <w:color w:val="000000"/>
                <w:sz w:val="24"/>
                <w:szCs w:val="28"/>
              </w:rPr>
            </w:pPr>
            <w:r>
              <w:rPr>
                <w:rFonts w:hint="eastAsia"/>
                <w:color w:val="000000"/>
                <w:sz w:val="24"/>
                <w:szCs w:val="28"/>
              </w:rPr>
              <w:t>20</w:t>
            </w:r>
            <w:r>
              <w:rPr>
                <w:color w:val="000000"/>
                <w:sz w:val="24"/>
                <w:szCs w:val="28"/>
              </w:rPr>
              <w:t>G</w:t>
            </w:r>
          </w:p>
        </w:tc>
        <w:tc>
          <w:tcPr>
            <w:tcW w:w="850" w:type="dxa"/>
            <w:vAlign w:val="bottom"/>
          </w:tcPr>
          <w:p>
            <w:pPr>
              <w:spacing w:line="360" w:lineRule="auto"/>
              <w:jc w:val="center"/>
              <w:rPr>
                <w:rFonts w:hint="eastAsia"/>
                <w:color w:val="000000"/>
                <w:sz w:val="24"/>
                <w:szCs w:val="28"/>
              </w:rPr>
            </w:pPr>
          </w:p>
        </w:tc>
        <w:tc>
          <w:tcPr>
            <w:tcW w:w="1243" w:type="dxa"/>
            <w:vAlign w:val="bottom"/>
          </w:tcPr>
          <w:p>
            <w:pPr>
              <w:spacing w:line="360" w:lineRule="auto"/>
              <w:jc w:val="center"/>
              <w:rPr>
                <w:color w:val="000000"/>
                <w:sz w:val="24"/>
                <w:szCs w:val="28"/>
              </w:rPr>
            </w:pPr>
          </w:p>
        </w:tc>
      </w:tr>
      <w:tr>
        <w:trPr>
          <w:jc w:val="center"/>
        </w:trPr>
        <w:tc>
          <w:tcPr>
            <w:tcW w:w="456" w:type="dxa"/>
            <w:vAlign w:val="bottom"/>
          </w:tcPr>
          <w:p>
            <w:pPr>
              <w:spacing w:line="360" w:lineRule="auto"/>
              <w:jc w:val="center"/>
              <w:rPr>
                <w:color w:val="000000"/>
                <w:sz w:val="24"/>
                <w:szCs w:val="28"/>
              </w:rPr>
            </w:pPr>
            <w:r>
              <w:rPr>
                <w:rFonts w:hint="eastAsia"/>
                <w:color w:val="000000"/>
                <w:sz w:val="24"/>
                <w:szCs w:val="28"/>
              </w:rPr>
              <w:t>7</w:t>
            </w:r>
          </w:p>
        </w:tc>
        <w:tc>
          <w:tcPr>
            <w:tcW w:w="2172" w:type="dxa"/>
            <w:vAlign w:val="bottom"/>
          </w:tcPr>
          <w:p>
            <w:pPr>
              <w:spacing w:line="360" w:lineRule="auto"/>
              <w:jc w:val="center"/>
              <w:rPr>
                <w:color w:val="000000"/>
                <w:sz w:val="24"/>
                <w:szCs w:val="28"/>
              </w:rPr>
            </w:pPr>
            <w:r>
              <w:rPr>
                <w:color w:val="000000"/>
                <w:sz w:val="24"/>
                <w:szCs w:val="28"/>
              </w:rPr>
              <w:t>低温再热器</w:t>
            </w:r>
          </w:p>
        </w:tc>
        <w:tc>
          <w:tcPr>
            <w:tcW w:w="1416" w:type="dxa"/>
            <w:vAlign w:val="bottom"/>
          </w:tcPr>
          <w:p>
            <w:pPr>
              <w:spacing w:line="360" w:lineRule="auto"/>
              <w:jc w:val="center"/>
              <w:rPr>
                <w:color w:val="000000"/>
                <w:sz w:val="24"/>
                <w:szCs w:val="28"/>
              </w:rPr>
            </w:pPr>
          </w:p>
        </w:tc>
        <w:tc>
          <w:tcPr>
            <w:tcW w:w="2584" w:type="dxa"/>
            <w:vAlign w:val="bottom"/>
          </w:tcPr>
          <w:p>
            <w:pPr>
              <w:spacing w:line="360" w:lineRule="auto"/>
              <w:jc w:val="center"/>
              <w:rPr>
                <w:color w:val="000000"/>
                <w:sz w:val="24"/>
                <w:szCs w:val="28"/>
              </w:rPr>
            </w:pPr>
            <w:r>
              <w:rPr>
                <w:color w:val="000000"/>
                <w:sz w:val="24"/>
                <w:szCs w:val="28"/>
              </w:rPr>
              <w:t>12Cr</w:t>
            </w:r>
            <w:r>
              <w:rPr>
                <w:rFonts w:hint="eastAsia"/>
                <w:color w:val="000000"/>
                <w:sz w:val="24"/>
                <w:szCs w:val="28"/>
                <w:lang w:val="en-US" w:eastAsia="zh-CN"/>
              </w:rPr>
              <w:t>2</w:t>
            </w:r>
            <w:r>
              <w:rPr>
                <w:color w:val="000000"/>
                <w:sz w:val="24"/>
                <w:szCs w:val="28"/>
              </w:rPr>
              <w:t>MoVG</w:t>
            </w:r>
            <w:r>
              <w:rPr>
                <w:rFonts w:hint="eastAsia"/>
                <w:color w:val="000000"/>
                <w:sz w:val="24"/>
                <w:szCs w:val="28"/>
              </w:rPr>
              <w:t>+20G</w:t>
            </w:r>
          </w:p>
        </w:tc>
        <w:tc>
          <w:tcPr>
            <w:tcW w:w="850" w:type="dxa"/>
            <w:vAlign w:val="bottom"/>
          </w:tcPr>
          <w:p>
            <w:pPr>
              <w:spacing w:line="360" w:lineRule="auto"/>
              <w:jc w:val="center"/>
              <w:rPr>
                <w:rFonts w:hint="eastAsia"/>
                <w:color w:val="000000"/>
                <w:sz w:val="24"/>
                <w:szCs w:val="28"/>
              </w:rPr>
            </w:pPr>
          </w:p>
        </w:tc>
        <w:tc>
          <w:tcPr>
            <w:tcW w:w="1243" w:type="dxa"/>
            <w:vAlign w:val="bottom"/>
          </w:tcPr>
          <w:p>
            <w:pPr>
              <w:spacing w:line="360" w:lineRule="auto"/>
              <w:jc w:val="center"/>
              <w:rPr>
                <w:color w:val="000000"/>
                <w:sz w:val="24"/>
                <w:szCs w:val="28"/>
              </w:rPr>
            </w:pPr>
          </w:p>
        </w:tc>
      </w:tr>
      <w:tr>
        <w:trPr>
          <w:jc w:val="center"/>
        </w:trPr>
        <w:tc>
          <w:tcPr>
            <w:tcW w:w="456" w:type="dxa"/>
            <w:vAlign w:val="bottom"/>
          </w:tcPr>
          <w:p>
            <w:pPr>
              <w:spacing w:line="360" w:lineRule="auto"/>
              <w:jc w:val="center"/>
              <w:rPr>
                <w:color w:val="000000"/>
                <w:sz w:val="24"/>
                <w:szCs w:val="28"/>
              </w:rPr>
            </w:pPr>
            <w:r>
              <w:rPr>
                <w:rFonts w:hint="eastAsia"/>
                <w:color w:val="000000"/>
                <w:sz w:val="24"/>
                <w:szCs w:val="28"/>
              </w:rPr>
              <w:t>8</w:t>
            </w:r>
          </w:p>
        </w:tc>
        <w:tc>
          <w:tcPr>
            <w:tcW w:w="2172" w:type="dxa"/>
            <w:vAlign w:val="bottom"/>
          </w:tcPr>
          <w:p>
            <w:pPr>
              <w:spacing w:line="360" w:lineRule="auto"/>
              <w:jc w:val="center"/>
              <w:rPr>
                <w:color w:val="000000"/>
                <w:sz w:val="24"/>
                <w:szCs w:val="28"/>
              </w:rPr>
            </w:pPr>
            <w:r>
              <w:rPr>
                <w:color w:val="000000"/>
                <w:sz w:val="24"/>
                <w:szCs w:val="28"/>
              </w:rPr>
              <w:t>高温再热器</w:t>
            </w:r>
          </w:p>
        </w:tc>
        <w:tc>
          <w:tcPr>
            <w:tcW w:w="1416" w:type="dxa"/>
            <w:vAlign w:val="bottom"/>
          </w:tcPr>
          <w:p>
            <w:pPr>
              <w:spacing w:line="360" w:lineRule="auto"/>
              <w:jc w:val="center"/>
              <w:rPr>
                <w:color w:val="000000"/>
                <w:sz w:val="24"/>
                <w:szCs w:val="28"/>
              </w:rPr>
            </w:pPr>
          </w:p>
        </w:tc>
        <w:tc>
          <w:tcPr>
            <w:tcW w:w="2584" w:type="dxa"/>
            <w:vAlign w:val="bottom"/>
          </w:tcPr>
          <w:p>
            <w:pPr>
              <w:spacing w:line="360" w:lineRule="auto"/>
              <w:jc w:val="center"/>
              <w:rPr>
                <w:color w:val="000000"/>
                <w:sz w:val="24"/>
                <w:szCs w:val="28"/>
              </w:rPr>
            </w:pPr>
            <w:r>
              <w:rPr>
                <w:color w:val="000000"/>
                <w:sz w:val="24"/>
                <w:szCs w:val="28"/>
              </w:rPr>
              <w:t>12Cr</w:t>
            </w:r>
            <w:r>
              <w:rPr>
                <w:rFonts w:hint="eastAsia"/>
                <w:color w:val="000000"/>
                <w:sz w:val="24"/>
                <w:szCs w:val="28"/>
                <w:lang w:val="en-US" w:eastAsia="zh-CN"/>
              </w:rPr>
              <w:t>2</w:t>
            </w:r>
            <w:r>
              <w:rPr>
                <w:color w:val="000000"/>
                <w:sz w:val="24"/>
                <w:szCs w:val="28"/>
              </w:rPr>
              <w:t>MoVG+</w:t>
            </w:r>
            <w:r>
              <w:rPr>
                <w:rFonts w:hint="eastAsia"/>
                <w:color w:val="000000"/>
                <w:sz w:val="24"/>
                <w:szCs w:val="28"/>
              </w:rPr>
              <w:t>钢研102</w:t>
            </w:r>
          </w:p>
        </w:tc>
        <w:tc>
          <w:tcPr>
            <w:tcW w:w="850" w:type="dxa"/>
            <w:vAlign w:val="bottom"/>
          </w:tcPr>
          <w:p>
            <w:pPr>
              <w:spacing w:line="360" w:lineRule="auto"/>
              <w:jc w:val="center"/>
              <w:rPr>
                <w:rFonts w:hint="eastAsia"/>
                <w:color w:val="000000"/>
                <w:sz w:val="24"/>
                <w:szCs w:val="28"/>
              </w:rPr>
            </w:pPr>
          </w:p>
        </w:tc>
        <w:tc>
          <w:tcPr>
            <w:tcW w:w="1243" w:type="dxa"/>
            <w:vAlign w:val="bottom"/>
          </w:tcPr>
          <w:p>
            <w:pPr>
              <w:spacing w:line="360" w:lineRule="auto"/>
              <w:jc w:val="center"/>
              <w:rPr>
                <w:color w:val="000000"/>
                <w:sz w:val="24"/>
                <w:szCs w:val="28"/>
              </w:rPr>
            </w:pPr>
          </w:p>
        </w:tc>
      </w:tr>
      <w:tr>
        <w:trPr>
          <w:jc w:val="center"/>
        </w:trPr>
        <w:tc>
          <w:tcPr>
            <w:tcW w:w="456" w:type="dxa"/>
            <w:vAlign w:val="bottom"/>
          </w:tcPr>
          <w:p>
            <w:pPr>
              <w:spacing w:line="360" w:lineRule="auto"/>
              <w:jc w:val="center"/>
              <w:rPr>
                <w:color w:val="000000"/>
                <w:sz w:val="24"/>
                <w:szCs w:val="28"/>
              </w:rPr>
            </w:pPr>
            <w:r>
              <w:rPr>
                <w:rFonts w:hint="eastAsia"/>
                <w:color w:val="000000"/>
                <w:sz w:val="24"/>
                <w:szCs w:val="28"/>
              </w:rPr>
              <w:t>9</w:t>
            </w:r>
          </w:p>
        </w:tc>
        <w:tc>
          <w:tcPr>
            <w:tcW w:w="2172" w:type="dxa"/>
            <w:vAlign w:val="bottom"/>
          </w:tcPr>
          <w:p>
            <w:pPr>
              <w:spacing w:line="360" w:lineRule="auto"/>
              <w:jc w:val="center"/>
              <w:rPr>
                <w:color w:val="000000"/>
                <w:sz w:val="24"/>
                <w:szCs w:val="28"/>
              </w:rPr>
            </w:pPr>
            <w:r>
              <w:rPr>
                <w:color w:val="000000"/>
                <w:sz w:val="24"/>
                <w:szCs w:val="28"/>
              </w:rPr>
              <w:t>旁路省煤器</w:t>
            </w:r>
          </w:p>
        </w:tc>
        <w:tc>
          <w:tcPr>
            <w:tcW w:w="1416" w:type="dxa"/>
            <w:vAlign w:val="bottom"/>
          </w:tcPr>
          <w:p>
            <w:pPr>
              <w:spacing w:line="360" w:lineRule="auto"/>
              <w:jc w:val="center"/>
              <w:rPr>
                <w:color w:val="000000"/>
                <w:sz w:val="24"/>
                <w:szCs w:val="28"/>
              </w:rPr>
            </w:pPr>
          </w:p>
        </w:tc>
        <w:tc>
          <w:tcPr>
            <w:tcW w:w="2584" w:type="dxa"/>
            <w:vAlign w:val="bottom"/>
          </w:tcPr>
          <w:p>
            <w:pPr>
              <w:spacing w:line="360" w:lineRule="auto"/>
              <w:jc w:val="center"/>
              <w:rPr>
                <w:rFonts w:hint="eastAsia"/>
                <w:color w:val="000000"/>
                <w:sz w:val="24"/>
                <w:szCs w:val="28"/>
              </w:rPr>
            </w:pPr>
            <w:r>
              <w:rPr>
                <w:rFonts w:hint="eastAsia"/>
                <w:color w:val="000000"/>
                <w:sz w:val="24"/>
                <w:szCs w:val="28"/>
              </w:rPr>
              <w:t>20G</w:t>
            </w:r>
          </w:p>
        </w:tc>
        <w:tc>
          <w:tcPr>
            <w:tcW w:w="850" w:type="dxa"/>
            <w:vAlign w:val="bottom"/>
          </w:tcPr>
          <w:p>
            <w:pPr>
              <w:spacing w:line="360" w:lineRule="auto"/>
              <w:jc w:val="center"/>
              <w:rPr>
                <w:rFonts w:hint="eastAsia"/>
                <w:color w:val="000000"/>
                <w:sz w:val="24"/>
                <w:szCs w:val="28"/>
              </w:rPr>
            </w:pPr>
          </w:p>
        </w:tc>
        <w:tc>
          <w:tcPr>
            <w:tcW w:w="1243" w:type="dxa"/>
            <w:vAlign w:val="bottom"/>
          </w:tcPr>
          <w:p>
            <w:pPr>
              <w:spacing w:line="360" w:lineRule="auto"/>
              <w:jc w:val="center"/>
              <w:rPr>
                <w:color w:val="000000"/>
                <w:sz w:val="24"/>
                <w:szCs w:val="28"/>
              </w:rPr>
            </w:pPr>
          </w:p>
        </w:tc>
      </w:tr>
      <w:tr>
        <w:trPr>
          <w:jc w:val="center"/>
        </w:trPr>
        <w:tc>
          <w:tcPr>
            <w:tcW w:w="456" w:type="dxa"/>
            <w:vAlign w:val="bottom"/>
          </w:tcPr>
          <w:p>
            <w:pPr>
              <w:spacing w:line="360" w:lineRule="auto"/>
              <w:jc w:val="center"/>
              <w:rPr>
                <w:color w:val="000000"/>
                <w:sz w:val="24"/>
                <w:szCs w:val="28"/>
              </w:rPr>
            </w:pPr>
            <w:r>
              <w:rPr>
                <w:rFonts w:hint="eastAsia"/>
                <w:color w:val="000000"/>
                <w:sz w:val="24"/>
                <w:szCs w:val="28"/>
              </w:rPr>
              <w:t>10</w:t>
            </w:r>
          </w:p>
        </w:tc>
        <w:tc>
          <w:tcPr>
            <w:tcW w:w="2172" w:type="dxa"/>
            <w:vAlign w:val="bottom"/>
          </w:tcPr>
          <w:p>
            <w:pPr>
              <w:spacing w:line="360" w:lineRule="auto"/>
              <w:jc w:val="center"/>
              <w:rPr>
                <w:color w:val="000000"/>
                <w:sz w:val="24"/>
                <w:szCs w:val="28"/>
              </w:rPr>
            </w:pPr>
            <w:r>
              <w:rPr>
                <w:color w:val="000000"/>
                <w:sz w:val="24"/>
                <w:szCs w:val="28"/>
              </w:rPr>
              <w:t>主省煤器</w:t>
            </w:r>
          </w:p>
        </w:tc>
        <w:tc>
          <w:tcPr>
            <w:tcW w:w="1416" w:type="dxa"/>
            <w:vAlign w:val="bottom"/>
          </w:tcPr>
          <w:p>
            <w:pPr>
              <w:spacing w:line="360" w:lineRule="auto"/>
              <w:jc w:val="center"/>
              <w:rPr>
                <w:color w:val="000000"/>
                <w:sz w:val="24"/>
                <w:szCs w:val="28"/>
              </w:rPr>
            </w:pPr>
          </w:p>
        </w:tc>
        <w:tc>
          <w:tcPr>
            <w:tcW w:w="2584" w:type="dxa"/>
            <w:vAlign w:val="bottom"/>
          </w:tcPr>
          <w:p>
            <w:pPr>
              <w:spacing w:line="360" w:lineRule="auto"/>
              <w:jc w:val="center"/>
              <w:rPr>
                <w:rFonts w:hint="eastAsia"/>
                <w:color w:val="000000"/>
                <w:sz w:val="24"/>
                <w:szCs w:val="28"/>
              </w:rPr>
            </w:pPr>
            <w:r>
              <w:rPr>
                <w:rFonts w:hint="eastAsia"/>
                <w:color w:val="000000"/>
                <w:sz w:val="24"/>
                <w:szCs w:val="28"/>
              </w:rPr>
              <w:t>20G</w:t>
            </w:r>
          </w:p>
        </w:tc>
        <w:tc>
          <w:tcPr>
            <w:tcW w:w="850" w:type="dxa"/>
            <w:vAlign w:val="bottom"/>
          </w:tcPr>
          <w:p>
            <w:pPr>
              <w:spacing w:line="360" w:lineRule="auto"/>
              <w:jc w:val="center"/>
              <w:rPr>
                <w:rFonts w:hint="eastAsia"/>
                <w:color w:val="000000"/>
                <w:sz w:val="24"/>
                <w:szCs w:val="28"/>
              </w:rPr>
            </w:pPr>
          </w:p>
        </w:tc>
        <w:tc>
          <w:tcPr>
            <w:tcW w:w="1243" w:type="dxa"/>
            <w:vAlign w:val="bottom"/>
          </w:tcPr>
          <w:p>
            <w:pPr>
              <w:spacing w:line="360" w:lineRule="auto"/>
              <w:jc w:val="center"/>
              <w:rPr>
                <w:color w:val="000000"/>
                <w:sz w:val="24"/>
                <w:szCs w:val="28"/>
              </w:rPr>
            </w:pPr>
          </w:p>
        </w:tc>
      </w:tr>
      <w:tr>
        <w:trPr>
          <w:jc w:val="center"/>
        </w:trPr>
        <w:tc>
          <w:tcPr>
            <w:tcW w:w="456" w:type="dxa"/>
            <w:vAlign w:val="bottom"/>
          </w:tcPr>
          <w:p>
            <w:pPr>
              <w:spacing w:line="360" w:lineRule="auto"/>
              <w:jc w:val="center"/>
              <w:rPr>
                <w:color w:val="000000"/>
                <w:sz w:val="24"/>
                <w:szCs w:val="28"/>
              </w:rPr>
            </w:pPr>
            <w:r>
              <w:rPr>
                <w:color w:val="000000"/>
                <w:sz w:val="24"/>
                <w:szCs w:val="28"/>
              </w:rPr>
              <w:t>1</w:t>
            </w:r>
            <w:r>
              <w:rPr>
                <w:rFonts w:hint="eastAsia"/>
                <w:color w:val="000000"/>
                <w:sz w:val="24"/>
                <w:szCs w:val="28"/>
              </w:rPr>
              <w:t>1</w:t>
            </w:r>
          </w:p>
        </w:tc>
        <w:tc>
          <w:tcPr>
            <w:tcW w:w="2172" w:type="dxa"/>
            <w:vAlign w:val="bottom"/>
          </w:tcPr>
          <w:p>
            <w:pPr>
              <w:spacing w:line="360" w:lineRule="auto"/>
              <w:jc w:val="center"/>
              <w:rPr>
                <w:color w:val="000000"/>
                <w:sz w:val="24"/>
                <w:szCs w:val="28"/>
              </w:rPr>
            </w:pPr>
            <w:r>
              <w:rPr>
                <w:color w:val="000000"/>
                <w:sz w:val="24"/>
                <w:szCs w:val="28"/>
              </w:rPr>
              <w:t>空气预热器</w:t>
            </w:r>
          </w:p>
        </w:tc>
        <w:tc>
          <w:tcPr>
            <w:tcW w:w="1416" w:type="dxa"/>
            <w:vAlign w:val="bottom"/>
          </w:tcPr>
          <w:p>
            <w:pPr>
              <w:spacing w:line="360" w:lineRule="auto"/>
              <w:jc w:val="center"/>
              <w:rPr>
                <w:color w:val="000000"/>
                <w:sz w:val="24"/>
                <w:szCs w:val="28"/>
              </w:rPr>
            </w:pPr>
          </w:p>
        </w:tc>
        <w:tc>
          <w:tcPr>
            <w:tcW w:w="2584" w:type="dxa"/>
            <w:vAlign w:val="bottom"/>
          </w:tcPr>
          <w:p>
            <w:pPr>
              <w:spacing w:line="360" w:lineRule="auto"/>
              <w:jc w:val="center"/>
              <w:rPr>
                <w:rFonts w:hint="eastAsia"/>
                <w:color w:val="000000"/>
                <w:sz w:val="24"/>
                <w:szCs w:val="28"/>
              </w:rPr>
            </w:pPr>
            <w:r>
              <w:rPr>
                <w:rFonts w:hint="eastAsia"/>
                <w:color w:val="000000"/>
                <w:sz w:val="24"/>
                <w:szCs w:val="28"/>
              </w:rPr>
              <w:t>Q215A</w:t>
            </w:r>
          </w:p>
        </w:tc>
        <w:tc>
          <w:tcPr>
            <w:tcW w:w="850" w:type="dxa"/>
            <w:vAlign w:val="bottom"/>
          </w:tcPr>
          <w:p>
            <w:pPr>
              <w:spacing w:line="360" w:lineRule="auto"/>
              <w:jc w:val="center"/>
              <w:rPr>
                <w:rFonts w:hint="eastAsia"/>
                <w:color w:val="000000"/>
                <w:sz w:val="24"/>
                <w:szCs w:val="28"/>
              </w:rPr>
            </w:pPr>
          </w:p>
        </w:tc>
        <w:tc>
          <w:tcPr>
            <w:tcW w:w="1243" w:type="dxa"/>
            <w:vAlign w:val="bottom"/>
          </w:tcPr>
          <w:p>
            <w:pPr>
              <w:spacing w:line="360" w:lineRule="auto"/>
              <w:jc w:val="center"/>
              <w:rPr>
                <w:color w:val="000000"/>
                <w:sz w:val="24"/>
                <w:szCs w:val="28"/>
              </w:rPr>
            </w:pPr>
          </w:p>
        </w:tc>
      </w:tr>
    </w:tbl>
    <w:p>
      <w:pPr>
        <w:tabs>
          <w:tab w:val="left" w:pos="6735"/>
        </w:tabs>
        <w:rPr>
          <w:sz w:val="28"/>
          <w:szCs w:val="28"/>
        </w:rPr>
      </w:pPr>
    </w:p>
    <w:p>
      <w:pPr>
        <w:pStyle w:val="2"/>
        <w:numPr>
          <w:ilvl w:val="0"/>
          <w:numId w:val="0"/>
        </w:numPr>
        <w:jc w:val="center"/>
        <w:rPr>
          <w:rFonts w:hint="eastAsia"/>
          <w:lang w:val="en-US" w:eastAsia="zh-CN"/>
        </w:rPr>
      </w:pPr>
      <w:bookmarkStart w:id="660" w:name="_Toc21378"/>
      <w:r>
        <w:rPr>
          <w:rFonts w:hint="eastAsia"/>
          <w:lang w:val="en-US" w:eastAsia="zh-CN"/>
        </w:rPr>
        <w:t>四、投标技术文件组成要求</w:t>
      </w:r>
      <w:bookmarkEnd w:id="660"/>
    </w:p>
    <w:p>
      <w:pPr>
        <w:spacing w:line="360" w:lineRule="auto"/>
        <w:rPr>
          <w:rFonts w:hint="eastAsia"/>
          <w:sz w:val="28"/>
          <w:szCs w:val="28"/>
          <w:lang w:val="en-US" w:eastAsia="zh-CN"/>
        </w:rPr>
      </w:pPr>
      <w:r>
        <w:rPr>
          <w:rFonts w:hint="eastAsia"/>
          <w:sz w:val="28"/>
          <w:szCs w:val="28"/>
          <w:lang w:val="en-US" w:eastAsia="zh-CN"/>
        </w:rPr>
        <w:t>技术附件一   概述</w:t>
      </w:r>
    </w:p>
    <w:p>
      <w:pPr>
        <w:spacing w:line="360" w:lineRule="auto"/>
        <w:rPr>
          <w:rFonts w:hint="eastAsia"/>
          <w:sz w:val="28"/>
          <w:szCs w:val="28"/>
          <w:lang w:val="en-US" w:eastAsia="zh-CN"/>
        </w:rPr>
      </w:pPr>
      <w:r>
        <w:rPr>
          <w:rFonts w:hint="eastAsia"/>
          <w:sz w:val="28"/>
          <w:szCs w:val="28"/>
          <w:lang w:val="en-US" w:eastAsia="zh-CN"/>
        </w:rPr>
        <w:t>技术附件二   技术方案</w:t>
      </w:r>
    </w:p>
    <w:p>
      <w:pPr>
        <w:spacing w:line="360" w:lineRule="auto"/>
        <w:rPr>
          <w:rFonts w:hint="eastAsia"/>
          <w:sz w:val="28"/>
          <w:szCs w:val="28"/>
          <w:lang w:val="en-US" w:eastAsia="zh-CN"/>
        </w:rPr>
      </w:pPr>
      <w:r>
        <w:rPr>
          <w:rFonts w:hint="eastAsia"/>
          <w:sz w:val="28"/>
          <w:szCs w:val="28"/>
          <w:lang w:val="en-US" w:eastAsia="zh-CN"/>
        </w:rPr>
        <w:t>技术附件三   进度计划</w:t>
      </w:r>
      <w:r>
        <w:rPr>
          <w:rFonts w:hint="eastAsia"/>
          <w:sz w:val="28"/>
          <w:szCs w:val="28"/>
          <w:lang w:val="en-US" w:eastAsia="zh-CN"/>
        </w:rPr>
        <w:tab/>
      </w:r>
    </w:p>
    <w:p>
      <w:pPr>
        <w:spacing w:line="360" w:lineRule="auto"/>
        <w:rPr>
          <w:rFonts w:hint="eastAsia"/>
          <w:sz w:val="28"/>
          <w:szCs w:val="28"/>
          <w:lang w:val="en-US" w:eastAsia="zh-CN"/>
        </w:rPr>
      </w:pPr>
      <w:r>
        <w:rPr>
          <w:rFonts w:hint="eastAsia"/>
          <w:sz w:val="28"/>
          <w:szCs w:val="28"/>
          <w:lang w:val="en-US" w:eastAsia="zh-CN"/>
        </w:rPr>
        <w:t>技术附件四   双方提供的资料</w:t>
      </w:r>
      <w:r>
        <w:rPr>
          <w:rFonts w:hint="eastAsia"/>
          <w:sz w:val="28"/>
          <w:szCs w:val="28"/>
          <w:lang w:val="en-US" w:eastAsia="zh-CN"/>
        </w:rPr>
        <w:tab/>
      </w:r>
    </w:p>
    <w:p>
      <w:pPr>
        <w:spacing w:line="360" w:lineRule="auto"/>
        <w:rPr>
          <w:rFonts w:hint="eastAsia"/>
          <w:sz w:val="28"/>
          <w:szCs w:val="28"/>
          <w:lang w:val="en-US" w:eastAsia="zh-CN"/>
        </w:rPr>
      </w:pPr>
      <w:r>
        <w:rPr>
          <w:rFonts w:hint="eastAsia"/>
          <w:sz w:val="28"/>
          <w:szCs w:val="28"/>
          <w:lang w:val="en-US" w:eastAsia="zh-CN"/>
        </w:rPr>
        <w:t>技术附件五   设备采购、材料验收及工程采用标准</w:t>
      </w:r>
    </w:p>
    <w:p>
      <w:pPr>
        <w:spacing w:line="360" w:lineRule="auto"/>
        <w:rPr>
          <w:rFonts w:hint="eastAsia"/>
          <w:sz w:val="28"/>
          <w:szCs w:val="28"/>
          <w:lang w:val="en-US" w:eastAsia="zh-CN"/>
        </w:rPr>
      </w:pPr>
      <w:r>
        <w:rPr>
          <w:rFonts w:hint="eastAsia"/>
          <w:sz w:val="28"/>
          <w:szCs w:val="28"/>
          <w:lang w:val="en-US" w:eastAsia="zh-CN"/>
        </w:rPr>
        <w:t>技术附件六   性能指标</w:t>
      </w:r>
      <w:r>
        <w:rPr>
          <w:rFonts w:hint="eastAsia"/>
          <w:sz w:val="28"/>
          <w:szCs w:val="28"/>
          <w:lang w:val="en-US" w:eastAsia="zh-CN"/>
        </w:rPr>
        <w:tab/>
      </w:r>
    </w:p>
    <w:p>
      <w:pPr>
        <w:spacing w:line="360" w:lineRule="auto"/>
        <w:rPr>
          <w:rFonts w:hint="eastAsia"/>
          <w:sz w:val="28"/>
          <w:szCs w:val="28"/>
          <w:lang w:val="en-US" w:eastAsia="zh-CN"/>
        </w:rPr>
      </w:pPr>
      <w:r>
        <w:rPr>
          <w:rFonts w:hint="eastAsia"/>
          <w:sz w:val="28"/>
          <w:szCs w:val="28"/>
          <w:lang w:val="en-US" w:eastAsia="zh-CN"/>
        </w:rPr>
        <w:t>技术附件七   主要设备备选厂家</w:t>
      </w:r>
      <w:r>
        <w:rPr>
          <w:rFonts w:hint="eastAsia"/>
          <w:sz w:val="28"/>
          <w:szCs w:val="28"/>
          <w:lang w:val="en-US" w:eastAsia="zh-CN"/>
        </w:rPr>
        <w:tab/>
      </w:r>
    </w:p>
    <w:p>
      <w:pPr>
        <w:spacing w:line="360" w:lineRule="auto"/>
        <w:rPr>
          <w:rFonts w:hint="eastAsia"/>
          <w:sz w:val="28"/>
          <w:szCs w:val="28"/>
          <w:lang w:val="en-US" w:eastAsia="zh-CN"/>
        </w:rPr>
      </w:pPr>
      <w:r>
        <w:rPr>
          <w:rFonts w:hint="eastAsia"/>
          <w:sz w:val="28"/>
          <w:szCs w:val="28"/>
          <w:lang w:val="en-US" w:eastAsia="zh-CN"/>
        </w:rPr>
        <w:t>技术附件八   设备采购及施工管理</w:t>
      </w:r>
      <w:r>
        <w:rPr>
          <w:rFonts w:hint="eastAsia"/>
          <w:sz w:val="28"/>
          <w:szCs w:val="28"/>
          <w:lang w:val="en-US" w:eastAsia="zh-CN"/>
        </w:rPr>
        <w:tab/>
      </w:r>
    </w:p>
    <w:p>
      <w:pPr>
        <w:spacing w:line="360" w:lineRule="auto"/>
        <w:rPr>
          <w:rFonts w:hint="eastAsia"/>
          <w:sz w:val="28"/>
          <w:szCs w:val="28"/>
          <w:lang w:val="en-US" w:eastAsia="zh-CN"/>
        </w:rPr>
      </w:pPr>
      <w:r>
        <w:rPr>
          <w:rFonts w:hint="eastAsia"/>
          <w:sz w:val="28"/>
          <w:szCs w:val="28"/>
          <w:lang w:val="en-US" w:eastAsia="zh-CN"/>
        </w:rPr>
        <w:t>技术附件九   系统调试、试运行与竣工验收</w:t>
      </w:r>
      <w:r>
        <w:rPr>
          <w:rFonts w:hint="eastAsia"/>
          <w:sz w:val="28"/>
          <w:szCs w:val="28"/>
          <w:lang w:val="en-US" w:eastAsia="zh-CN"/>
        </w:rPr>
        <w:tab/>
      </w:r>
    </w:p>
    <w:p>
      <w:pPr>
        <w:spacing w:line="360" w:lineRule="auto"/>
        <w:rPr>
          <w:rFonts w:hint="eastAsia"/>
          <w:sz w:val="28"/>
          <w:szCs w:val="28"/>
          <w:lang w:val="en-US" w:eastAsia="zh-CN"/>
        </w:rPr>
      </w:pPr>
      <w:r>
        <w:rPr>
          <w:rFonts w:hint="eastAsia"/>
          <w:sz w:val="28"/>
          <w:szCs w:val="28"/>
          <w:lang w:val="en-US" w:eastAsia="zh-CN"/>
        </w:rPr>
        <w:t>技术附件十   人员培训</w:t>
      </w:r>
      <w:r>
        <w:rPr>
          <w:rFonts w:hint="eastAsia"/>
          <w:sz w:val="28"/>
          <w:szCs w:val="28"/>
          <w:lang w:val="en-US" w:eastAsia="zh-CN"/>
        </w:rPr>
        <w:tab/>
      </w:r>
    </w:p>
    <w:p>
      <w:pPr>
        <w:spacing w:line="360" w:lineRule="auto"/>
        <w:rPr>
          <w:rFonts w:hint="eastAsia"/>
          <w:sz w:val="28"/>
          <w:szCs w:val="28"/>
          <w:lang w:val="en-US" w:eastAsia="zh-CN"/>
        </w:rPr>
      </w:pPr>
      <w:r>
        <w:rPr>
          <w:rFonts w:hint="eastAsia"/>
          <w:sz w:val="28"/>
          <w:szCs w:val="28"/>
          <w:lang w:val="en-US" w:eastAsia="zh-CN"/>
        </w:rPr>
        <w:t>技术附件十一 包装、运输、保管</w:t>
      </w:r>
      <w:r>
        <w:rPr>
          <w:rFonts w:hint="eastAsia"/>
          <w:sz w:val="28"/>
          <w:szCs w:val="28"/>
          <w:lang w:val="en-US" w:eastAsia="zh-CN"/>
        </w:rPr>
        <w:tab/>
      </w:r>
    </w:p>
    <w:p>
      <w:pPr>
        <w:spacing w:line="360" w:lineRule="auto"/>
        <w:rPr>
          <w:rFonts w:hint="eastAsia"/>
          <w:sz w:val="28"/>
          <w:szCs w:val="28"/>
          <w:lang w:val="en-US" w:eastAsia="zh-CN"/>
        </w:rPr>
      </w:pPr>
      <w:r>
        <w:rPr>
          <w:rFonts w:hint="eastAsia"/>
          <w:sz w:val="28"/>
          <w:szCs w:val="28"/>
          <w:lang w:val="en-US" w:eastAsia="zh-CN"/>
        </w:rPr>
        <w:t>技术附件十二 工程服务</w:t>
      </w:r>
      <w:r>
        <w:rPr>
          <w:rFonts w:hint="eastAsia"/>
          <w:sz w:val="28"/>
          <w:szCs w:val="28"/>
          <w:lang w:val="en-US" w:eastAsia="zh-CN"/>
        </w:rPr>
        <w:tab/>
      </w:r>
    </w:p>
    <w:p>
      <w:pPr>
        <w:spacing w:line="360" w:lineRule="auto"/>
        <w:rPr>
          <w:rFonts w:hint="eastAsia"/>
          <w:sz w:val="28"/>
          <w:szCs w:val="28"/>
          <w:lang w:val="en-US" w:eastAsia="zh-CN"/>
        </w:rPr>
      </w:pPr>
    </w:p>
    <w:p>
      <w:pPr>
        <w:spacing w:line="360" w:lineRule="auto"/>
        <w:rPr>
          <w:rFonts w:hint="eastAsia"/>
          <w:sz w:val="28"/>
          <w:szCs w:val="28"/>
          <w:lang w:val="en-US" w:eastAsia="zh-CN"/>
        </w:rPr>
      </w:pPr>
    </w:p>
    <w:p>
      <w:pPr>
        <w:spacing w:line="360" w:lineRule="auto"/>
        <w:rPr>
          <w:rFonts w:hint="eastAsia"/>
          <w:sz w:val="28"/>
          <w:szCs w:val="28"/>
          <w:lang w:val="en-US" w:eastAsia="zh-CN"/>
        </w:rPr>
      </w:pPr>
    </w:p>
    <w:sectPr>
      <w:headerReference r:id="rId12" w:type="default"/>
      <w:pgSz w:w="11907" w:h="16840"/>
      <w:pgMar w:top="1899" w:right="1701" w:bottom="1928" w:left="1701" w:header="1418" w:footer="1429" w:gutter="0"/>
      <w:cols w:space="720" w:num="1"/>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A00002EF" w:usb1="4000004B" w:usb2="00000000" w:usb3="00000000" w:csb0="2000009F" w:csb1="00000000"/>
  </w:font>
  <w:font w:name="Calibri">
    <w:panose1 w:val="020F0502020204030204"/>
    <w:charset w:val="00"/>
    <w:family w:val="auto"/>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华文新魏">
    <w:altName w:val="宋体"/>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800002BF" w:usb1="38CF7CFA" w:usb2="00000016" w:usb3="00000000" w:csb0="00040001" w:csb1="00000000"/>
  </w:font>
  <w:font w:name="仿宋">
    <w:altName w:val="仿宋_GB2312"/>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auto"/>
    <w:pitch w:val="default"/>
    <w:sig w:usb0="00000001" w:usb1="080E0000" w:usb2="00000000" w:usb3="00000000" w:csb0="00040000" w:csb1="00000000"/>
  </w:font>
  <w:font w:name="隶书">
    <w:altName w:val="宋体"/>
    <w:panose1 w:val="02010509060101010101"/>
    <w:charset w:val="86"/>
    <w:family w:val="auto"/>
    <w:pitch w:val="default"/>
    <w:sig w:usb0="00000001" w:usb1="080E0000" w:usb2="00000000" w:usb3="00000000" w:csb0="00040000" w:csb1="00000000"/>
  </w:font>
  <w:font w:name="华文行楷">
    <w:altName w:val="宋体"/>
    <w:panose1 w:val="02010800040101010101"/>
    <w:charset w:val="86"/>
    <w:family w:val="auto"/>
    <w:pitch w:val="default"/>
    <w:sig w:usb0="00000001" w:usb1="080F0000" w:usb2="00000000" w:usb3="00000000" w:csb0="00040000" w:csb1="00000000"/>
  </w:font>
  <w:font w:name="Cambria Math">
    <w:panose1 w:val="02040503050406030204"/>
    <w:charset w:val="00"/>
    <w:family w:val="auto"/>
    <w:pitch w:val="default"/>
    <w:sig w:usb0="A00002EF" w:usb1="420020EB" w:usb2="00000000" w:usb3="00000000" w:csb0="2000009F" w:csb1="00000000"/>
  </w:font>
  <w:font w:name="Palatino Linotype">
    <w:panose1 w:val="02040502050505030304"/>
    <w:charset w:val="00"/>
    <w:family w:val="auto"/>
    <w:pitch w:val="default"/>
    <w:sig w:usb0="E0000387" w:usb1="40000013" w:usb2="00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MingLiU">
    <w:panose1 w:val="02020309000000000000"/>
    <w:charset w:val="88"/>
    <w:family w:val="auto"/>
    <w:pitch w:val="default"/>
    <w:sig w:usb0="00000003" w:usb1="082E0000" w:usb2="00000016" w:usb3="00000000" w:csb0="00100001" w:csb1="00000000"/>
  </w:font>
  <w:font w:name="昆仑仿宋">
    <w:altName w:val="黑体"/>
    <w:panose1 w:val="00000000000000000000"/>
    <w:charset w:val="86"/>
    <w:family w:val="auto"/>
    <w:pitch w:val="default"/>
    <w:sig w:usb0="00000001" w:usb1="080E0000" w:usb2="00000010" w:usb3="00000000" w:csb0="00040000" w:csb1="00000000"/>
  </w:font>
  <w:font w:name="华文楷体">
    <w:altName w:val="楷体_GB2312"/>
    <w:panose1 w:val="02010600040101010101"/>
    <w:charset w:val="86"/>
    <w:family w:val="auto"/>
    <w:pitch w:val="default"/>
    <w:sig w:usb0="00000287" w:usb1="080F0000" w:usb2="00000000" w:usb3="00000000" w:csb0="0004009F" w:csb1="DFD70000"/>
  </w:font>
  <w:font w:name="DFKai-SB">
    <w:altName w:val="MingLiU"/>
    <w:panose1 w:val="03000509000000000000"/>
    <w:charset w:val="88"/>
    <w:family w:val="auto"/>
    <w:pitch w:val="default"/>
    <w:sig w:usb0="00000003" w:usb1="082E0000" w:usb2="00000016" w:usb3="00000000" w:csb0="00100001" w:csb1="00000000"/>
  </w:font>
  <w:font w:name="Arial Narrow">
    <w:panose1 w:val="020B0606020202030204"/>
    <w:charset w:val="00"/>
    <w:family w:val="auto"/>
    <w:pitch w:val="default"/>
    <w:sig w:usb0="00000287" w:usb1="00000800" w:usb2="00000000" w:usb3="00000000" w:csb0="2000009F" w:csb1="DFD70000"/>
  </w:font>
  <w:font w:name="_x000B__x000C_">
    <w:altName w:val="Times New Roman"/>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Arial Black">
    <w:panose1 w:val="020B0A04020102020204"/>
    <w:charset w:val="00"/>
    <w:family w:val="auto"/>
    <w:pitch w:val="default"/>
    <w:sig w:usb0="00000287" w:usb1="00000000" w:usb2="00000000" w:usb3="00000000" w:csb0="2000009F" w:csb1="DFD70000"/>
  </w:font>
  <w:font w:name="Book Antiqua">
    <w:panose1 w:val="02040602050305030304"/>
    <w:charset w:val="00"/>
    <w:family w:val="auto"/>
    <w:pitch w:val="default"/>
    <w:sig w:usb0="00000287" w:usb1="00000000" w:usb2="00000000" w:usb3="00000000" w:csb0="2000009F" w:csb1="DFD70000"/>
  </w:font>
  <w:font w:name="华文宋体">
    <w:altName w:val="宋体"/>
    <w:panose1 w:val="02010600040101010101"/>
    <w:charset w:val="86"/>
    <w:family w:val="auto"/>
    <w:pitch w:val="default"/>
    <w:sig w:usb0="00000287" w:usb1="080F0000" w:usb2="00000000" w:usb3="00000000" w:csb0="0004009F" w:csb1="DFD70000"/>
  </w:font>
  <w:font w:name="Verdana">
    <w:panose1 w:val="020B0604030504040204"/>
    <w:charset w:val="00"/>
    <w:family w:val="auto"/>
    <w:pitch w:val="default"/>
    <w:sig w:usb0="00000287" w:usb1="00000000" w:usb2="00000000" w:usb3="00000000" w:csb0="2000019F" w:csb1="00000000"/>
  </w:font>
  <w:font w:name="Courier">
    <w:altName w:val="Courier New"/>
    <w:panose1 w:val="02070409020205020404"/>
    <w:charset w:val="00"/>
    <w:family w:val="auto"/>
    <w:pitch w:val="default"/>
    <w:sig w:usb0="00000003" w:usb1="00000000" w:usb2="00000000" w:usb3="00000000" w:csb0="00000001" w:csb1="00000000"/>
  </w:font>
  <w:font w:name="Mincho">
    <w:altName w:val="MS UI Gothic"/>
    <w:panose1 w:val="02020609040305080305"/>
    <w:charset w:val="80"/>
    <w:family w:val="auto"/>
    <w:pitch w:val="default"/>
    <w:sig w:usb0="00000001" w:usb1="08070000" w:usb2="00000010" w:usb3="00000000" w:csb0="00020000" w:csb1="00000000"/>
  </w:font>
  <w:font w:name="MS UI Gothic">
    <w:panose1 w:val="020B0600070205080204"/>
    <w:charset w:val="80"/>
    <w:family w:val="auto"/>
    <w:pitch w:val="default"/>
    <w:sig w:usb0="A00002BF" w:usb1="68C7FCFB" w:usb2="00000010" w:usb3="00000000" w:csb0="4002009F" w:csb1="DFD70000"/>
  </w:font>
  <w:font w:name="CG Omega">
    <w:altName w:val="AMGDT"/>
    <w:panose1 w:val="00000000000000000000"/>
    <w:charset w:val="00"/>
    <w:family w:val="auto"/>
    <w:pitch w:val="default"/>
    <w:sig w:usb0="00000003" w:usb1="00000000" w:usb2="00000000" w:usb3="00000000" w:csb0="00000001" w:csb1="00000000"/>
  </w:font>
  <w:font w:name="CG Times">
    <w:altName w:val="Times New Roman"/>
    <w:panose1 w:val="00000000000000000000"/>
    <w:charset w:val="00"/>
    <w:family w:val="auto"/>
    <w:pitch w:val="default"/>
    <w:sig w:usb0="00000003" w:usb1="00000000" w:usb2="00000000" w:usb3="00000000" w:csb0="00000001" w:csb1="00000000"/>
  </w:font>
  <w:font w:name="Segoe Print">
    <w:altName w:val="Verdana"/>
    <w:panose1 w:val="02000600000000000000"/>
    <w:charset w:val="00"/>
    <w:family w:val="auto"/>
    <w:pitch w:val="default"/>
    <w:sig w:usb0="0000028F" w:usb1="00000000" w:usb2="00000000" w:usb3="00000000" w:csb0="2000009F" w:csb1="4701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3"/>
      <w:framePr w:wrap="around" w:hAnchor="margin" w:vAnchor="text" w:xAlign="right" w:y="1"/>
      <w:rPr>
        <w:rStyle w:val="95"/>
      </w:rPr>
    </w:pPr>
  </w:p>
  <w:p>
    <w:pPr>
      <w:pStyle w:val="33"/>
      <w:ind w:right="420"/>
      <w:rPr>
        <w:rFonts w:ascii="宋体" w:hAnsi="宋体"/>
        <w:szCs w:val="18"/>
      </w:rPr>
    </w:pPr>
    <w:r>
      <w:rPr>
        <w:rStyle w:val="95"/>
        <w:rFonts w:hint="eastAsia" w:ascii="宋体" w:hAnsi="宋体"/>
        <w:szCs w:val="18"/>
      </w:rPr>
      <w:t xml:space="preserve">江苏省镔鑫钢铁集团有限公司 </w:t>
    </w:r>
    <w:r>
      <w:rPr>
        <w:rStyle w:val="95"/>
        <w:rFonts w:ascii="宋体" w:hAnsi="宋体"/>
        <w:szCs w:val="18"/>
      </w:rPr>
      <w:t xml:space="preserve">           </w:t>
    </w:r>
    <w:r>
      <w:rPr>
        <w:rStyle w:val="95"/>
        <w:rFonts w:hint="eastAsia" w:ascii="宋体" w:hAnsi="宋体"/>
        <w:szCs w:val="18"/>
      </w:rPr>
      <w:t xml:space="preserve">            第</w:t>
    </w:r>
    <w:r>
      <w:rPr>
        <w:rFonts w:hint="eastAsia" w:ascii="宋体" w:hAnsi="宋体"/>
        <w:b/>
        <w:szCs w:val="18"/>
      </w:rPr>
      <w:fldChar w:fldCharType="begin"/>
    </w:r>
    <w:r>
      <w:rPr>
        <w:rStyle w:val="95"/>
        <w:rFonts w:hint="eastAsia" w:ascii="宋体" w:hAnsi="宋体"/>
        <w:b/>
        <w:szCs w:val="18"/>
      </w:rPr>
      <w:instrText xml:space="preserve"> PAGE </w:instrText>
    </w:r>
    <w:r>
      <w:rPr>
        <w:rFonts w:hint="eastAsia" w:ascii="宋体" w:hAnsi="宋体"/>
        <w:b/>
        <w:szCs w:val="18"/>
      </w:rPr>
      <w:fldChar w:fldCharType="separate"/>
    </w:r>
    <w:r>
      <w:rPr>
        <w:rStyle w:val="95"/>
        <w:rFonts w:ascii="宋体" w:hAnsi="宋体"/>
        <w:b/>
        <w:szCs w:val="18"/>
      </w:rPr>
      <w:t>6</w:t>
    </w:r>
    <w:r>
      <w:rPr>
        <w:rFonts w:hint="eastAsia" w:ascii="宋体" w:hAnsi="宋体"/>
        <w:b/>
        <w:szCs w:val="18"/>
      </w:rPr>
      <w:fldChar w:fldCharType="end"/>
    </w:r>
    <w:r>
      <w:rPr>
        <w:rStyle w:val="95"/>
        <w:rFonts w:hint="eastAsia" w:ascii="宋体" w:hAnsi="宋体"/>
        <w:szCs w:val="18"/>
      </w:rPr>
      <w:t>页</w:t>
    </w:r>
    <w:r>
      <w:rPr>
        <w:rFonts w:hint="eastAsia" w:ascii="宋体" w:hAnsi="宋体"/>
        <w:szCs w:val="18"/>
      </w:rPr>
      <w:t xml:space="preserve">           武汉都市环保工程技术股份有限公司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3"/>
      <w:framePr w:wrap="around" w:hAnchor="margin" w:vAnchor="text" w:xAlign="right" w:y="1"/>
      <w:rPr>
        <w:rStyle w:val="95"/>
      </w:rPr>
    </w:pPr>
    <w:r>
      <w:fldChar w:fldCharType="begin"/>
    </w:r>
    <w:r>
      <w:rPr>
        <w:rStyle w:val="95"/>
      </w:rPr>
      <w:instrText xml:space="preserve">PAGE  </w:instrText>
    </w:r>
    <w:r>
      <w:fldChar w:fldCharType="separate"/>
    </w:r>
    <w:r>
      <w:rPr>
        <w:rStyle w:val="95"/>
      </w:rPr>
      <w:t>64</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3"/>
      <w:jc w:val="center"/>
      <w:rPr>
        <w:rFonts w:ascii="宋体" w:hAnsi="宋体"/>
        <w:szCs w:val="18"/>
      </w:rPr>
    </w:pPr>
    <w:r>
      <w:rPr>
        <w:rStyle w:val="95"/>
        <w:rFonts w:hint="eastAsia" w:ascii="宋体" w:hAnsi="宋体"/>
        <w:szCs w:val="18"/>
      </w:rPr>
      <w:t>77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40" w:lineRule="exact"/>
      <w:ind w:right="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5"/>
      <w:tabs>
        <w:tab w:val="right" w:pos="8504"/>
      </w:tabs>
      <w:jc w:val="left"/>
      <w:rPr>
        <w:rFonts w:hint="eastAsia"/>
        <w:lang w:val="en-US" w:eastAsia="zh-CN"/>
      </w:rPr>
    </w:pPr>
    <w:r>
      <w:rPr>
        <w:rFonts w:hint="eastAsia"/>
      </w:rPr>
      <w:t>芜湖新兴铸管有限责任公司65MW高温超高压发电机组</w:t>
    </w:r>
    <w:r>
      <w:rPr>
        <w:rFonts w:hint="eastAsia"/>
      </w:rPr>
      <w:tab/>
    </w:r>
    <w:r>
      <w:rPr>
        <w:rFonts w:hint="eastAsia"/>
      </w:rPr>
      <w:t>技术</w:t>
    </w:r>
    <w:r>
      <w:rPr>
        <w:rFonts w:hint="eastAsia"/>
        <w:lang w:val="en-US" w:eastAsia="zh-CN"/>
      </w:rPr>
      <w:t>规格书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5"/>
      <w:tabs>
        <w:tab w:val="right" w:pos="12758"/>
        <w:tab w:val="clear" w:pos="4153"/>
        <w:tab w:val="clear" w:pos="8306"/>
      </w:tabs>
      <w:jc w:val="left"/>
    </w:pPr>
    <w:r>
      <w:rPr>
        <w:rFonts w:hint="eastAsia"/>
      </w:rPr>
      <w:t>芜湖新兴铸管有限责任公司65MW高温超高压发电机组                                    技术</w:t>
    </w:r>
    <w:r>
      <w:rPr>
        <w:rFonts w:hint="eastAsia"/>
        <w:lang w:val="en-US" w:eastAsia="zh-CN"/>
      </w:rPr>
      <w:t>规格书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1">
      <w:start w:val="1"/>
      <w:numFmt w:val="bullet"/>
      <w:lvlText w:val=""/>
      <w:lvlJc w:val="left"/>
      <w:pPr>
        <w:tabs>
          <w:tab w:val="left" w:pos="1271"/>
        </w:tabs>
        <w:ind w:left="1271" w:hanging="284"/>
      </w:pPr>
      <w:rPr>
        <w:rFonts w:hint="default" w:ascii="Wingdings" w:hAnsi="Wingdings"/>
        <w:sz w:val="21"/>
        <w:szCs w:val="21"/>
      </w:rPr>
    </w:lvl>
    <w:lvl w:ilvl="1" w:tentative="1">
      <w:start w:val="1"/>
      <w:numFmt w:val="bullet"/>
      <w:lvlText w:val=""/>
      <w:lvlJc w:val="left"/>
      <w:pPr>
        <w:tabs>
          <w:tab w:val="left" w:pos="1124"/>
        </w:tabs>
        <w:ind w:left="1124" w:hanging="284"/>
      </w:pPr>
      <w:rPr>
        <w:rFonts w:hint="default" w:ascii="Wingdings" w:hAnsi="Wingdings"/>
        <w:sz w:val="21"/>
        <w:szCs w:val="21"/>
      </w:rPr>
    </w:lvl>
    <w:lvl w:ilvl="2" w:tentative="1">
      <w:start w:val="1"/>
      <w:numFmt w:val="decimal"/>
      <w:lvlText w:val="%3."/>
      <w:lvlJc w:val="left"/>
      <w:pPr>
        <w:tabs>
          <w:tab w:val="left" w:pos="1680"/>
        </w:tabs>
        <w:ind w:left="1680" w:hanging="420"/>
      </w:pPr>
      <w:rPr>
        <w:rFonts w:hint="default"/>
        <w:sz w:val="21"/>
        <w:szCs w:val="21"/>
      </w:rPr>
    </w:lvl>
    <w:lvl w:ilvl="3" w:tentative="1">
      <w:start w:val="3"/>
      <w:numFmt w:val="decimal"/>
      <w:lvlText w:val="%4．"/>
      <w:lvlJc w:val="left"/>
      <w:pPr>
        <w:tabs>
          <w:tab w:val="left" w:pos="2400"/>
        </w:tabs>
        <w:ind w:left="2400" w:hanging="720"/>
      </w:pPr>
      <w:rPr>
        <w:rFonts w:hint="default"/>
      </w:rPr>
    </w:lvl>
    <w:lvl w:ilvl="4" w:tentative="1">
      <w:start w:val="1"/>
      <w:numFmt w:val="bullet"/>
      <w:lvlText w:val=""/>
      <w:lvlJc w:val="left"/>
      <w:pPr>
        <w:tabs>
          <w:tab w:val="left" w:pos="2520"/>
        </w:tabs>
        <w:ind w:left="2520" w:hanging="420"/>
      </w:pPr>
      <w:rPr>
        <w:rFonts w:hint="default" w:ascii="Wingdings" w:hAnsi="Wingdings"/>
      </w:rPr>
    </w:lvl>
    <w:lvl w:ilvl="5" w:tentative="1">
      <w:start w:val="1"/>
      <w:numFmt w:val="bullet"/>
      <w:lvlText w:val=""/>
      <w:lvlJc w:val="left"/>
      <w:pPr>
        <w:tabs>
          <w:tab w:val="left" w:pos="2940"/>
        </w:tabs>
        <w:ind w:left="2940" w:hanging="420"/>
      </w:pPr>
      <w:rPr>
        <w:rFonts w:hint="default" w:ascii="Wingdings" w:hAnsi="Wingdings"/>
      </w:rPr>
    </w:lvl>
    <w:lvl w:ilvl="6" w:tentative="1">
      <w:start w:val="1"/>
      <w:numFmt w:val="bullet"/>
      <w:lvlText w:val=""/>
      <w:lvlJc w:val="left"/>
      <w:pPr>
        <w:tabs>
          <w:tab w:val="left" w:pos="3360"/>
        </w:tabs>
        <w:ind w:left="3360" w:hanging="420"/>
      </w:pPr>
      <w:rPr>
        <w:rFonts w:hint="default" w:ascii="Wingdings" w:hAnsi="Wingdings"/>
      </w:rPr>
    </w:lvl>
    <w:lvl w:ilvl="7" w:tentative="1">
      <w:start w:val="1"/>
      <w:numFmt w:val="bullet"/>
      <w:lvlText w:val=""/>
      <w:lvlJc w:val="left"/>
      <w:pPr>
        <w:tabs>
          <w:tab w:val="left" w:pos="3780"/>
        </w:tabs>
        <w:ind w:left="3780" w:hanging="420"/>
      </w:pPr>
      <w:rPr>
        <w:rFonts w:hint="default" w:ascii="Wingdings" w:hAnsi="Wingdings"/>
      </w:rPr>
    </w:lvl>
    <w:lvl w:ilvl="8" w:tentative="1">
      <w:start w:val="1"/>
      <w:numFmt w:val="bullet"/>
      <w:lvlText w:val=""/>
      <w:lvlJc w:val="left"/>
      <w:pPr>
        <w:tabs>
          <w:tab w:val="left" w:pos="4200"/>
        </w:tabs>
        <w:ind w:left="4200" w:hanging="420"/>
      </w:pPr>
      <w:rPr>
        <w:rFonts w:hint="default" w:ascii="Wingdings" w:hAnsi="Wingdings"/>
      </w:rPr>
    </w:lvl>
  </w:abstractNum>
  <w:abstractNum w:abstractNumId="1">
    <w:nsid w:val="00000001"/>
    <w:multiLevelType w:val="multilevel"/>
    <w:tmpl w:val="00000001"/>
    <w:lvl w:ilvl="0" w:tentative="1">
      <w:start w:val="1"/>
      <w:numFmt w:val="decimal"/>
      <w:lvlText w:val="（%1）"/>
      <w:lvlJc w:val="left"/>
      <w:pPr>
        <w:tabs>
          <w:tab w:val="left" w:pos="420"/>
        </w:tabs>
        <w:ind w:left="420" w:hanging="420"/>
      </w:pPr>
      <w:rPr>
        <w:rFonts w:hint="default" w:ascii="Times New Roman" w:hAnsi="Times New Roman" w:eastAsia="宋体" w:cs="Times New Roman"/>
      </w:rPr>
    </w:lvl>
    <w:lvl w:ilvl="1" w:tentative="1">
      <w:start w:val="1"/>
      <w:numFmt w:val="lowerLetter"/>
      <w:lvlText w:val="%2)"/>
      <w:lvlJc w:val="left"/>
      <w:pPr>
        <w:tabs>
          <w:tab w:val="left" w:pos="525"/>
        </w:tabs>
        <w:ind w:left="525" w:hanging="420"/>
      </w:pPr>
    </w:lvl>
    <w:lvl w:ilvl="2" w:tentative="1">
      <w:start w:val="1"/>
      <w:numFmt w:val="lowerRoman"/>
      <w:lvlText w:val="%3."/>
      <w:lvlJc w:val="right"/>
      <w:pPr>
        <w:tabs>
          <w:tab w:val="left" w:pos="945"/>
        </w:tabs>
        <w:ind w:left="945" w:hanging="420"/>
      </w:pPr>
    </w:lvl>
    <w:lvl w:ilvl="3" w:tentative="1">
      <w:start w:val="1"/>
      <w:numFmt w:val="decimal"/>
      <w:lvlText w:val="%4."/>
      <w:lvlJc w:val="left"/>
      <w:pPr>
        <w:tabs>
          <w:tab w:val="left" w:pos="1365"/>
        </w:tabs>
        <w:ind w:left="1365" w:hanging="420"/>
      </w:pPr>
    </w:lvl>
    <w:lvl w:ilvl="4" w:tentative="1">
      <w:start w:val="1"/>
      <w:numFmt w:val="lowerLetter"/>
      <w:lvlText w:val="%5)"/>
      <w:lvlJc w:val="left"/>
      <w:pPr>
        <w:tabs>
          <w:tab w:val="left" w:pos="1785"/>
        </w:tabs>
        <w:ind w:left="1785" w:hanging="420"/>
      </w:pPr>
    </w:lvl>
    <w:lvl w:ilvl="5" w:tentative="1">
      <w:start w:val="1"/>
      <w:numFmt w:val="lowerRoman"/>
      <w:lvlText w:val="%6."/>
      <w:lvlJc w:val="right"/>
      <w:pPr>
        <w:tabs>
          <w:tab w:val="left" w:pos="2205"/>
        </w:tabs>
        <w:ind w:left="2205" w:hanging="420"/>
      </w:pPr>
    </w:lvl>
    <w:lvl w:ilvl="6" w:tentative="1">
      <w:start w:val="1"/>
      <w:numFmt w:val="decimal"/>
      <w:lvlText w:val="%7."/>
      <w:lvlJc w:val="left"/>
      <w:pPr>
        <w:tabs>
          <w:tab w:val="left" w:pos="2625"/>
        </w:tabs>
        <w:ind w:left="2625" w:hanging="420"/>
      </w:pPr>
    </w:lvl>
    <w:lvl w:ilvl="7" w:tentative="1">
      <w:start w:val="1"/>
      <w:numFmt w:val="lowerLetter"/>
      <w:lvlText w:val="%8)"/>
      <w:lvlJc w:val="left"/>
      <w:pPr>
        <w:tabs>
          <w:tab w:val="left" w:pos="3045"/>
        </w:tabs>
        <w:ind w:left="3045" w:hanging="420"/>
      </w:pPr>
    </w:lvl>
    <w:lvl w:ilvl="8" w:tentative="1">
      <w:start w:val="1"/>
      <w:numFmt w:val="lowerRoman"/>
      <w:lvlText w:val="%9."/>
      <w:lvlJc w:val="right"/>
      <w:pPr>
        <w:tabs>
          <w:tab w:val="left" w:pos="3465"/>
        </w:tabs>
        <w:ind w:left="3465" w:hanging="420"/>
      </w:pPr>
    </w:lvl>
  </w:abstractNum>
  <w:abstractNum w:abstractNumId="2">
    <w:nsid w:val="00000002"/>
    <w:multiLevelType w:val="multilevel"/>
    <w:tmpl w:val="00000002"/>
    <w:lvl w:ilvl="0" w:tentative="1">
      <w:start w:val="1"/>
      <w:numFmt w:val="decimal"/>
      <w:pStyle w:val="87"/>
      <w:lvlText w:val="%1."/>
      <w:lvlJc w:val="left"/>
      <w:pPr>
        <w:tabs>
          <w:tab w:val="left" w:pos="567"/>
        </w:tabs>
        <w:ind w:left="0" w:firstLine="567"/>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6">
    <w:nsid w:val="00000006"/>
    <w:multiLevelType w:val="multilevel"/>
    <w:tmpl w:val="00000006"/>
    <w:lvl w:ilvl="0" w:tentative="1">
      <w:start w:val="1"/>
      <w:numFmt w:val="decimal"/>
      <w:lvlText w:val="（%1）"/>
      <w:lvlJc w:val="left"/>
      <w:pPr>
        <w:ind w:left="1280" w:hanging="720"/>
      </w:pPr>
      <w:rPr>
        <w:rFonts w:hint="default"/>
      </w:rPr>
    </w:lvl>
    <w:lvl w:ilvl="1" w:tentative="1">
      <w:start w:val="1"/>
      <w:numFmt w:val="lowerLetter"/>
      <w:lvlText w:val="%2."/>
      <w:lvlJc w:val="left"/>
      <w:pPr>
        <w:ind w:left="1640" w:hanging="360"/>
      </w:pPr>
    </w:lvl>
    <w:lvl w:ilvl="2" w:tentative="1">
      <w:start w:val="1"/>
      <w:numFmt w:val="lowerRoman"/>
      <w:lvlText w:val="%3."/>
      <w:lvlJc w:val="right"/>
      <w:pPr>
        <w:ind w:left="2360" w:hanging="180"/>
      </w:pPr>
    </w:lvl>
    <w:lvl w:ilvl="3" w:tentative="1">
      <w:start w:val="1"/>
      <w:numFmt w:val="decimal"/>
      <w:lvlText w:val="%4."/>
      <w:lvlJc w:val="left"/>
      <w:pPr>
        <w:ind w:left="3080" w:hanging="360"/>
      </w:pPr>
    </w:lvl>
    <w:lvl w:ilvl="4" w:tentative="1">
      <w:start w:val="1"/>
      <w:numFmt w:val="lowerLetter"/>
      <w:lvlText w:val="%5."/>
      <w:lvlJc w:val="left"/>
      <w:pPr>
        <w:ind w:left="3800" w:hanging="360"/>
      </w:pPr>
    </w:lvl>
    <w:lvl w:ilvl="5" w:tentative="1">
      <w:start w:val="1"/>
      <w:numFmt w:val="lowerRoman"/>
      <w:lvlText w:val="%6."/>
      <w:lvlJc w:val="right"/>
      <w:pPr>
        <w:ind w:left="4520" w:hanging="180"/>
      </w:pPr>
    </w:lvl>
    <w:lvl w:ilvl="6" w:tentative="1">
      <w:start w:val="1"/>
      <w:numFmt w:val="decimal"/>
      <w:lvlText w:val="%7."/>
      <w:lvlJc w:val="left"/>
      <w:pPr>
        <w:ind w:left="5240" w:hanging="360"/>
      </w:pPr>
    </w:lvl>
    <w:lvl w:ilvl="7" w:tentative="1">
      <w:start w:val="1"/>
      <w:numFmt w:val="lowerLetter"/>
      <w:lvlText w:val="%8."/>
      <w:lvlJc w:val="left"/>
      <w:pPr>
        <w:ind w:left="5960" w:hanging="360"/>
      </w:pPr>
    </w:lvl>
    <w:lvl w:ilvl="8" w:tentative="1">
      <w:start w:val="1"/>
      <w:numFmt w:val="lowerRoman"/>
      <w:lvlText w:val="%9."/>
      <w:lvlJc w:val="right"/>
      <w:pPr>
        <w:ind w:left="6680" w:hanging="180"/>
      </w:pPr>
    </w:lvl>
  </w:abstractNum>
  <w:abstractNum w:abstractNumId="11">
    <w:nsid w:val="0000000B"/>
    <w:multiLevelType w:val="multilevel"/>
    <w:tmpl w:val="0000000B"/>
    <w:lvl w:ilvl="0" w:tentative="1">
      <w:start w:val="1"/>
      <w:numFmt w:val="decimal"/>
      <w:pStyle w:val="2"/>
      <w:lvlText w:val="%1"/>
      <w:lvlJc w:val="left"/>
      <w:pPr>
        <w:tabs>
          <w:tab w:val="left" w:pos="0"/>
        </w:tabs>
        <w:ind w:left="0" w:firstLine="0"/>
      </w:pPr>
      <w:rPr>
        <w:rFonts w:hint="eastAsia"/>
      </w:rPr>
    </w:lvl>
    <w:lvl w:ilvl="1" w:tentative="1">
      <w:start w:val="1"/>
      <w:numFmt w:val="decimal"/>
      <w:pStyle w:val="6"/>
      <w:lvlText w:val="%1.%2"/>
      <w:lvlJc w:val="left"/>
      <w:pPr>
        <w:tabs>
          <w:tab w:val="left" w:pos="0"/>
        </w:tabs>
        <w:ind w:left="0" w:firstLine="0"/>
      </w:pPr>
      <w:rPr>
        <w:rFonts w:hint="eastAsia"/>
      </w:rPr>
    </w:lvl>
    <w:lvl w:ilvl="2" w:tentative="1">
      <w:start w:val="1"/>
      <w:numFmt w:val="decimal"/>
      <w:pStyle w:val="8"/>
      <w:lvlText w:val="%1.%2.%3"/>
      <w:lvlJc w:val="left"/>
      <w:pPr>
        <w:tabs>
          <w:tab w:val="left" w:pos="142"/>
        </w:tabs>
        <w:ind w:left="142" w:firstLine="0"/>
      </w:pPr>
      <w:rPr>
        <w:rFonts w:hint="eastAsia"/>
      </w:rPr>
    </w:lvl>
    <w:lvl w:ilvl="3" w:tentative="1">
      <w:start w:val="1"/>
      <w:numFmt w:val="upperLetter"/>
      <w:pStyle w:val="9"/>
      <w:lvlText w:val="%4."/>
      <w:lvlJc w:val="left"/>
      <w:pPr>
        <w:tabs>
          <w:tab w:val="left" w:pos="0"/>
        </w:tabs>
        <w:ind w:left="0" w:firstLine="0"/>
      </w:pPr>
      <w:rPr>
        <w:rFonts w:hint="eastAsia"/>
      </w:rPr>
    </w:lvl>
    <w:lvl w:ilvl="4" w:tentative="1">
      <w:start w:val="1"/>
      <w:numFmt w:val="lowerLetter"/>
      <w:pStyle w:val="10"/>
      <w:lvlText w:val="%5."/>
      <w:lvlJc w:val="left"/>
      <w:pPr>
        <w:tabs>
          <w:tab w:val="left" w:pos="0"/>
        </w:tabs>
        <w:ind w:left="0" w:firstLine="0"/>
      </w:pPr>
      <w:rPr>
        <w:rFonts w:hint="eastAsia"/>
      </w:rPr>
    </w:lvl>
    <w:lvl w:ilvl="5" w:tentative="1">
      <w:start w:val="1"/>
      <w:numFmt w:val="upperRoman"/>
      <w:pStyle w:val="12"/>
      <w:lvlText w:val="%6."/>
      <w:lvlJc w:val="left"/>
      <w:pPr>
        <w:tabs>
          <w:tab w:val="left" w:pos="0"/>
        </w:tabs>
        <w:ind w:left="0" w:firstLine="0"/>
      </w:pPr>
      <w:rPr>
        <w:rFonts w:hint="eastAsia"/>
      </w:rPr>
    </w:lvl>
    <w:lvl w:ilvl="6" w:tentative="1">
      <w:start w:val="1"/>
      <w:numFmt w:val="lowerRoman"/>
      <w:pStyle w:val="13"/>
      <w:lvlText w:val="%7."/>
      <w:lvlJc w:val="left"/>
      <w:pPr>
        <w:tabs>
          <w:tab w:val="left" w:pos="0"/>
        </w:tabs>
        <w:ind w:left="0" w:firstLine="0"/>
      </w:pPr>
      <w:rPr>
        <w:rFonts w:hint="eastAsia"/>
      </w:rPr>
    </w:lvl>
    <w:lvl w:ilvl="7" w:tentative="1">
      <w:start w:val="1"/>
      <w:numFmt w:val="decimal"/>
      <w:pStyle w:val="14"/>
      <w:lvlText w:val="%8)"/>
      <w:lvlJc w:val="left"/>
      <w:pPr>
        <w:tabs>
          <w:tab w:val="left" w:pos="0"/>
        </w:tabs>
        <w:ind w:left="0" w:firstLine="0"/>
      </w:pPr>
      <w:rPr>
        <w:rFonts w:hint="eastAsia"/>
      </w:rPr>
    </w:lvl>
    <w:lvl w:ilvl="8" w:tentative="1">
      <w:start w:val="1"/>
      <w:numFmt w:val="none"/>
      <w:pStyle w:val="15"/>
      <w:lvlText w:val=""/>
      <w:lvlJc w:val="left"/>
      <w:pPr>
        <w:tabs>
          <w:tab w:val="left" w:pos="0"/>
        </w:tabs>
        <w:ind w:left="0" w:firstLine="0"/>
      </w:pPr>
      <w:rPr>
        <w:rFonts w:hint="default" w:ascii="Wingdings" w:hAnsi="Wingdings"/>
      </w:rPr>
    </w:lvl>
  </w:abstractNum>
  <w:abstractNum w:abstractNumId="12">
    <w:nsid w:val="0000000C"/>
    <w:multiLevelType w:val="multilevel"/>
    <w:tmpl w:val="0000000C"/>
    <w:lvl w:ilvl="0" w:tentative="1">
      <w:start w:val="1"/>
      <w:numFmt w:val="decimal"/>
      <w:pStyle w:val="90"/>
      <w:lvlText w:val="%1)"/>
      <w:lvlJc w:val="left"/>
      <w:pPr>
        <w:tabs>
          <w:tab w:val="left" w:pos="816"/>
        </w:tabs>
        <w:ind w:firstLine="454"/>
      </w:pPr>
      <w:rPr>
        <w:rFonts w:hint="eastAsia"/>
      </w:rPr>
    </w:lvl>
    <w:lvl w:ilvl="1" w:tentative="1">
      <w:start w:val="1"/>
      <w:numFmt w:val="decimal"/>
      <w:lvlText w:val="%2）"/>
      <w:lvlJc w:val="left"/>
      <w:pPr>
        <w:tabs>
          <w:tab w:val="left" w:pos="1140"/>
        </w:tabs>
        <w:ind w:left="1140" w:hanging="720"/>
      </w:pPr>
      <w:rPr>
        <w:rFonts w:hint="eastAsia"/>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4">
    <w:nsid w:val="0000000E"/>
    <w:multiLevelType w:val="multilevel"/>
    <w:tmpl w:val="0000000E"/>
    <w:lvl w:ilvl="0" w:tentative="1">
      <w:start w:val="1"/>
      <w:numFmt w:val="bullet"/>
      <w:pStyle w:val="53"/>
      <w:lvlText w:val=""/>
      <w:lvlJc w:val="left"/>
      <w:pPr>
        <w:tabs>
          <w:tab w:val="left" w:pos="-31387"/>
        </w:tabs>
        <w:ind w:left="1800" w:firstLine="0"/>
      </w:pPr>
      <w:rPr>
        <w:rFonts w:hint="default" w:ascii="Symbol" w:hAnsi="Symbol"/>
      </w:rPr>
    </w:lvl>
    <w:lvl w:ilvl="1" w:tentative="1">
      <w:start w:val="1"/>
      <w:numFmt w:val="bullet"/>
      <w:lvlText w:val=""/>
      <w:lvlJc w:val="left"/>
      <w:pPr>
        <w:tabs>
          <w:tab w:val="left" w:pos="1260"/>
        </w:tabs>
        <w:ind w:left="1260" w:hanging="420"/>
      </w:pPr>
      <w:rPr>
        <w:rFonts w:hint="default" w:ascii="Wingdings" w:hAnsi="Wingdings"/>
      </w:rPr>
    </w:lvl>
    <w:lvl w:ilvl="2" w:tentative="1">
      <w:start w:val="1"/>
      <w:numFmt w:val="bullet"/>
      <w:lvlText w:val=""/>
      <w:lvlJc w:val="left"/>
      <w:pPr>
        <w:tabs>
          <w:tab w:val="left" w:pos="1680"/>
        </w:tabs>
        <w:ind w:left="1680" w:hanging="420"/>
      </w:pPr>
      <w:rPr>
        <w:rFonts w:hint="default" w:ascii="Wingdings" w:hAnsi="Wingdings"/>
      </w:rPr>
    </w:lvl>
    <w:lvl w:ilvl="3" w:tentative="1">
      <w:start w:val="1"/>
      <w:numFmt w:val="bullet"/>
      <w:lvlText w:val=""/>
      <w:lvlJc w:val="left"/>
      <w:pPr>
        <w:tabs>
          <w:tab w:val="left" w:pos="2100"/>
        </w:tabs>
        <w:ind w:left="2100" w:hanging="420"/>
      </w:pPr>
      <w:rPr>
        <w:rFonts w:hint="default" w:ascii="Wingdings" w:hAnsi="Wingdings"/>
      </w:rPr>
    </w:lvl>
    <w:lvl w:ilvl="4" w:tentative="1">
      <w:start w:val="1"/>
      <w:numFmt w:val="bullet"/>
      <w:lvlText w:val=""/>
      <w:lvlJc w:val="left"/>
      <w:pPr>
        <w:tabs>
          <w:tab w:val="left" w:pos="2520"/>
        </w:tabs>
        <w:ind w:left="2520" w:hanging="420"/>
      </w:pPr>
      <w:rPr>
        <w:rFonts w:hint="default" w:ascii="Wingdings" w:hAnsi="Wingdings"/>
      </w:rPr>
    </w:lvl>
    <w:lvl w:ilvl="5" w:tentative="1">
      <w:start w:val="1"/>
      <w:numFmt w:val="bullet"/>
      <w:lvlText w:val=""/>
      <w:lvlJc w:val="left"/>
      <w:pPr>
        <w:tabs>
          <w:tab w:val="left" w:pos="2940"/>
        </w:tabs>
        <w:ind w:left="2940" w:hanging="420"/>
      </w:pPr>
      <w:rPr>
        <w:rFonts w:hint="default" w:ascii="Wingdings" w:hAnsi="Wingdings"/>
      </w:rPr>
    </w:lvl>
    <w:lvl w:ilvl="6" w:tentative="1">
      <w:start w:val="1"/>
      <w:numFmt w:val="bullet"/>
      <w:lvlText w:val=""/>
      <w:lvlJc w:val="left"/>
      <w:pPr>
        <w:tabs>
          <w:tab w:val="left" w:pos="3360"/>
        </w:tabs>
        <w:ind w:left="3360" w:hanging="420"/>
      </w:pPr>
      <w:rPr>
        <w:rFonts w:hint="default" w:ascii="Wingdings" w:hAnsi="Wingdings"/>
      </w:rPr>
    </w:lvl>
    <w:lvl w:ilvl="7" w:tentative="1">
      <w:start w:val="1"/>
      <w:numFmt w:val="bullet"/>
      <w:lvlText w:val=""/>
      <w:lvlJc w:val="left"/>
      <w:pPr>
        <w:tabs>
          <w:tab w:val="left" w:pos="3780"/>
        </w:tabs>
        <w:ind w:left="3780" w:hanging="420"/>
      </w:pPr>
      <w:rPr>
        <w:rFonts w:hint="default" w:ascii="Wingdings" w:hAnsi="Wingdings"/>
      </w:rPr>
    </w:lvl>
    <w:lvl w:ilvl="8" w:tentative="1">
      <w:start w:val="1"/>
      <w:numFmt w:val="bullet"/>
      <w:lvlText w:val=""/>
      <w:lvlJc w:val="left"/>
      <w:pPr>
        <w:tabs>
          <w:tab w:val="left" w:pos="4200"/>
        </w:tabs>
        <w:ind w:left="4200" w:hanging="420"/>
      </w:pPr>
      <w:rPr>
        <w:rFonts w:hint="default" w:ascii="Wingdings" w:hAnsi="Wingdings"/>
      </w:rPr>
    </w:lvl>
  </w:abstractNum>
  <w:abstractNum w:abstractNumId="15">
    <w:nsid w:val="0000000F"/>
    <w:multiLevelType w:val="multilevel"/>
    <w:tmpl w:val="0000000F"/>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
    <w:nsid w:val="00000010"/>
    <w:multiLevelType w:val="multilevel"/>
    <w:tmpl w:val="00000010"/>
    <w:lvl w:ilvl="0" w:tentative="1">
      <w:start w:val="1"/>
      <w:numFmt w:val="decimal"/>
      <w:lvlText w:val="（%1）"/>
      <w:lvlJc w:val="left"/>
      <w:pPr>
        <w:tabs>
          <w:tab w:val="left" w:pos="846"/>
        </w:tabs>
        <w:ind w:left="846" w:hanging="420"/>
      </w:pPr>
      <w:rPr>
        <w:rFonts w:hint="default" w:ascii="Times New Roman" w:hAnsi="Times New Roman" w:eastAsia="宋体" w:cs="Times New Roman"/>
      </w:rPr>
    </w:lvl>
    <w:lvl w:ilvl="1" w:tentative="1">
      <w:start w:val="1"/>
      <w:numFmt w:val="lowerLetter"/>
      <w:lvlText w:val="%2)"/>
      <w:lvlJc w:val="left"/>
      <w:pPr>
        <w:tabs>
          <w:tab w:val="left" w:pos="1155"/>
        </w:tabs>
        <w:ind w:left="1155" w:hanging="420"/>
      </w:pPr>
    </w:lvl>
    <w:lvl w:ilvl="2" w:tentative="1">
      <w:start w:val="1"/>
      <w:numFmt w:val="lowerRoman"/>
      <w:lvlText w:val="%3."/>
      <w:lvlJc w:val="right"/>
      <w:pPr>
        <w:tabs>
          <w:tab w:val="left" w:pos="1575"/>
        </w:tabs>
        <w:ind w:left="1575" w:hanging="420"/>
      </w:pPr>
    </w:lvl>
    <w:lvl w:ilvl="3" w:tentative="1">
      <w:start w:val="1"/>
      <w:numFmt w:val="decimal"/>
      <w:lvlText w:val="%4."/>
      <w:lvlJc w:val="left"/>
      <w:pPr>
        <w:tabs>
          <w:tab w:val="left" w:pos="1995"/>
        </w:tabs>
        <w:ind w:left="1995" w:hanging="420"/>
      </w:pPr>
    </w:lvl>
    <w:lvl w:ilvl="4" w:tentative="1">
      <w:start w:val="1"/>
      <w:numFmt w:val="lowerLetter"/>
      <w:lvlText w:val="%5)"/>
      <w:lvlJc w:val="left"/>
      <w:pPr>
        <w:tabs>
          <w:tab w:val="left" w:pos="2415"/>
        </w:tabs>
        <w:ind w:left="2415" w:hanging="420"/>
      </w:pPr>
    </w:lvl>
    <w:lvl w:ilvl="5" w:tentative="1">
      <w:start w:val="1"/>
      <w:numFmt w:val="lowerRoman"/>
      <w:lvlText w:val="%6."/>
      <w:lvlJc w:val="right"/>
      <w:pPr>
        <w:tabs>
          <w:tab w:val="left" w:pos="2835"/>
        </w:tabs>
        <w:ind w:left="2835" w:hanging="420"/>
      </w:pPr>
    </w:lvl>
    <w:lvl w:ilvl="6" w:tentative="1">
      <w:start w:val="1"/>
      <w:numFmt w:val="decimal"/>
      <w:lvlText w:val="%7."/>
      <w:lvlJc w:val="left"/>
      <w:pPr>
        <w:tabs>
          <w:tab w:val="left" w:pos="3255"/>
        </w:tabs>
        <w:ind w:left="3255" w:hanging="420"/>
      </w:pPr>
    </w:lvl>
    <w:lvl w:ilvl="7" w:tentative="1">
      <w:start w:val="1"/>
      <w:numFmt w:val="lowerLetter"/>
      <w:lvlText w:val="%8)"/>
      <w:lvlJc w:val="left"/>
      <w:pPr>
        <w:tabs>
          <w:tab w:val="left" w:pos="3675"/>
        </w:tabs>
        <w:ind w:left="3675" w:hanging="420"/>
      </w:pPr>
    </w:lvl>
    <w:lvl w:ilvl="8" w:tentative="1">
      <w:start w:val="1"/>
      <w:numFmt w:val="lowerRoman"/>
      <w:lvlText w:val="%9."/>
      <w:lvlJc w:val="right"/>
      <w:pPr>
        <w:tabs>
          <w:tab w:val="left" w:pos="4095"/>
        </w:tabs>
        <w:ind w:left="4095" w:hanging="420"/>
      </w:pPr>
    </w:lvl>
  </w:abstractNum>
  <w:abstractNum w:abstractNumId="17">
    <w:nsid w:val="00000011"/>
    <w:multiLevelType w:val="multilevel"/>
    <w:tmpl w:val="00000011"/>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
    <w:nsid w:val="00000012"/>
    <w:multiLevelType w:val="singleLevel"/>
    <w:tmpl w:val="00000012"/>
    <w:lvl w:ilvl="0" w:tentative="1">
      <w:start w:val="1"/>
      <w:numFmt w:val="bullet"/>
      <w:lvlText w:val=""/>
      <w:lvlJc w:val="left"/>
      <w:pPr>
        <w:tabs>
          <w:tab w:val="left" w:pos="420"/>
        </w:tabs>
        <w:ind w:left="420" w:leftChars="0" w:hanging="420" w:firstLineChars="0"/>
      </w:pPr>
      <w:rPr>
        <w:rFonts w:hint="default" w:ascii="Wingdings" w:hAnsi="Wingdings"/>
      </w:rPr>
    </w:lvl>
  </w:abstractNum>
  <w:abstractNum w:abstractNumId="21">
    <w:nsid w:val="00000015"/>
    <w:multiLevelType w:val="multilevel"/>
    <w:tmpl w:val="00000015"/>
    <w:lvl w:ilvl="0" w:tentative="1">
      <w:start w:val="1"/>
      <w:numFmt w:val="bullet"/>
      <w:lvlText w:val=""/>
      <w:lvlJc w:val="left"/>
      <w:pPr>
        <w:ind w:left="840" w:hanging="420"/>
      </w:pPr>
      <w:rPr>
        <w:rFonts w:hint="default" w:ascii="Wingdings" w:hAnsi="Wingdings"/>
      </w:rPr>
    </w:lvl>
    <w:lvl w:ilvl="1" w:tentative="1">
      <w:start w:val="1"/>
      <w:numFmt w:val="bullet"/>
      <w:lvlText w:val=""/>
      <w:lvlJc w:val="left"/>
      <w:pPr>
        <w:ind w:left="1260" w:hanging="420"/>
      </w:pPr>
      <w:rPr>
        <w:rFonts w:hint="default" w:ascii="Wingdings" w:hAnsi="Wingdings"/>
      </w:rPr>
    </w:lvl>
    <w:lvl w:ilvl="2" w:tentative="1">
      <w:start w:val="1"/>
      <w:numFmt w:val="bullet"/>
      <w:lvlText w:val=""/>
      <w:lvlJc w:val="left"/>
      <w:pPr>
        <w:ind w:left="1680" w:hanging="420"/>
      </w:pPr>
      <w:rPr>
        <w:rFonts w:hint="default" w:ascii="Wingdings" w:hAnsi="Wingdings"/>
      </w:rPr>
    </w:lvl>
    <w:lvl w:ilvl="3" w:tentative="1">
      <w:start w:val="1"/>
      <w:numFmt w:val="bullet"/>
      <w:lvlText w:val=""/>
      <w:lvlJc w:val="left"/>
      <w:pPr>
        <w:ind w:left="2100" w:hanging="420"/>
      </w:pPr>
      <w:rPr>
        <w:rFonts w:hint="default" w:ascii="Wingdings" w:hAnsi="Wingdings"/>
      </w:rPr>
    </w:lvl>
    <w:lvl w:ilvl="4" w:tentative="1">
      <w:start w:val="1"/>
      <w:numFmt w:val="bullet"/>
      <w:lvlText w:val=""/>
      <w:lvlJc w:val="left"/>
      <w:pPr>
        <w:ind w:left="2520" w:hanging="420"/>
      </w:pPr>
      <w:rPr>
        <w:rFonts w:hint="default" w:ascii="Wingdings" w:hAnsi="Wingdings"/>
      </w:rPr>
    </w:lvl>
    <w:lvl w:ilvl="5" w:tentative="1">
      <w:start w:val="1"/>
      <w:numFmt w:val="bullet"/>
      <w:lvlText w:val=""/>
      <w:lvlJc w:val="left"/>
      <w:pPr>
        <w:ind w:left="2940" w:hanging="420"/>
      </w:pPr>
      <w:rPr>
        <w:rFonts w:hint="default" w:ascii="Wingdings" w:hAnsi="Wingdings"/>
      </w:rPr>
    </w:lvl>
    <w:lvl w:ilvl="6" w:tentative="1">
      <w:start w:val="1"/>
      <w:numFmt w:val="bullet"/>
      <w:lvlText w:val=""/>
      <w:lvlJc w:val="left"/>
      <w:pPr>
        <w:ind w:left="3360" w:hanging="420"/>
      </w:pPr>
      <w:rPr>
        <w:rFonts w:hint="default" w:ascii="Wingdings" w:hAnsi="Wingdings"/>
      </w:rPr>
    </w:lvl>
    <w:lvl w:ilvl="7" w:tentative="1">
      <w:start w:val="1"/>
      <w:numFmt w:val="bullet"/>
      <w:lvlText w:val=""/>
      <w:lvlJc w:val="left"/>
      <w:pPr>
        <w:ind w:left="3780" w:hanging="420"/>
      </w:pPr>
      <w:rPr>
        <w:rFonts w:hint="default" w:ascii="Wingdings" w:hAnsi="Wingdings"/>
      </w:rPr>
    </w:lvl>
    <w:lvl w:ilvl="8" w:tentative="1">
      <w:start w:val="1"/>
      <w:numFmt w:val="bullet"/>
      <w:lvlText w:val=""/>
      <w:lvlJc w:val="left"/>
      <w:pPr>
        <w:ind w:left="4200" w:hanging="420"/>
      </w:pPr>
      <w:rPr>
        <w:rFonts w:hint="default" w:ascii="Wingdings" w:hAnsi="Wingdings"/>
      </w:rPr>
    </w:lvl>
  </w:abstractNum>
  <w:abstractNum w:abstractNumId="22">
    <w:nsid w:val="00000016"/>
    <w:multiLevelType w:val="singleLevel"/>
    <w:tmpl w:val="00000016"/>
    <w:lvl w:ilvl="0" w:tentative="1">
      <w:start w:val="1"/>
      <w:numFmt w:val="decimal"/>
      <w:suff w:val="nothing"/>
      <w:lvlText w:val="（%1）"/>
      <w:lvlJc w:val="left"/>
    </w:lvl>
  </w:abstractNum>
  <w:abstractNum w:abstractNumId="23">
    <w:nsid w:val="00000017"/>
    <w:multiLevelType w:val="multilevel"/>
    <w:tmpl w:val="00000017"/>
    <w:lvl w:ilvl="0" w:tentative="1">
      <w:start w:val="1"/>
      <w:numFmt w:val="bullet"/>
      <w:lvlText w:val=""/>
      <w:lvlJc w:val="left"/>
      <w:pPr>
        <w:ind w:left="840" w:hanging="420"/>
      </w:pPr>
      <w:rPr>
        <w:rFonts w:hint="default" w:ascii="Wingdings" w:hAnsi="Wingdings"/>
      </w:rPr>
    </w:lvl>
    <w:lvl w:ilvl="1" w:tentative="1">
      <w:start w:val="1"/>
      <w:numFmt w:val="bullet"/>
      <w:lvlText w:val=""/>
      <w:lvlJc w:val="left"/>
      <w:pPr>
        <w:ind w:left="1260" w:hanging="420"/>
      </w:pPr>
      <w:rPr>
        <w:rFonts w:hint="default" w:ascii="Wingdings" w:hAnsi="Wingdings"/>
      </w:rPr>
    </w:lvl>
    <w:lvl w:ilvl="2" w:tentative="1">
      <w:start w:val="1"/>
      <w:numFmt w:val="bullet"/>
      <w:lvlText w:val=""/>
      <w:lvlJc w:val="left"/>
      <w:pPr>
        <w:ind w:left="1680" w:hanging="420"/>
      </w:pPr>
      <w:rPr>
        <w:rFonts w:hint="default" w:ascii="Wingdings" w:hAnsi="Wingdings"/>
      </w:rPr>
    </w:lvl>
    <w:lvl w:ilvl="3" w:tentative="1">
      <w:start w:val="1"/>
      <w:numFmt w:val="bullet"/>
      <w:lvlText w:val=""/>
      <w:lvlJc w:val="left"/>
      <w:pPr>
        <w:ind w:left="2100" w:hanging="420"/>
      </w:pPr>
      <w:rPr>
        <w:rFonts w:hint="default" w:ascii="Wingdings" w:hAnsi="Wingdings"/>
      </w:rPr>
    </w:lvl>
    <w:lvl w:ilvl="4" w:tentative="1">
      <w:start w:val="1"/>
      <w:numFmt w:val="bullet"/>
      <w:lvlText w:val=""/>
      <w:lvlJc w:val="left"/>
      <w:pPr>
        <w:ind w:left="2520" w:hanging="420"/>
      </w:pPr>
      <w:rPr>
        <w:rFonts w:hint="default" w:ascii="Wingdings" w:hAnsi="Wingdings"/>
      </w:rPr>
    </w:lvl>
    <w:lvl w:ilvl="5" w:tentative="1">
      <w:start w:val="1"/>
      <w:numFmt w:val="bullet"/>
      <w:lvlText w:val=""/>
      <w:lvlJc w:val="left"/>
      <w:pPr>
        <w:ind w:left="2940" w:hanging="420"/>
      </w:pPr>
      <w:rPr>
        <w:rFonts w:hint="default" w:ascii="Wingdings" w:hAnsi="Wingdings"/>
      </w:rPr>
    </w:lvl>
    <w:lvl w:ilvl="6" w:tentative="1">
      <w:start w:val="1"/>
      <w:numFmt w:val="bullet"/>
      <w:lvlText w:val=""/>
      <w:lvlJc w:val="left"/>
      <w:pPr>
        <w:ind w:left="3360" w:hanging="420"/>
      </w:pPr>
      <w:rPr>
        <w:rFonts w:hint="default" w:ascii="Wingdings" w:hAnsi="Wingdings"/>
      </w:rPr>
    </w:lvl>
    <w:lvl w:ilvl="7" w:tentative="1">
      <w:start w:val="1"/>
      <w:numFmt w:val="bullet"/>
      <w:lvlText w:val=""/>
      <w:lvlJc w:val="left"/>
      <w:pPr>
        <w:ind w:left="3780" w:hanging="420"/>
      </w:pPr>
      <w:rPr>
        <w:rFonts w:hint="default" w:ascii="Wingdings" w:hAnsi="Wingdings"/>
      </w:rPr>
    </w:lvl>
    <w:lvl w:ilvl="8" w:tentative="1">
      <w:start w:val="1"/>
      <w:numFmt w:val="bullet"/>
      <w:lvlText w:val=""/>
      <w:lvlJc w:val="left"/>
      <w:pPr>
        <w:ind w:left="4200" w:hanging="420"/>
      </w:pPr>
      <w:rPr>
        <w:rFonts w:hint="default" w:ascii="Wingdings" w:hAnsi="Wingdings"/>
      </w:rPr>
    </w:lvl>
  </w:abstractNum>
  <w:abstractNum w:abstractNumId="24">
    <w:nsid w:val="00000018"/>
    <w:multiLevelType w:val="multilevel"/>
    <w:tmpl w:val="00000018"/>
    <w:lvl w:ilvl="0" w:tentative="1">
      <w:start w:val="1"/>
      <w:numFmt w:val="japaneseCounting"/>
      <w:pStyle w:val="69"/>
      <w:lvlText w:val="第%1章、"/>
      <w:lvlJc w:val="left"/>
      <w:pPr>
        <w:tabs>
          <w:tab w:val="left" w:pos="720"/>
        </w:tabs>
        <w:ind w:left="720" w:hanging="720"/>
      </w:pPr>
      <w:rPr>
        <w:rFonts w:ascii="Times New Roman" w:hAnsi="Times New Roman" w:eastAsia="宋体" w:cs="Times New Roman"/>
      </w:rPr>
    </w:lvl>
    <w:lvl w:ilvl="1" w:tentative="1">
      <w:start w:val="1"/>
      <w:numFmt w:val="japaneseCounting"/>
      <w:lvlText w:val="%2、"/>
      <w:lvlJc w:val="left"/>
      <w:pPr>
        <w:tabs>
          <w:tab w:val="left" w:pos="1140"/>
        </w:tabs>
        <w:ind w:left="1140" w:hanging="720"/>
      </w:pPr>
      <w:rPr>
        <w:rFonts w:hint="eastAsia"/>
        <w:b/>
      </w:rPr>
    </w:lvl>
    <w:lvl w:ilvl="2" w:tentative="1">
      <w:start w:val="1"/>
      <w:numFmt w:val="decimalEnclosedCircle"/>
      <w:lvlText w:val="%3"/>
      <w:lvlJc w:val="left"/>
      <w:pPr>
        <w:tabs>
          <w:tab w:val="left" w:pos="1200"/>
        </w:tabs>
        <w:ind w:left="1200" w:hanging="360"/>
      </w:pPr>
      <w:rPr>
        <w:rFonts w:hint="eastAsia"/>
      </w:r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5">
    <w:nsid w:val="00000019"/>
    <w:multiLevelType w:val="multilevel"/>
    <w:tmpl w:val="00000019"/>
    <w:lvl w:ilvl="0" w:tentative="1">
      <w:start w:val="1"/>
      <w:numFmt w:val="decimal"/>
      <w:lvlText w:val="（%1）"/>
      <w:lvlJc w:val="left"/>
      <w:pPr>
        <w:tabs>
          <w:tab w:val="left" w:pos="720"/>
        </w:tabs>
        <w:ind w:left="720" w:hanging="720"/>
      </w:pPr>
      <w:rPr>
        <w:rFonts w:hint="default"/>
      </w:rPr>
    </w:lvl>
    <w:lvl w:ilvl="1" w:tentative="1">
      <w:start w:val="1"/>
      <w:numFmt w:val="lowerLetter"/>
      <w:lvlText w:val="%2)"/>
      <w:lvlJc w:val="left"/>
      <w:pPr>
        <w:tabs>
          <w:tab w:val="left" w:pos="-5"/>
        </w:tabs>
        <w:ind w:left="-5" w:hanging="420"/>
      </w:pPr>
    </w:lvl>
    <w:lvl w:ilvl="2" w:tentative="1">
      <w:start w:val="1"/>
      <w:numFmt w:val="lowerRoman"/>
      <w:lvlText w:val="%3."/>
      <w:lvlJc w:val="right"/>
      <w:pPr>
        <w:tabs>
          <w:tab w:val="left" w:pos="415"/>
        </w:tabs>
        <w:ind w:left="415" w:hanging="420"/>
      </w:pPr>
    </w:lvl>
    <w:lvl w:ilvl="3" w:tentative="1">
      <w:start w:val="1"/>
      <w:numFmt w:val="decimal"/>
      <w:lvlText w:val="%4."/>
      <w:lvlJc w:val="left"/>
      <w:pPr>
        <w:tabs>
          <w:tab w:val="left" w:pos="835"/>
        </w:tabs>
        <w:ind w:left="835" w:hanging="420"/>
      </w:pPr>
    </w:lvl>
    <w:lvl w:ilvl="4" w:tentative="1">
      <w:start w:val="1"/>
      <w:numFmt w:val="lowerLetter"/>
      <w:lvlText w:val="%5)"/>
      <w:lvlJc w:val="left"/>
      <w:pPr>
        <w:tabs>
          <w:tab w:val="left" w:pos="1255"/>
        </w:tabs>
        <w:ind w:left="1255" w:hanging="420"/>
      </w:pPr>
    </w:lvl>
    <w:lvl w:ilvl="5" w:tentative="1">
      <w:start w:val="1"/>
      <w:numFmt w:val="lowerRoman"/>
      <w:lvlText w:val="%6."/>
      <w:lvlJc w:val="right"/>
      <w:pPr>
        <w:tabs>
          <w:tab w:val="left" w:pos="1675"/>
        </w:tabs>
        <w:ind w:left="1675" w:hanging="420"/>
      </w:pPr>
    </w:lvl>
    <w:lvl w:ilvl="6" w:tentative="1">
      <w:start w:val="1"/>
      <w:numFmt w:val="decimal"/>
      <w:lvlText w:val="%7."/>
      <w:lvlJc w:val="left"/>
      <w:pPr>
        <w:tabs>
          <w:tab w:val="left" w:pos="2095"/>
        </w:tabs>
        <w:ind w:left="2095" w:hanging="420"/>
      </w:pPr>
    </w:lvl>
    <w:lvl w:ilvl="7" w:tentative="1">
      <w:start w:val="1"/>
      <w:numFmt w:val="lowerLetter"/>
      <w:lvlText w:val="%8)"/>
      <w:lvlJc w:val="left"/>
      <w:pPr>
        <w:tabs>
          <w:tab w:val="left" w:pos="2515"/>
        </w:tabs>
        <w:ind w:left="2515" w:hanging="420"/>
      </w:pPr>
    </w:lvl>
    <w:lvl w:ilvl="8" w:tentative="1">
      <w:start w:val="1"/>
      <w:numFmt w:val="lowerRoman"/>
      <w:lvlText w:val="%9."/>
      <w:lvlJc w:val="right"/>
      <w:pPr>
        <w:tabs>
          <w:tab w:val="left" w:pos="2935"/>
        </w:tabs>
        <w:ind w:left="2935" w:hanging="420"/>
      </w:pPr>
    </w:lvl>
  </w:abstractNum>
  <w:abstractNum w:abstractNumId="26">
    <w:nsid w:val="0000001A"/>
    <w:multiLevelType w:val="multilevel"/>
    <w:tmpl w:val="0000001A"/>
    <w:lvl w:ilvl="0" w:tentative="1">
      <w:start w:val="1"/>
      <w:numFmt w:val="bullet"/>
      <w:lvlText w:val=""/>
      <w:lvlJc w:val="left"/>
      <w:pPr>
        <w:ind w:left="840" w:hanging="420"/>
      </w:pPr>
      <w:rPr>
        <w:rFonts w:hint="default" w:ascii="Wingdings" w:hAnsi="Wingdings"/>
      </w:rPr>
    </w:lvl>
    <w:lvl w:ilvl="1" w:tentative="1">
      <w:start w:val="1"/>
      <w:numFmt w:val="bullet"/>
      <w:lvlText w:val=""/>
      <w:lvlJc w:val="left"/>
      <w:pPr>
        <w:ind w:left="1260" w:hanging="420"/>
      </w:pPr>
      <w:rPr>
        <w:rFonts w:hint="default" w:ascii="Wingdings" w:hAnsi="Wingdings"/>
      </w:rPr>
    </w:lvl>
    <w:lvl w:ilvl="2" w:tentative="1">
      <w:start w:val="1"/>
      <w:numFmt w:val="bullet"/>
      <w:lvlText w:val=""/>
      <w:lvlJc w:val="left"/>
      <w:pPr>
        <w:ind w:left="1680" w:hanging="420"/>
      </w:pPr>
      <w:rPr>
        <w:rFonts w:hint="default" w:ascii="Wingdings" w:hAnsi="Wingdings"/>
      </w:rPr>
    </w:lvl>
    <w:lvl w:ilvl="3" w:tentative="1">
      <w:start w:val="1"/>
      <w:numFmt w:val="bullet"/>
      <w:lvlText w:val=""/>
      <w:lvlJc w:val="left"/>
      <w:pPr>
        <w:ind w:left="2100" w:hanging="420"/>
      </w:pPr>
      <w:rPr>
        <w:rFonts w:hint="default" w:ascii="Wingdings" w:hAnsi="Wingdings"/>
      </w:rPr>
    </w:lvl>
    <w:lvl w:ilvl="4" w:tentative="1">
      <w:start w:val="1"/>
      <w:numFmt w:val="bullet"/>
      <w:lvlText w:val=""/>
      <w:lvlJc w:val="left"/>
      <w:pPr>
        <w:ind w:left="2520" w:hanging="420"/>
      </w:pPr>
      <w:rPr>
        <w:rFonts w:hint="default" w:ascii="Wingdings" w:hAnsi="Wingdings"/>
      </w:rPr>
    </w:lvl>
    <w:lvl w:ilvl="5" w:tentative="1">
      <w:start w:val="1"/>
      <w:numFmt w:val="bullet"/>
      <w:lvlText w:val=""/>
      <w:lvlJc w:val="left"/>
      <w:pPr>
        <w:ind w:left="2940" w:hanging="420"/>
      </w:pPr>
      <w:rPr>
        <w:rFonts w:hint="default" w:ascii="Wingdings" w:hAnsi="Wingdings"/>
      </w:rPr>
    </w:lvl>
    <w:lvl w:ilvl="6" w:tentative="1">
      <w:start w:val="1"/>
      <w:numFmt w:val="bullet"/>
      <w:lvlText w:val=""/>
      <w:lvlJc w:val="left"/>
      <w:pPr>
        <w:ind w:left="3360" w:hanging="420"/>
      </w:pPr>
      <w:rPr>
        <w:rFonts w:hint="default" w:ascii="Wingdings" w:hAnsi="Wingdings"/>
      </w:rPr>
    </w:lvl>
    <w:lvl w:ilvl="7" w:tentative="1">
      <w:start w:val="1"/>
      <w:numFmt w:val="bullet"/>
      <w:lvlText w:val=""/>
      <w:lvlJc w:val="left"/>
      <w:pPr>
        <w:ind w:left="3780" w:hanging="420"/>
      </w:pPr>
      <w:rPr>
        <w:rFonts w:hint="default" w:ascii="Wingdings" w:hAnsi="Wingdings"/>
      </w:rPr>
    </w:lvl>
    <w:lvl w:ilvl="8" w:tentative="1">
      <w:start w:val="1"/>
      <w:numFmt w:val="bullet"/>
      <w:lvlText w:val=""/>
      <w:lvlJc w:val="left"/>
      <w:pPr>
        <w:ind w:left="4200" w:hanging="420"/>
      </w:pPr>
      <w:rPr>
        <w:rFonts w:hint="default" w:ascii="Wingdings" w:hAnsi="Wingdings"/>
      </w:rPr>
    </w:lvl>
  </w:abstractNum>
  <w:num w:numId="1">
    <w:abstractNumId w:val="11"/>
  </w:num>
  <w:num w:numId="2">
    <w:abstractNumId w:val="14"/>
  </w:num>
  <w:num w:numId="3">
    <w:abstractNumId w:val="24"/>
  </w:num>
  <w:num w:numId="4">
    <w:abstractNumId w:val="2"/>
  </w:num>
  <w:num w:numId="5">
    <w:abstractNumId w:val="12"/>
  </w:num>
  <w:num w:numId="6">
    <w:abstractNumId w:val="15"/>
  </w:num>
  <w:num w:numId="7">
    <w:abstractNumId w:val="23"/>
  </w:num>
  <w:num w:numId="8">
    <w:abstractNumId w:val="17"/>
  </w:num>
  <w:num w:numId="9">
    <w:abstractNumId w:val="26"/>
  </w:num>
  <w:num w:numId="10">
    <w:abstractNumId w:val="18"/>
  </w:num>
  <w:num w:numId="11">
    <w:abstractNumId w:val="21"/>
  </w:num>
  <w:num w:numId="12">
    <w:abstractNumId w:val="22"/>
  </w:num>
  <w:num w:numId="13">
    <w:abstractNumId w:val="25"/>
  </w:num>
  <w:num w:numId="14">
    <w:abstractNumId w:val="6"/>
  </w:num>
  <w:num w:numId="15">
    <w:abstractNumId w:val="1"/>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efaultTabStop w:val="420"/>
  <w:drawingGridHorizontalSpacing w:val="105"/>
  <w:drawingGridVerticalSpacing w:val="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3"/>
    <w:link w:val="5"/>
    <w:pPr>
      <w:keepNext/>
      <w:keepLines/>
      <w:numPr>
        <w:ilvl w:val="0"/>
        <w:numId w:val="1"/>
      </w:numPr>
      <w:outlineLvl w:val="0"/>
    </w:pPr>
    <w:rPr>
      <w:b/>
      <w:kern w:val="44"/>
      <w:sz w:val="28"/>
    </w:rPr>
  </w:style>
  <w:style w:type="paragraph" w:styleId="6">
    <w:name w:val="heading 2"/>
    <w:basedOn w:val="1"/>
    <w:next w:val="1"/>
    <w:link w:val="7"/>
    <w:pPr>
      <w:keepNext/>
      <w:keepLines/>
      <w:numPr>
        <w:ilvl w:val="1"/>
        <w:numId w:val="1"/>
      </w:numPr>
      <w:outlineLvl w:val="1"/>
    </w:pPr>
    <w:rPr>
      <w:b/>
      <w:sz w:val="28"/>
    </w:rPr>
  </w:style>
  <w:style w:type="paragraph" w:styleId="8">
    <w:name w:val="heading 3"/>
    <w:basedOn w:val="3"/>
    <w:next w:val="3"/>
    <w:link w:val="103"/>
    <w:pPr>
      <w:keepNext/>
      <w:keepLines/>
      <w:numPr>
        <w:ilvl w:val="2"/>
        <w:numId w:val="1"/>
      </w:numPr>
      <w:tabs>
        <w:tab w:val="left" w:pos="0"/>
      </w:tabs>
      <w:outlineLvl w:val="2"/>
    </w:pPr>
    <w:rPr>
      <w:b/>
      <w:sz w:val="28"/>
    </w:rPr>
  </w:style>
  <w:style w:type="paragraph" w:styleId="9">
    <w:name w:val="heading 4"/>
    <w:basedOn w:val="3"/>
    <w:next w:val="3"/>
    <w:link w:val="101"/>
    <w:pPr>
      <w:keepNext/>
      <w:keepLines/>
      <w:numPr>
        <w:ilvl w:val="3"/>
        <w:numId w:val="1"/>
      </w:numPr>
      <w:outlineLvl w:val="3"/>
    </w:pPr>
    <w:rPr>
      <w:sz w:val="28"/>
    </w:rPr>
  </w:style>
  <w:style w:type="paragraph" w:styleId="10">
    <w:name w:val="heading 5"/>
    <w:basedOn w:val="3"/>
    <w:next w:val="3"/>
    <w:link w:val="11"/>
    <w:pPr>
      <w:keepNext/>
      <w:keepLines/>
      <w:numPr>
        <w:ilvl w:val="4"/>
        <w:numId w:val="1"/>
      </w:numPr>
      <w:outlineLvl w:val="4"/>
    </w:pPr>
    <w:rPr>
      <w:sz w:val="28"/>
    </w:rPr>
  </w:style>
  <w:style w:type="paragraph" w:styleId="12">
    <w:name w:val="heading 6"/>
    <w:basedOn w:val="3"/>
    <w:next w:val="3"/>
    <w:pPr>
      <w:keepNext/>
      <w:keepLines/>
      <w:numPr>
        <w:ilvl w:val="5"/>
        <w:numId w:val="1"/>
      </w:numPr>
      <w:outlineLvl w:val="5"/>
    </w:pPr>
  </w:style>
  <w:style w:type="paragraph" w:styleId="13">
    <w:name w:val="heading 7"/>
    <w:basedOn w:val="3"/>
    <w:next w:val="3"/>
    <w:pPr>
      <w:keepNext/>
      <w:keepLines/>
      <w:numPr>
        <w:ilvl w:val="6"/>
        <w:numId w:val="1"/>
      </w:numPr>
      <w:outlineLvl w:val="6"/>
    </w:pPr>
  </w:style>
  <w:style w:type="paragraph" w:styleId="14">
    <w:name w:val="heading 8"/>
    <w:basedOn w:val="3"/>
    <w:next w:val="3"/>
    <w:pPr>
      <w:keepNext/>
      <w:keepLines/>
      <w:numPr>
        <w:ilvl w:val="7"/>
        <w:numId w:val="1"/>
      </w:numPr>
      <w:outlineLvl w:val="7"/>
    </w:pPr>
  </w:style>
  <w:style w:type="paragraph" w:styleId="15">
    <w:name w:val="heading 9"/>
    <w:basedOn w:val="3"/>
    <w:next w:val="3"/>
    <w:pPr>
      <w:keepNext/>
      <w:keepLines/>
      <w:numPr>
        <w:ilvl w:val="8"/>
        <w:numId w:val="1"/>
      </w:numPr>
      <w:outlineLvl w:val="8"/>
    </w:pPr>
  </w:style>
  <w:style w:type="character" w:default="1" w:styleId="41">
    <w:name w:val="Default Paragraph Font"/>
    <w:link w:val="42"/>
    <w:semiHidden/>
  </w:style>
  <w:style w:type="paragraph" w:customStyle="1" w:styleId="3">
    <w:name w:val="Body Text First Indent"/>
    <w:basedOn w:val="4"/>
    <w:link w:val="97"/>
    <w:pPr>
      <w:adjustRightInd w:val="0"/>
      <w:spacing w:after="0" w:line="312" w:lineRule="auto"/>
      <w:ind w:firstLine="567"/>
      <w:textAlignment w:val="baseline"/>
    </w:pPr>
    <w:rPr>
      <w:sz w:val="28"/>
    </w:rPr>
  </w:style>
  <w:style w:type="paragraph" w:styleId="4">
    <w:name w:val="Body Text"/>
    <w:basedOn w:val="1"/>
    <w:pPr>
      <w:spacing w:after="120"/>
    </w:pPr>
  </w:style>
  <w:style w:type="character" w:customStyle="1" w:styleId="5">
    <w:name w:val="标题 1 Char"/>
    <w:link w:val="2"/>
    <w:semiHidden/>
    <w:rPr>
      <w:b/>
      <w:kern w:val="44"/>
      <w:sz w:val="28"/>
    </w:rPr>
  </w:style>
  <w:style w:type="character" w:customStyle="1" w:styleId="7">
    <w:name w:val="标题 2 Char"/>
    <w:link w:val="6"/>
    <w:semiHidden/>
    <w:rPr>
      <w:b/>
      <w:sz w:val="28"/>
    </w:rPr>
  </w:style>
  <w:style w:type="character" w:customStyle="1" w:styleId="11">
    <w:name w:val="标题 5 Char"/>
    <w:link w:val="10"/>
    <w:semiHidden/>
    <w:rPr>
      <w:sz w:val="28"/>
    </w:rPr>
  </w:style>
  <w:style w:type="character" w:customStyle="1" w:styleId="16">
    <w:name w:val="批注主题 Char"/>
    <w:basedOn w:val="17"/>
    <w:link w:val="19"/>
    <w:semiHidden/>
    <w:rPr>
      <w:b/>
      <w:bCs/>
      <w:kern w:val="2"/>
      <w:sz w:val="21"/>
      <w:szCs w:val="24"/>
    </w:rPr>
  </w:style>
  <w:style w:type="character" w:customStyle="1" w:styleId="17">
    <w:name w:val="批注文字 Char"/>
    <w:link w:val="18"/>
    <w:semiHidden/>
    <w:rPr>
      <w:snapToGrid w:val="0"/>
      <w:sz w:val="28"/>
    </w:rPr>
  </w:style>
  <w:style w:type="paragraph" w:styleId="18">
    <w:name w:val="annotation text"/>
    <w:basedOn w:val="1"/>
    <w:link w:val="17"/>
    <w:pPr>
      <w:widowControl/>
      <w:jc w:val="left"/>
    </w:pPr>
    <w:rPr>
      <w:snapToGrid w:val="0"/>
      <w:sz w:val="28"/>
    </w:rPr>
  </w:style>
  <w:style w:type="paragraph" w:customStyle="1" w:styleId="19">
    <w:name w:val="annotation subject"/>
    <w:basedOn w:val="18"/>
    <w:next w:val="18"/>
    <w:link w:val="16"/>
    <w:pPr>
      <w:widowControl w:val="0"/>
    </w:pPr>
    <w:rPr>
      <w:b/>
      <w:bCs/>
      <w:kern w:val="2"/>
      <w:sz w:val="21"/>
      <w:szCs w:val="24"/>
    </w:rPr>
  </w:style>
  <w:style w:type="paragraph" w:styleId="20">
    <w:name w:val="toc 7"/>
    <w:basedOn w:val="1"/>
    <w:next w:val="1"/>
    <w:pPr>
      <w:ind w:left="2520" w:leftChars="1200"/>
    </w:pPr>
  </w:style>
  <w:style w:type="character" w:customStyle="1" w:styleId="21">
    <w:name w:val="正文缩进 Char"/>
    <w:link w:val="22"/>
    <w:semiHidden/>
    <w:rPr>
      <w:rFonts w:ascii="仿宋_GB2312" w:eastAsia="仿宋_GB2312"/>
      <w:kern w:val="2"/>
      <w:sz w:val="28"/>
      <w:lang w:val="en-US" w:eastAsia="zh-CN" w:bidi="ar-SA"/>
    </w:rPr>
  </w:style>
  <w:style w:type="paragraph" w:customStyle="1" w:styleId="22">
    <w:name w:val="Normal Indent"/>
    <w:basedOn w:val="1"/>
    <w:link w:val="21"/>
    <w:pPr>
      <w:spacing w:line="500" w:lineRule="exact"/>
      <w:ind w:firstLine="420"/>
    </w:pPr>
    <w:rPr>
      <w:rFonts w:ascii="仿宋_GB2312" w:eastAsia="仿宋_GB2312"/>
      <w:kern w:val="2"/>
      <w:sz w:val="28"/>
      <w:lang w:val="en-US" w:eastAsia="zh-CN" w:bidi="ar-SA"/>
    </w:rPr>
  </w:style>
  <w:style w:type="paragraph" w:styleId="23">
    <w:name w:val="caption"/>
    <w:basedOn w:val="1"/>
    <w:next w:val="1"/>
    <w:rPr>
      <w:rFonts w:ascii="Arial" w:hAnsi="Arial" w:eastAsia="黑体" w:cs="Arial"/>
      <w:sz w:val="20"/>
      <w:szCs w:val="20"/>
    </w:rPr>
  </w:style>
  <w:style w:type="character" w:customStyle="1" w:styleId="24">
    <w:name w:val="文档结构图 Char"/>
    <w:link w:val="25"/>
    <w:semiHidden/>
    <w:rPr>
      <w:kern w:val="2"/>
      <w:sz w:val="21"/>
      <w:szCs w:val="24"/>
      <w:shd w:val="clear" w:color="auto" w:fill="000080"/>
    </w:rPr>
  </w:style>
  <w:style w:type="paragraph" w:customStyle="1" w:styleId="25">
    <w:name w:val="Document Map"/>
    <w:basedOn w:val="1"/>
    <w:link w:val="24"/>
    <w:pPr>
      <w:shd w:val="clear" w:color="auto" w:fill="000080"/>
    </w:pPr>
    <w:rPr>
      <w:kern w:val="2"/>
      <w:sz w:val="21"/>
      <w:szCs w:val="24"/>
      <w:shd w:val="clear" w:color="auto" w:fill="000080"/>
    </w:rPr>
  </w:style>
  <w:style w:type="character" w:customStyle="1" w:styleId="26">
    <w:name w:val="正文文本缩进 Char"/>
    <w:link w:val="27"/>
    <w:semiHidden/>
    <w:rPr>
      <w:kern w:val="2"/>
      <w:sz w:val="21"/>
      <w:szCs w:val="24"/>
    </w:rPr>
  </w:style>
  <w:style w:type="paragraph" w:customStyle="1" w:styleId="27">
    <w:name w:val="Body Text Indent"/>
    <w:basedOn w:val="1"/>
    <w:link w:val="26"/>
    <w:pPr>
      <w:spacing w:after="120"/>
      <w:ind w:left="420" w:leftChars="200"/>
    </w:pPr>
    <w:rPr>
      <w:kern w:val="2"/>
      <w:sz w:val="21"/>
      <w:szCs w:val="24"/>
    </w:rPr>
  </w:style>
  <w:style w:type="paragraph" w:styleId="28">
    <w:name w:val="toc 5"/>
    <w:basedOn w:val="1"/>
    <w:next w:val="1"/>
    <w:pPr>
      <w:ind w:left="1680" w:leftChars="800"/>
    </w:pPr>
  </w:style>
  <w:style w:type="paragraph" w:styleId="29">
    <w:name w:val="toc 3"/>
    <w:basedOn w:val="1"/>
    <w:next w:val="1"/>
    <w:pPr>
      <w:ind w:left="840" w:leftChars="400"/>
    </w:pPr>
  </w:style>
  <w:style w:type="paragraph" w:styleId="30">
    <w:name w:val="toc 8"/>
    <w:basedOn w:val="1"/>
    <w:next w:val="1"/>
    <w:pPr>
      <w:ind w:left="2940" w:leftChars="1400"/>
    </w:pPr>
  </w:style>
  <w:style w:type="character" w:customStyle="1" w:styleId="31">
    <w:name w:val="正文文本缩进 2 Char"/>
    <w:link w:val="32"/>
    <w:semiHidden/>
    <w:rPr>
      <w:kern w:val="2"/>
      <w:sz w:val="21"/>
      <w:szCs w:val="24"/>
    </w:rPr>
  </w:style>
  <w:style w:type="paragraph" w:customStyle="1" w:styleId="32">
    <w:name w:val="Body Text Indent 2"/>
    <w:basedOn w:val="1"/>
    <w:link w:val="31"/>
    <w:pPr>
      <w:spacing w:after="120" w:line="480" w:lineRule="auto"/>
      <w:ind w:left="283"/>
    </w:pPr>
    <w:rPr>
      <w:kern w:val="2"/>
      <w:sz w:val="21"/>
      <w:szCs w:val="24"/>
    </w:rPr>
  </w:style>
  <w:style w:type="paragraph" w:styleId="33">
    <w:name w:val="footer"/>
    <w:basedOn w:val="1"/>
    <w:link w:val="34"/>
    <w:pPr>
      <w:tabs>
        <w:tab w:val="center" w:pos="4153"/>
        <w:tab w:val="right" w:pos="8306"/>
      </w:tabs>
      <w:snapToGrid w:val="0"/>
      <w:jc w:val="left"/>
    </w:pPr>
    <w:rPr>
      <w:kern w:val="2"/>
      <w:sz w:val="18"/>
    </w:rPr>
  </w:style>
  <w:style w:type="character" w:customStyle="1" w:styleId="34">
    <w:name w:val="页脚 Char"/>
    <w:link w:val="33"/>
    <w:semiHidden/>
    <w:rPr>
      <w:kern w:val="2"/>
      <w:sz w:val="18"/>
    </w:rPr>
  </w:style>
  <w:style w:type="paragraph" w:styleId="35">
    <w:name w:val="header"/>
    <w:basedOn w:val="1"/>
    <w:link w:val="36"/>
    <w:pPr>
      <w:pBdr>
        <w:bottom w:val="single" w:color="auto" w:sz="6" w:space="1"/>
      </w:pBdr>
      <w:tabs>
        <w:tab w:val="center" w:pos="4153"/>
        <w:tab w:val="right" w:pos="8306"/>
      </w:tabs>
      <w:snapToGrid w:val="0"/>
      <w:jc w:val="center"/>
    </w:pPr>
    <w:rPr>
      <w:kern w:val="2"/>
      <w:sz w:val="18"/>
    </w:rPr>
  </w:style>
  <w:style w:type="character" w:customStyle="1" w:styleId="36">
    <w:name w:val="页眉 Char"/>
    <w:link w:val="35"/>
    <w:semiHidden/>
    <w:rPr>
      <w:kern w:val="2"/>
      <w:sz w:val="18"/>
    </w:rPr>
  </w:style>
  <w:style w:type="paragraph" w:styleId="37">
    <w:name w:val="toc 1"/>
    <w:basedOn w:val="1"/>
    <w:next w:val="1"/>
  </w:style>
  <w:style w:type="paragraph" w:styleId="38">
    <w:name w:val="toc 4"/>
    <w:basedOn w:val="1"/>
    <w:next w:val="1"/>
    <w:pPr>
      <w:ind w:left="1260" w:leftChars="600"/>
    </w:pPr>
  </w:style>
  <w:style w:type="paragraph" w:styleId="39">
    <w:name w:val="Subtitle"/>
    <w:basedOn w:val="1"/>
    <w:link w:val="40"/>
    <w:pPr>
      <w:adjustRightInd w:val="0"/>
      <w:spacing w:line="360" w:lineRule="auto"/>
      <w:ind w:firstLine="454"/>
      <w:jc w:val="center"/>
      <w:textAlignment w:val="baseline"/>
    </w:pPr>
    <w:rPr>
      <w:rFonts w:ascii="楷体_GB2312" w:eastAsia="楷体_GB2312"/>
      <w:sz w:val="44"/>
      <w:szCs w:val="44"/>
    </w:rPr>
  </w:style>
  <w:style w:type="character" w:customStyle="1" w:styleId="40">
    <w:name w:val="副标题 Char"/>
    <w:basedOn w:val="41"/>
    <w:link w:val="39"/>
    <w:semiHidden/>
    <w:rPr>
      <w:rFonts w:ascii="楷体_GB2312" w:eastAsia="楷体_GB2312"/>
      <w:sz w:val="44"/>
      <w:szCs w:val="44"/>
    </w:rPr>
  </w:style>
  <w:style w:type="paragraph" w:customStyle="1" w:styleId="42">
    <w:name w:val="Char Char Char Char"/>
    <w:basedOn w:val="1"/>
    <w:link w:val="41"/>
  </w:style>
  <w:style w:type="paragraph" w:styleId="43">
    <w:name w:val="toc 6"/>
    <w:basedOn w:val="1"/>
    <w:next w:val="1"/>
    <w:pPr>
      <w:ind w:left="2100" w:leftChars="1000"/>
    </w:pPr>
  </w:style>
  <w:style w:type="character" w:customStyle="1" w:styleId="44">
    <w:name w:val="正文文本缩进 3 Char"/>
    <w:link w:val="45"/>
    <w:semiHidden/>
    <w:rPr>
      <w:kern w:val="2"/>
      <w:sz w:val="16"/>
      <w:szCs w:val="16"/>
    </w:rPr>
  </w:style>
  <w:style w:type="paragraph" w:customStyle="1" w:styleId="45">
    <w:name w:val="Body Text Indent 3"/>
    <w:basedOn w:val="1"/>
    <w:link w:val="44"/>
    <w:pPr>
      <w:spacing w:after="120"/>
      <w:ind w:left="283"/>
    </w:pPr>
    <w:rPr>
      <w:kern w:val="2"/>
      <w:sz w:val="16"/>
      <w:szCs w:val="16"/>
    </w:rPr>
  </w:style>
  <w:style w:type="paragraph" w:styleId="46">
    <w:name w:val="toc 2"/>
    <w:basedOn w:val="1"/>
    <w:next w:val="1"/>
    <w:pPr>
      <w:ind w:left="420" w:leftChars="200"/>
    </w:pPr>
  </w:style>
  <w:style w:type="paragraph" w:styleId="47">
    <w:name w:val="toc 9"/>
    <w:basedOn w:val="1"/>
    <w:next w:val="1"/>
    <w:pPr>
      <w:ind w:left="3360" w:leftChars="1600"/>
    </w:pPr>
  </w:style>
  <w:style w:type="paragraph" w:styleId="48">
    <w:name w:val="Title"/>
    <w:basedOn w:val="1"/>
    <w:link w:val="49"/>
    <w:pPr>
      <w:spacing w:before="240" w:after="60" w:line="360" w:lineRule="auto"/>
      <w:jc w:val="center"/>
      <w:outlineLvl w:val="0"/>
    </w:pPr>
    <w:rPr>
      <w:rFonts w:ascii="黑体" w:hAnsi="黑体" w:eastAsia="黑体" w:cs="Arial"/>
      <w:b/>
      <w:bCs/>
      <w:kern w:val="2"/>
      <w:sz w:val="32"/>
      <w:szCs w:val="32"/>
    </w:rPr>
  </w:style>
  <w:style w:type="character" w:customStyle="1" w:styleId="49">
    <w:name w:val="标题 Char"/>
    <w:link w:val="48"/>
    <w:semiHidden/>
    <w:rPr>
      <w:rFonts w:ascii="黑体" w:hAnsi="黑体" w:eastAsia="黑体" w:cs="Arial"/>
      <w:b/>
      <w:bCs/>
      <w:kern w:val="2"/>
      <w:sz w:val="32"/>
      <w:szCs w:val="32"/>
    </w:rPr>
  </w:style>
  <w:style w:type="character" w:styleId="50">
    <w:name w:val="Hyperlink"/>
    <w:rPr>
      <w:color w:val="0000FF"/>
      <w:u w:val="single"/>
    </w:rPr>
  </w:style>
  <w:style w:type="paragraph" w:customStyle="1" w:styleId="51">
    <w:name w:val="批注框文本 Char Char"/>
    <w:basedOn w:val="1"/>
    <w:link w:val="94"/>
    <w:rPr>
      <w:rFonts w:ascii="宋体"/>
      <w:kern w:val="2"/>
      <w:sz w:val="18"/>
      <w:szCs w:val="18"/>
    </w:rPr>
  </w:style>
  <w:style w:type="paragraph" w:customStyle="1" w:styleId="52">
    <w:name w:val="Body Text 3"/>
    <w:basedOn w:val="1"/>
    <w:pPr>
      <w:spacing w:after="120"/>
    </w:pPr>
    <w:rPr>
      <w:sz w:val="16"/>
      <w:szCs w:val="16"/>
    </w:rPr>
  </w:style>
  <w:style w:type="paragraph" w:customStyle="1" w:styleId="53">
    <w:name w:val="List 2"/>
    <w:basedOn w:val="1"/>
    <w:pPr>
      <w:numPr>
        <w:ilvl w:val="0"/>
        <w:numId w:val="2"/>
      </w:numPr>
      <w:adjustRightInd w:val="0"/>
      <w:spacing w:line="360" w:lineRule="auto"/>
      <w:ind w:left="840" w:hanging="420"/>
      <w:textAlignment w:val="baseline"/>
    </w:pPr>
    <w:rPr>
      <w:rFonts w:ascii="宋体" w:hAnsi="Arial"/>
      <w:kern w:val="0"/>
      <w:sz w:val="24"/>
      <w:szCs w:val="20"/>
    </w:rPr>
  </w:style>
  <w:style w:type="paragraph" w:customStyle="1" w:styleId="54">
    <w:name w:val="Plain Text"/>
    <w:basedOn w:val="1"/>
    <w:link w:val="99"/>
    <w:pPr>
      <w:spacing w:line="500" w:lineRule="exact"/>
    </w:pPr>
    <w:rPr>
      <w:rFonts w:ascii="宋体" w:hAnsi="Courier New" w:eastAsia="仿宋_GB2312"/>
      <w:kern w:val="2"/>
      <w:sz w:val="28"/>
    </w:rPr>
  </w:style>
  <w:style w:type="paragraph" w:customStyle="1" w:styleId="55">
    <w:name w:val="Date"/>
    <w:basedOn w:val="1"/>
    <w:next w:val="1"/>
    <w:pPr>
      <w:ind w:left="100" w:leftChars="2500"/>
    </w:pPr>
  </w:style>
  <w:style w:type="paragraph" w:customStyle="1" w:styleId="56">
    <w:name w:val="Body Text First Indent 2"/>
    <w:basedOn w:val="27"/>
    <w:pPr>
      <w:ind w:firstLine="420" w:firstLineChars="200"/>
    </w:pPr>
  </w:style>
  <w:style w:type="paragraph" w:customStyle="1" w:styleId="57">
    <w:name w:val="Body Text 2"/>
    <w:basedOn w:val="1"/>
    <w:pPr>
      <w:spacing w:after="120" w:line="480" w:lineRule="auto"/>
    </w:pPr>
  </w:style>
  <w:style w:type="paragraph" w:customStyle="1" w:styleId="58">
    <w:name w:val="index 1"/>
    <w:basedOn w:val="1"/>
    <w:next w:val="1"/>
    <w:pPr>
      <w:adjustRightInd w:val="0"/>
      <w:spacing w:line="360" w:lineRule="auto"/>
      <w:textAlignment w:val="baseline"/>
    </w:pPr>
    <w:rPr>
      <w:kern w:val="0"/>
      <w:sz w:val="24"/>
    </w:rPr>
  </w:style>
  <w:style w:type="paragraph" w:customStyle="1" w:styleId="59">
    <w:name w:val="Char Char Char1 Char Char Char Char Char Char Char"/>
    <w:basedOn w:val="1"/>
    <w:pPr>
      <w:adjustRightInd w:val="0"/>
      <w:spacing w:line="312" w:lineRule="auto"/>
      <w:textAlignment w:val="baseline"/>
    </w:pPr>
    <w:rPr>
      <w:rFonts w:ascii="Tahoma" w:hAnsi="Tahoma"/>
      <w:kern w:val="0"/>
      <w:sz w:val="24"/>
      <w:szCs w:val="20"/>
    </w:rPr>
  </w:style>
  <w:style w:type="paragraph" w:customStyle="1" w:styleId="60">
    <w:name w:val="文章正文"/>
    <w:basedOn w:val="1"/>
    <w:pPr>
      <w:spacing w:line="440" w:lineRule="exact"/>
      <w:ind w:firstLine="200" w:firstLineChars="200"/>
    </w:pPr>
    <w:rPr>
      <w:sz w:val="24"/>
    </w:rPr>
  </w:style>
  <w:style w:type="paragraph" w:customStyle="1" w:styleId="61">
    <w:name w:val="表格字"/>
    <w:basedOn w:val="1"/>
    <w:pPr>
      <w:tabs>
        <w:tab w:val="left" w:leader="middleDot" w:pos="8134"/>
        <w:tab w:val="left" w:pos="8338"/>
        <w:tab w:val="left" w:pos="8460"/>
        <w:tab w:val="left" w:leader="middleDot" w:pos="8694"/>
      </w:tabs>
      <w:adjustRightInd w:val="0"/>
      <w:spacing w:line="0" w:lineRule="atLeast"/>
    </w:pPr>
    <w:rPr>
      <w:rFonts w:ascii="仿宋_GB2312" w:eastAsia="仿宋_GB2312"/>
      <w:sz w:val="24"/>
      <w:szCs w:val="20"/>
    </w:rPr>
  </w:style>
  <w:style w:type="paragraph" w:customStyle="1" w:styleId="62">
    <w:name w:val="样式 标题 3 + 四号 段前: 6 磅 段后: 6 磅 行距: 1.5 倍行距"/>
    <w:basedOn w:val="8"/>
    <w:next w:val="56"/>
    <w:pPr>
      <w:numPr>
        <w:ilvl w:val="2"/>
        <w:numId w:val="0"/>
      </w:numPr>
      <w:tabs>
        <w:tab w:val="clear" w:pos="0"/>
      </w:tabs>
      <w:adjustRightInd/>
      <w:spacing w:line="240" w:lineRule="auto"/>
      <w:ind w:firstLine="562" w:firstLineChars="200"/>
      <w:textAlignment w:val="auto"/>
    </w:pPr>
    <w:rPr>
      <w:b w:val="0"/>
      <w:bCs/>
      <w:color w:val="000000"/>
      <w:kern w:val="2"/>
      <w:szCs w:val="24"/>
    </w:rPr>
  </w:style>
  <w:style w:type="paragraph" w:customStyle="1" w:styleId="63">
    <w:name w:val="xl50"/>
    <w:basedOn w:val="1"/>
    <w:pPr>
      <w:widowControl/>
      <w:spacing w:before="100" w:beforeAutospacing="1" w:after="100" w:afterAutospacing="1"/>
      <w:jc w:val="center"/>
    </w:pPr>
    <w:rPr>
      <w:rFonts w:ascii="Arial Unicode MS" w:hAnsi="Arial Unicode MS" w:eastAsia="Arial Unicode MS"/>
      <w:kern w:val="0"/>
      <w:sz w:val="24"/>
    </w:rPr>
  </w:style>
  <w:style w:type="paragraph" w:customStyle="1" w:styleId="64">
    <w:name w:val="表格"/>
    <w:basedOn w:val="1"/>
    <w:pPr>
      <w:adjustRightInd w:val="0"/>
      <w:spacing w:line="360" w:lineRule="auto"/>
      <w:jc w:val="center"/>
    </w:pPr>
    <w:rPr>
      <w:spacing w:val="10"/>
      <w:kern w:val="0"/>
      <w:szCs w:val="20"/>
    </w:rPr>
  </w:style>
  <w:style w:type="paragraph" w:customStyle="1" w:styleId="65">
    <w:name w:val="表格内容"/>
    <w:pPr>
      <w:jc w:val="center"/>
    </w:pPr>
    <w:rPr>
      <w:rFonts w:ascii="仿宋_GB2312" w:hAnsi="Times New Roman" w:eastAsia="仿宋_GB2312" w:cs="Times New Roman"/>
      <w:sz w:val="28"/>
      <w:lang w:val="en-US" w:eastAsia="zh-CN" w:bidi="ar-SA"/>
    </w:rPr>
  </w:style>
  <w:style w:type="paragraph" w:customStyle="1" w:styleId="66">
    <w:name w:val="图字"/>
    <w:basedOn w:val="1"/>
    <w:pPr>
      <w:suppressLineNumbers/>
      <w:tabs>
        <w:tab w:val="left" w:pos="840"/>
        <w:tab w:val="left" w:pos="981"/>
      </w:tabs>
      <w:adjustRightInd w:val="0"/>
      <w:jc w:val="left"/>
    </w:pPr>
    <w:rPr>
      <w:rFonts w:ascii="仿宋_GB2312" w:eastAsia="仿宋_GB2312"/>
      <w:w w:val="90"/>
      <w:kern w:val="44"/>
      <w:sz w:val="24"/>
      <w:szCs w:val="20"/>
    </w:rPr>
  </w:style>
  <w:style w:type="paragraph" w:customStyle="1" w:styleId="67">
    <w:name w:val="中冶京诚"/>
    <w:basedOn w:val="1"/>
    <w:rPr>
      <w:rFonts w:ascii="Arial" w:hAnsi="Arial"/>
      <w:sz w:val="28"/>
      <w:szCs w:val="20"/>
    </w:rPr>
  </w:style>
  <w:style w:type="paragraph" w:customStyle="1" w:styleId="68">
    <w:name w:val="正文文本 21"/>
    <w:basedOn w:val="1"/>
    <w:pPr>
      <w:adjustRightInd w:val="0"/>
      <w:spacing w:line="312" w:lineRule="atLeast"/>
      <w:ind w:firstLine="567"/>
      <w:textAlignment w:val="baseline"/>
    </w:pPr>
    <w:rPr>
      <w:kern w:val="0"/>
      <w:sz w:val="28"/>
      <w:szCs w:val="20"/>
    </w:rPr>
  </w:style>
  <w:style w:type="paragraph" w:customStyle="1" w:styleId="69">
    <w:name w:val="样式 标题 1H1H11H12第A章第*部分1 + 段前: 0.5 行 段后: 0.25 行"/>
    <w:basedOn w:val="2"/>
    <w:pPr>
      <w:numPr>
        <w:ilvl w:val="0"/>
        <w:numId w:val="3"/>
      </w:numPr>
      <w:tabs>
        <w:tab w:val="clear" w:pos="0"/>
      </w:tabs>
      <w:snapToGrid w:val="0"/>
      <w:spacing w:beforeLines="50" w:afterLines="25" w:line="300" w:lineRule="auto"/>
    </w:pPr>
    <w:rPr>
      <w:rFonts w:cs="宋体"/>
      <w:bCs/>
    </w:rPr>
  </w:style>
  <w:style w:type="paragraph" w:customStyle="1" w:styleId="70">
    <w:name w:val="Char Char Char1 Char Char Char Char"/>
    <w:basedOn w:val="1"/>
    <w:pPr>
      <w:adjustRightInd w:val="0"/>
      <w:spacing w:line="312" w:lineRule="auto"/>
      <w:textAlignment w:val="baseline"/>
    </w:pPr>
    <w:rPr>
      <w:rFonts w:ascii="Tahoma" w:hAnsi="Tahoma"/>
      <w:kern w:val="0"/>
      <w:sz w:val="24"/>
      <w:szCs w:val="20"/>
    </w:rPr>
  </w:style>
  <w:style w:type="paragraph" w:customStyle="1" w:styleId="71">
    <w:name w:val="kjdl Char"/>
    <w:basedOn w:val="4"/>
    <w:pPr>
      <w:spacing w:after="0"/>
      <w:ind w:firstLine="200" w:firstLineChars="200"/>
    </w:pPr>
    <w:rPr>
      <w:sz w:val="28"/>
    </w:rPr>
  </w:style>
  <w:style w:type="paragraph" w:customStyle="1" w:styleId="72">
    <w:name w:val="Char"/>
    <w:basedOn w:val="1"/>
    <w:rPr>
      <w:rFonts w:ascii="Tahoma" w:hAnsi="Tahoma"/>
      <w:sz w:val="24"/>
      <w:szCs w:val="20"/>
    </w:rPr>
  </w:style>
  <w:style w:type="paragraph" w:customStyle="1" w:styleId="73">
    <w:name w:val="正文首行缩进1"/>
    <w:basedOn w:val="4"/>
    <w:pPr>
      <w:adjustRightInd w:val="0"/>
      <w:spacing w:after="0" w:line="312" w:lineRule="auto"/>
      <w:ind w:firstLine="567"/>
      <w:textAlignment w:val="baseline"/>
    </w:pPr>
    <w:rPr>
      <w:kern w:val="0"/>
      <w:sz w:val="28"/>
      <w:szCs w:val="20"/>
    </w:rPr>
  </w:style>
  <w:style w:type="paragraph" w:customStyle="1" w:styleId="74">
    <w:name w:val="Char Char Char Char Char Char Char"/>
    <w:basedOn w:val="1"/>
    <w:rPr>
      <w:rFonts w:ascii="宋体" w:hAnsi="宋体" w:cs="Courier New"/>
      <w:sz w:val="32"/>
      <w:szCs w:val="32"/>
    </w:rPr>
  </w:style>
  <w:style w:type="paragraph" w:customStyle="1" w:styleId="75">
    <w:name w:val="xl31"/>
    <w:basedOn w:val="1"/>
    <w:pPr>
      <w:widowControl/>
      <w:spacing w:before="100" w:beforeAutospacing="1" w:after="100" w:afterAutospacing="1"/>
      <w:jc w:val="center"/>
    </w:pPr>
    <w:rPr>
      <w:rFonts w:ascii="宋体" w:hAnsi="宋体"/>
      <w:kern w:val="0"/>
      <w:sz w:val="24"/>
    </w:rPr>
  </w:style>
  <w:style w:type="paragraph" w:customStyle="1" w:styleId="76">
    <w:name w:val="CM18"/>
    <w:basedOn w:val="1"/>
    <w:next w:val="1"/>
    <w:pPr>
      <w:autoSpaceDE w:val="0"/>
      <w:autoSpaceDN w:val="0"/>
      <w:adjustRightInd w:val="0"/>
      <w:spacing w:line="253" w:lineRule="atLeast"/>
      <w:jc w:val="left"/>
    </w:pPr>
    <w:rPr>
      <w:kern w:val="0"/>
      <w:sz w:val="24"/>
      <w:lang w:eastAsia="en-US"/>
    </w:rPr>
  </w:style>
  <w:style w:type="paragraph" w:customStyle="1" w:styleId="77">
    <w:name w:val="List Paragraph"/>
    <w:basedOn w:val="1"/>
    <w:pPr>
      <w:widowControl/>
      <w:ind w:firstLine="420"/>
    </w:pPr>
    <w:rPr>
      <w:rFonts w:ascii="Calibri" w:hAnsi="Calibri" w:cs="宋体"/>
      <w:kern w:val="0"/>
      <w:szCs w:val="21"/>
    </w:rPr>
  </w:style>
  <w:style w:type="paragraph" w:customStyle="1" w:styleId="78">
    <w:name w:val="TOC Heading"/>
    <w:basedOn w:val="2"/>
    <w:next w:val="1"/>
    <w:pPr>
      <w:widowControl/>
      <w:numPr>
        <w:ilvl w:val="0"/>
        <w:numId w:val="0"/>
      </w:numPr>
      <w:adjustRightInd/>
      <w:spacing w:before="480" w:line="276" w:lineRule="auto"/>
      <w:jc w:val="left"/>
      <w:textAlignment w:val="auto"/>
      <w:outlineLvl w:val="9"/>
    </w:pPr>
    <w:rPr>
      <w:rFonts w:ascii="Cambria" w:hAnsi="Cambria"/>
      <w:bCs/>
      <w:color w:val="365F91"/>
      <w:kern w:val="0"/>
      <w:szCs w:val="28"/>
    </w:rPr>
  </w:style>
  <w:style w:type="paragraph" w:customStyle="1" w:styleId="79">
    <w:name w:val="p0"/>
    <w:basedOn w:val="1"/>
    <w:pPr>
      <w:widowControl/>
    </w:pPr>
    <w:rPr>
      <w:kern w:val="0"/>
      <w:szCs w:val="21"/>
    </w:rPr>
  </w:style>
  <w:style w:type="paragraph" w:customStyle="1" w:styleId="80">
    <w:name w:val="Default"/>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1">
    <w:name w:val="xl27"/>
    <w:basedOn w:val="1"/>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kern w:val="0"/>
      <w:sz w:val="28"/>
      <w:szCs w:val="28"/>
    </w:rPr>
  </w:style>
  <w:style w:type="paragraph" w:customStyle="1" w:styleId="82">
    <w:name w:val="表格正文"/>
    <w:basedOn w:val="1"/>
    <w:pPr>
      <w:keepNext/>
      <w:adjustRightInd w:val="0"/>
      <w:jc w:val="center"/>
      <w:textAlignment w:val="baseline"/>
    </w:pPr>
    <w:rPr>
      <w:rFonts w:ascii="Arial" w:hAnsi="Arial"/>
      <w:kern w:val="28"/>
      <w:sz w:val="24"/>
    </w:rPr>
  </w:style>
  <w:style w:type="paragraph" w:customStyle="1" w:styleId="83">
    <w:name w:val="2级"/>
    <w:basedOn w:val="1"/>
    <w:pPr>
      <w:tabs>
        <w:tab w:val="left" w:pos="57"/>
      </w:tabs>
      <w:ind w:left="567" w:hanging="567"/>
    </w:pPr>
    <w:rPr>
      <w:rFonts w:ascii="宋体" w:hAnsi="宋体"/>
      <w:sz w:val="24"/>
    </w:rPr>
  </w:style>
  <w:style w:type="paragraph" w:customStyle="1" w:styleId="84">
    <w:name w:val="表格正文-中齐"/>
    <w:basedOn w:val="1"/>
    <w:next w:val="1"/>
    <w:link w:val="100"/>
    <w:pPr>
      <w:tabs>
        <w:tab w:val="center" w:pos="4153"/>
        <w:tab w:val="right" w:pos="8306"/>
      </w:tabs>
      <w:adjustRightInd w:val="0"/>
      <w:snapToGrid w:val="0"/>
      <w:spacing w:beforeLines="50" w:line="288" w:lineRule="auto"/>
      <w:jc w:val="center"/>
    </w:pPr>
    <w:rPr>
      <w:rFonts w:cs="宋体"/>
      <w:color w:val="000000"/>
      <w:sz w:val="24"/>
      <w:szCs w:val="21"/>
    </w:rPr>
  </w:style>
  <w:style w:type="paragraph" w:customStyle="1" w:styleId="85">
    <w:name w:val="Qzy样式1"/>
    <w:basedOn w:val="1"/>
    <w:pPr>
      <w:tabs>
        <w:tab w:val="left" w:pos="567"/>
      </w:tabs>
      <w:ind w:firstLine="567"/>
    </w:pPr>
    <w:rPr>
      <w:sz w:val="32"/>
    </w:rPr>
  </w:style>
  <w:style w:type="paragraph" w:customStyle="1" w:styleId="86">
    <w:name w:val="默认段落字体 Para Char Char Char Char"/>
    <w:basedOn w:val="1"/>
    <w:rPr>
      <w:szCs w:val="20"/>
    </w:rPr>
  </w:style>
  <w:style w:type="paragraph" w:customStyle="1" w:styleId="87">
    <w:name w:val="正文编号1"/>
    <w:basedOn w:val="1"/>
    <w:pPr>
      <w:numPr>
        <w:ilvl w:val="0"/>
        <w:numId w:val="4"/>
      </w:numPr>
      <w:adjustRightInd w:val="0"/>
      <w:spacing w:line="360" w:lineRule="auto"/>
      <w:textAlignment w:val="baseline"/>
    </w:pPr>
    <w:rPr>
      <w:kern w:val="0"/>
      <w:sz w:val="24"/>
    </w:rPr>
  </w:style>
  <w:style w:type="paragraph" w:customStyle="1" w:styleId="88">
    <w:name w:val="正文项目"/>
    <w:basedOn w:val="1"/>
    <w:pPr>
      <w:tabs>
        <w:tab w:val="left" w:pos="907"/>
      </w:tabs>
      <w:spacing w:line="360" w:lineRule="auto"/>
      <w:ind w:left="907" w:hanging="340"/>
    </w:pPr>
    <w:rPr>
      <w:rFonts w:ascii="宋体"/>
      <w:sz w:val="24"/>
    </w:rPr>
  </w:style>
  <w:style w:type="paragraph" w:customStyle="1" w:styleId="89">
    <w:name w:val="正文表格1"/>
    <w:basedOn w:val="1"/>
    <w:pPr>
      <w:keepNext/>
      <w:adjustRightInd w:val="0"/>
      <w:jc w:val="left"/>
      <w:textAlignment w:val="baseline"/>
    </w:pPr>
    <w:rPr>
      <w:rFonts w:ascii="Arial" w:hAnsi="Arial" w:cs="宋体"/>
      <w:kern w:val="28"/>
      <w:sz w:val="24"/>
    </w:rPr>
  </w:style>
  <w:style w:type="paragraph" w:customStyle="1" w:styleId="90">
    <w:name w:val="正文编号"/>
    <w:basedOn w:val="1"/>
    <w:pPr>
      <w:numPr>
        <w:ilvl w:val="0"/>
        <w:numId w:val="5"/>
      </w:numPr>
      <w:adjustRightInd w:val="0"/>
      <w:spacing w:line="360" w:lineRule="auto"/>
      <w:textAlignment w:val="baseline"/>
    </w:pPr>
    <w:rPr>
      <w:rFonts w:ascii="Arial" w:hAnsi="Arial"/>
      <w:kern w:val="0"/>
      <w:sz w:val="24"/>
    </w:rPr>
  </w:style>
  <w:style w:type="paragraph" w:customStyle="1" w:styleId="91">
    <w:name w:val="表体"/>
    <w:basedOn w:val="1"/>
    <w:pPr>
      <w:adjustRightInd w:val="0"/>
      <w:snapToGrid w:val="0"/>
      <w:spacing w:beforeLines="20" w:afterLines="20"/>
      <w:jc w:val="center"/>
    </w:pPr>
  </w:style>
  <w:style w:type="paragraph" w:customStyle="1" w:styleId="92">
    <w:name w:val="表名"/>
    <w:basedOn w:val="1"/>
    <w:next w:val="1"/>
    <w:pPr>
      <w:keepNext/>
      <w:spacing w:before="120"/>
      <w:jc w:val="center"/>
    </w:pPr>
    <w:rPr>
      <w:b/>
    </w:rPr>
  </w:style>
  <w:style w:type="paragraph" w:customStyle="1" w:styleId="93">
    <w:name w:val="正文文本缩进 21"/>
    <w:basedOn w:val="1"/>
    <w:pPr>
      <w:spacing w:after="120" w:line="480" w:lineRule="auto"/>
      <w:ind w:left="420" w:leftChars="200"/>
    </w:pPr>
  </w:style>
  <w:style w:type="character" w:customStyle="1" w:styleId="94">
    <w:name w:val="批注框文本 Char Char Char Char"/>
    <w:link w:val="51"/>
    <w:semiHidden/>
    <w:rPr>
      <w:rFonts w:ascii="宋体"/>
      <w:kern w:val="2"/>
      <w:sz w:val="18"/>
      <w:szCs w:val="18"/>
    </w:rPr>
  </w:style>
  <w:style w:type="character" w:customStyle="1" w:styleId="95">
    <w:name w:val="page number"/>
    <w:basedOn w:val="41"/>
    <w:rPr/>
  </w:style>
  <w:style w:type="character" w:customStyle="1" w:styleId="96">
    <w:name w:val="annotation reference"/>
    <w:basedOn w:val="41"/>
    <w:rPr>
      <w:sz w:val="21"/>
      <w:szCs w:val="21"/>
    </w:rPr>
  </w:style>
  <w:style w:type="character" w:customStyle="1" w:styleId="97">
    <w:name w:val="正文首行缩进 Char1"/>
    <w:link w:val="3"/>
    <w:semiHidden/>
    <w:rPr>
      <w:sz w:val="28"/>
    </w:rPr>
  </w:style>
  <w:style w:type="character" w:customStyle="1" w:styleId="98">
    <w:name w:val="页眉 Char1"/>
    <w:rPr>
      <w:rFonts w:eastAsia="宋体"/>
      <w:kern w:val="2"/>
      <w:sz w:val="18"/>
      <w:szCs w:val="18"/>
      <w:lang w:val="en-US" w:eastAsia="zh-CN" w:bidi="ar-SA"/>
    </w:rPr>
  </w:style>
  <w:style w:type="character" w:customStyle="1" w:styleId="99">
    <w:name w:val="纯文本 Char1"/>
    <w:link w:val="54"/>
    <w:semiHidden/>
    <w:rPr>
      <w:rFonts w:ascii="宋体" w:hAnsi="Courier New" w:eastAsia="仿宋_GB2312"/>
      <w:kern w:val="2"/>
      <w:sz w:val="28"/>
    </w:rPr>
  </w:style>
  <w:style w:type="character" w:customStyle="1" w:styleId="100">
    <w:name w:val="表格正文-中齐 Char Char"/>
    <w:link w:val="84"/>
    <w:semiHidden/>
    <w:rPr>
      <w:rFonts w:cs="宋体"/>
      <w:color w:val="000000"/>
      <w:sz w:val="24"/>
      <w:szCs w:val="21"/>
    </w:rPr>
  </w:style>
  <w:style w:type="character" w:customStyle="1" w:styleId="101">
    <w:name w:val="标题 4 Char2"/>
    <w:link w:val="9"/>
    <w:semiHidden/>
    <w:rPr>
      <w:sz w:val="28"/>
    </w:rPr>
  </w:style>
  <w:style w:type="character" w:customStyle="1" w:styleId="102">
    <w:name w:val="标题 2 Char2"/>
    <w:rPr>
      <w:rFonts w:ascii="楷体_GB2312" w:eastAsia="楷体_GB2312"/>
      <w:sz w:val="32"/>
      <w:szCs w:val="32"/>
    </w:rPr>
  </w:style>
  <w:style w:type="character" w:customStyle="1" w:styleId="103">
    <w:name w:val="标题 3 Char1"/>
    <w:link w:val="8"/>
    <w:semiHidden/>
    <w:rPr>
      <w:b/>
      <w:sz w:val="28"/>
    </w:rPr>
  </w:style>
  <w:style w:type="character" w:customStyle="1" w:styleId="104">
    <w:name w:val="sh141"/>
    <w:rPr>
      <w:color w:val="2B2B2B"/>
      <w:sz w:val="25"/>
      <w:szCs w:val="25"/>
    </w:rPr>
  </w:style>
  <w:style w:type="character" w:customStyle="1" w:styleId="105">
    <w:name w:val="页码1"/>
    <w:basedOn w:val="41"/>
    <w:rPr>
      <w:rFonts w:ascii="Arial" w:hAnsi="Arial" w:eastAsia="宋体"/>
      <w:spacing w:val="0"/>
      <w:w w:val="100"/>
      <w:kern w:val="0"/>
      <w:position w:val="0"/>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header" Target="header4.xml"/><Relationship Id="rId11" Type="http://schemas.openxmlformats.org/officeDocument/2006/relationships/footer" Target="footer4.xml"/><Relationship Id="rId12" Type="http://schemas.openxmlformats.org/officeDocument/2006/relationships/header" Target="header5.xml"/><Relationship Id="rId13" Type="http://schemas.openxmlformats.org/officeDocument/2006/relationships/theme" Target="theme/theme1.xml"/><Relationship Id="rId14" Type="http://schemas.openxmlformats.org/officeDocument/2006/relationships/customXml" Target="../customXml/item1.xml"/><Relationship Id="rId15"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sectNamePr val="目录页"/>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5099</Words>
  <Characters>29070</Characters>
  <Lines>242</Lines>
  <Paragraphs>68</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2016-04-15T22:46:00Z</dcterms:created>
  <dc:creator>祝百东</dc:creator>
  <cp:lastPrinted>2015-03-01T02:02:00Z</cp:lastPrinted>
  <dcterms:modified xsi:type="dcterms:W3CDTF">2016-04-14T11:23:16Z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