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于</w:t>
      </w:r>
      <w:r>
        <w:rPr>
          <w:rFonts w:hint="eastAsia" w:cs="Times New Roman"/>
          <w:b/>
          <w:sz w:val="32"/>
          <w:szCs w:val="32"/>
          <w:lang w:val="en-US" w:eastAsia="zh-CN"/>
        </w:rPr>
        <w:t>废旧铜管外售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  <w:lang w:val="en-US" w:eastAsia="zh-CN"/>
        </w:rPr>
        <w:t>的延期</w:t>
      </w:r>
      <w:r>
        <w:rPr>
          <w:rFonts w:hint="eastAsia"/>
          <w:b/>
          <w:sz w:val="32"/>
          <w:szCs w:val="32"/>
        </w:rPr>
        <w:t>公告</w:t>
      </w:r>
    </w:p>
    <w:bookmarkEnd w:id="0"/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日进行</w:t>
      </w:r>
      <w:r>
        <w:rPr>
          <w:rFonts w:hint="eastAsia" w:ascii="宋体" w:hAnsi="宋体" w:cs="Times New Roman"/>
          <w:sz w:val="28"/>
          <w:szCs w:val="28"/>
        </w:rPr>
        <w:t>的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废旧铜管外售招标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开标条件</w:t>
      </w:r>
      <w:r>
        <w:rPr>
          <w:rFonts w:hint="eastAsia" w:ascii="宋体" w:hAnsi="宋体"/>
          <w:sz w:val="28"/>
          <w:szCs w:val="28"/>
        </w:rPr>
        <w:t>。故本次招标延期进行，</w:t>
      </w:r>
      <w:r>
        <w:rPr>
          <w:rFonts w:hint="eastAsia" w:ascii="宋体" w:hAnsi="宋体"/>
          <w:sz w:val="28"/>
          <w:szCs w:val="28"/>
          <w:lang w:val="en-US" w:eastAsia="zh-CN"/>
        </w:rPr>
        <w:t>报名截止时间不变，</w:t>
      </w:r>
      <w:r>
        <w:rPr>
          <w:rFonts w:hint="eastAsia" w:ascii="宋体" w:hAnsi="宋体"/>
          <w:sz w:val="28"/>
          <w:szCs w:val="28"/>
        </w:rPr>
        <w:t>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F702D24"/>
    <w:rsid w:val="170449DC"/>
    <w:rsid w:val="183249DC"/>
    <w:rsid w:val="1AFA03ED"/>
    <w:rsid w:val="1D4A7A6C"/>
    <w:rsid w:val="1E36747C"/>
    <w:rsid w:val="1F766ECE"/>
    <w:rsid w:val="225A55D3"/>
    <w:rsid w:val="244D604A"/>
    <w:rsid w:val="24A33282"/>
    <w:rsid w:val="25AA264A"/>
    <w:rsid w:val="26CA11C1"/>
    <w:rsid w:val="2CBB1FC9"/>
    <w:rsid w:val="2F993F90"/>
    <w:rsid w:val="2FA67CEB"/>
    <w:rsid w:val="31887B19"/>
    <w:rsid w:val="39FF2AE0"/>
    <w:rsid w:val="3AB07796"/>
    <w:rsid w:val="3C9D2067"/>
    <w:rsid w:val="3CF209A9"/>
    <w:rsid w:val="3E3867CA"/>
    <w:rsid w:val="44437A38"/>
    <w:rsid w:val="44DE5299"/>
    <w:rsid w:val="455A29EA"/>
    <w:rsid w:val="47181EB4"/>
    <w:rsid w:val="49FA277D"/>
    <w:rsid w:val="4D0B5AC5"/>
    <w:rsid w:val="4F5A27F3"/>
    <w:rsid w:val="5155699F"/>
    <w:rsid w:val="53CE1B2E"/>
    <w:rsid w:val="55BA250C"/>
    <w:rsid w:val="55E53F82"/>
    <w:rsid w:val="57186BCC"/>
    <w:rsid w:val="5B8557EB"/>
    <w:rsid w:val="5C1727E7"/>
    <w:rsid w:val="5F87386F"/>
    <w:rsid w:val="62D52AC7"/>
    <w:rsid w:val="63421679"/>
    <w:rsid w:val="6D7E7655"/>
    <w:rsid w:val="744E4E80"/>
    <w:rsid w:val="74E36DA1"/>
    <w:rsid w:val="756F1EBD"/>
    <w:rsid w:val="790606B3"/>
    <w:rsid w:val="7CD236FB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cp:lastPrinted>2020-06-29T00:01:00Z</cp:lastPrinted>
  <dcterms:modified xsi:type="dcterms:W3CDTF">2020-11-23T09:05:38Z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