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5875" w:rsidRDefault="00475875">
      <w:pPr>
        <w:spacing w:line="360" w:lineRule="auto"/>
        <w:jc w:val="center"/>
        <w:rPr>
          <w:rFonts w:ascii="宋体"/>
          <w:sz w:val="48"/>
          <w:szCs w:val="48"/>
        </w:rPr>
      </w:pPr>
    </w:p>
    <w:p w:rsidR="00475875" w:rsidRDefault="00475875">
      <w:pPr>
        <w:spacing w:line="360" w:lineRule="auto"/>
        <w:jc w:val="center"/>
        <w:rPr>
          <w:rFonts w:ascii="宋体"/>
          <w:b/>
          <w:sz w:val="44"/>
          <w:szCs w:val="44"/>
        </w:rPr>
      </w:pPr>
      <w:r>
        <w:rPr>
          <w:rFonts w:ascii="宋体" w:hAnsi="宋体" w:hint="eastAsia"/>
          <w:b/>
          <w:sz w:val="44"/>
          <w:szCs w:val="44"/>
        </w:rPr>
        <w:t>芜湖新兴铸管有限责任公司</w:t>
      </w:r>
    </w:p>
    <w:p w:rsidR="00475875" w:rsidRDefault="00475875">
      <w:pPr>
        <w:spacing w:line="360" w:lineRule="auto"/>
        <w:jc w:val="center"/>
        <w:rPr>
          <w:rFonts w:ascii="宋体"/>
          <w:b/>
          <w:spacing w:val="-16"/>
          <w:sz w:val="48"/>
          <w:szCs w:val="48"/>
        </w:rPr>
      </w:pPr>
    </w:p>
    <w:p w:rsidR="00475875" w:rsidRDefault="00475875">
      <w:pPr>
        <w:tabs>
          <w:tab w:val="left" w:pos="180"/>
        </w:tabs>
        <w:spacing w:line="360" w:lineRule="auto"/>
        <w:rPr>
          <w:rFonts w:ascii="宋体"/>
          <w:b/>
          <w:spacing w:val="-16"/>
          <w:sz w:val="48"/>
          <w:szCs w:val="48"/>
        </w:rPr>
      </w:pPr>
    </w:p>
    <w:p w:rsidR="00475875" w:rsidRDefault="00475875">
      <w:pPr>
        <w:spacing w:line="360" w:lineRule="auto"/>
        <w:jc w:val="center"/>
        <w:rPr>
          <w:rFonts w:ascii="宋体"/>
          <w:sz w:val="44"/>
          <w:szCs w:val="44"/>
        </w:rPr>
      </w:pPr>
      <w:r>
        <w:rPr>
          <w:rFonts w:hint="eastAsia"/>
          <w:b/>
          <w:bCs/>
          <w:sz w:val="44"/>
          <w:szCs w:val="44"/>
        </w:rPr>
        <w:t>芜湖新兴</w:t>
      </w:r>
      <w:r>
        <w:rPr>
          <w:b/>
          <w:bCs/>
          <w:sz w:val="44"/>
          <w:szCs w:val="44"/>
        </w:rPr>
        <w:t>65MW</w:t>
      </w:r>
      <w:r>
        <w:rPr>
          <w:rFonts w:hint="eastAsia"/>
          <w:b/>
          <w:bCs/>
          <w:sz w:val="44"/>
          <w:szCs w:val="44"/>
        </w:rPr>
        <w:t>煤气发电项目监理</w:t>
      </w:r>
    </w:p>
    <w:p w:rsidR="00475875" w:rsidRDefault="00475875">
      <w:pPr>
        <w:spacing w:line="360" w:lineRule="auto"/>
        <w:jc w:val="center"/>
        <w:rPr>
          <w:rFonts w:ascii="宋体"/>
          <w:sz w:val="84"/>
          <w:szCs w:val="84"/>
        </w:rPr>
      </w:pPr>
    </w:p>
    <w:p w:rsidR="00475875" w:rsidRDefault="00475875">
      <w:pPr>
        <w:spacing w:line="360" w:lineRule="auto"/>
        <w:rPr>
          <w:rFonts w:ascii="宋体"/>
          <w:sz w:val="84"/>
          <w:szCs w:val="84"/>
        </w:rPr>
      </w:pPr>
    </w:p>
    <w:p w:rsidR="00475875" w:rsidRDefault="00475875">
      <w:pPr>
        <w:spacing w:line="360" w:lineRule="auto"/>
        <w:jc w:val="center"/>
        <w:rPr>
          <w:rFonts w:ascii="宋体"/>
          <w:sz w:val="84"/>
          <w:szCs w:val="84"/>
        </w:rPr>
      </w:pPr>
      <w:r>
        <w:rPr>
          <w:rFonts w:ascii="宋体" w:hAnsi="宋体" w:hint="eastAsia"/>
          <w:sz w:val="84"/>
          <w:szCs w:val="84"/>
        </w:rPr>
        <w:t>招标公告</w:t>
      </w:r>
    </w:p>
    <w:p w:rsidR="00475875" w:rsidRDefault="00475875">
      <w:pPr>
        <w:spacing w:line="360" w:lineRule="auto"/>
        <w:rPr>
          <w:rFonts w:ascii="宋体"/>
          <w:sz w:val="84"/>
          <w:szCs w:val="84"/>
        </w:rPr>
      </w:pPr>
    </w:p>
    <w:p w:rsidR="00475875" w:rsidRDefault="00475875">
      <w:pPr>
        <w:spacing w:line="360" w:lineRule="auto"/>
        <w:rPr>
          <w:rFonts w:ascii="宋体"/>
          <w:b/>
          <w:sz w:val="32"/>
        </w:rPr>
      </w:pPr>
    </w:p>
    <w:p w:rsidR="00475875" w:rsidRDefault="00475875">
      <w:pPr>
        <w:spacing w:line="360" w:lineRule="auto"/>
        <w:jc w:val="center"/>
        <w:rPr>
          <w:rFonts w:ascii="宋体"/>
          <w:b/>
          <w:sz w:val="32"/>
        </w:rPr>
      </w:pPr>
    </w:p>
    <w:p w:rsidR="00475875" w:rsidRDefault="00475875">
      <w:pPr>
        <w:spacing w:line="360" w:lineRule="auto"/>
        <w:jc w:val="center"/>
        <w:rPr>
          <w:rFonts w:ascii="宋体"/>
          <w:b/>
          <w:sz w:val="32"/>
        </w:rPr>
      </w:pPr>
    </w:p>
    <w:p w:rsidR="00475875" w:rsidRDefault="00475875">
      <w:pPr>
        <w:spacing w:line="360" w:lineRule="auto"/>
        <w:jc w:val="center"/>
        <w:rPr>
          <w:rFonts w:ascii="宋体"/>
          <w:b/>
          <w:sz w:val="32"/>
        </w:rPr>
      </w:pPr>
    </w:p>
    <w:p w:rsidR="00475875" w:rsidRDefault="00475875">
      <w:pPr>
        <w:spacing w:line="360" w:lineRule="auto"/>
        <w:jc w:val="center"/>
        <w:rPr>
          <w:rFonts w:ascii="宋体"/>
          <w:b/>
          <w:sz w:val="32"/>
        </w:rPr>
      </w:pPr>
    </w:p>
    <w:p w:rsidR="00475875" w:rsidRDefault="00475875">
      <w:pPr>
        <w:spacing w:line="360" w:lineRule="auto"/>
        <w:jc w:val="center"/>
        <w:rPr>
          <w:rFonts w:ascii="宋体"/>
          <w:b/>
          <w:sz w:val="32"/>
        </w:rPr>
      </w:pPr>
      <w:r>
        <w:rPr>
          <w:rFonts w:ascii="宋体" w:hAnsi="宋体" w:hint="eastAsia"/>
          <w:b/>
          <w:sz w:val="32"/>
        </w:rPr>
        <w:t>芜湖新兴铸管有限责任公司</w:t>
      </w:r>
    </w:p>
    <w:p w:rsidR="00475875" w:rsidRDefault="00475875">
      <w:pPr>
        <w:spacing w:line="360" w:lineRule="auto"/>
        <w:jc w:val="center"/>
        <w:rPr>
          <w:rFonts w:ascii="宋体"/>
          <w:b/>
          <w:sz w:val="32"/>
        </w:rPr>
      </w:pPr>
    </w:p>
    <w:p w:rsidR="00475875" w:rsidRDefault="00475875">
      <w:pPr>
        <w:spacing w:line="360" w:lineRule="auto"/>
        <w:jc w:val="center"/>
        <w:rPr>
          <w:rFonts w:ascii="宋体"/>
          <w:b/>
          <w:sz w:val="32"/>
        </w:rPr>
      </w:pPr>
      <w:r>
        <w:rPr>
          <w:rFonts w:ascii="宋体" w:hAnsi="宋体" w:hint="eastAsia"/>
          <w:b/>
          <w:sz w:val="32"/>
        </w:rPr>
        <w:t>二〇一六年七月</w:t>
      </w:r>
    </w:p>
    <w:p w:rsidR="00475875" w:rsidRDefault="00475875">
      <w:pPr>
        <w:spacing w:line="360" w:lineRule="auto"/>
        <w:jc w:val="center"/>
        <w:rPr>
          <w:rFonts w:ascii="宋体"/>
          <w:b/>
          <w:sz w:val="32"/>
        </w:rPr>
      </w:pPr>
    </w:p>
    <w:p w:rsidR="00475875" w:rsidRDefault="00475875" w:rsidP="009921FD">
      <w:pPr>
        <w:spacing w:line="420" w:lineRule="exact"/>
        <w:ind w:firstLineChars="200" w:firstLine="31680"/>
        <w:rPr>
          <w:rFonts w:ascii="宋体"/>
        </w:rPr>
      </w:pPr>
      <w:r>
        <w:rPr>
          <w:rFonts w:ascii="宋体" w:hAnsi="宋体" w:hint="eastAsia"/>
        </w:rPr>
        <w:t>经研究，本公司拟建设</w:t>
      </w:r>
      <w:r>
        <w:rPr>
          <w:rFonts w:hint="eastAsia"/>
        </w:rPr>
        <w:t>芜湖新兴</w:t>
      </w:r>
      <w:r>
        <w:t>65MW</w:t>
      </w:r>
      <w:r>
        <w:rPr>
          <w:rFonts w:hint="eastAsia"/>
        </w:rPr>
        <w:t>煤气发电项目监理</w:t>
      </w:r>
      <w:r>
        <w:rPr>
          <w:rFonts w:ascii="宋体" w:hAnsi="宋体" w:hint="eastAsia"/>
        </w:rPr>
        <w:t>工程，按照芜湖市人民政府关于《芜湖市建设工程招标投标管理办法》的精神，实行公开招投标，择优选定施工队伍，现将有关招标事项说明如下：</w:t>
      </w:r>
    </w:p>
    <w:p w:rsidR="00475875" w:rsidRDefault="00475875">
      <w:pPr>
        <w:numPr>
          <w:ilvl w:val="0"/>
          <w:numId w:val="1"/>
        </w:numPr>
        <w:spacing w:line="420" w:lineRule="exact"/>
      </w:pPr>
      <w:r>
        <w:rPr>
          <w:rFonts w:ascii="宋体" w:hAnsi="宋体" w:hint="eastAsia"/>
          <w:b/>
        </w:rPr>
        <w:t>工程名称</w:t>
      </w:r>
      <w:r>
        <w:rPr>
          <w:rFonts w:ascii="宋体" w:hAnsi="宋体" w:hint="eastAsia"/>
        </w:rPr>
        <w:t>：</w:t>
      </w:r>
      <w:r>
        <w:rPr>
          <w:rFonts w:hint="eastAsia"/>
        </w:rPr>
        <w:t>芜湖新兴</w:t>
      </w:r>
      <w:r>
        <w:t>65MW</w:t>
      </w:r>
      <w:r>
        <w:rPr>
          <w:rFonts w:hint="eastAsia"/>
        </w:rPr>
        <w:t>煤气发电项目监理工程</w:t>
      </w:r>
    </w:p>
    <w:p w:rsidR="00475875" w:rsidRDefault="00475875">
      <w:pPr>
        <w:adjustRightInd w:val="0"/>
        <w:spacing w:line="360" w:lineRule="auto"/>
        <w:textAlignment w:val="baseline"/>
        <w:outlineLvl w:val="0"/>
        <w:rPr>
          <w:rFonts w:ascii="宋体"/>
          <w:color w:val="548DD4"/>
        </w:rPr>
      </w:pPr>
      <w:r>
        <w:rPr>
          <w:rFonts w:ascii="黑体" w:eastAsia="黑体" w:hAnsi="宋体" w:hint="eastAsia"/>
          <w:kern w:val="0"/>
        </w:rPr>
        <w:t>二、</w:t>
      </w:r>
      <w:r>
        <w:rPr>
          <w:rFonts w:ascii="黑体" w:eastAsia="黑体" w:hAnsi="宋体" w:hint="eastAsia"/>
          <w:b/>
          <w:bCs/>
          <w:kern w:val="0"/>
        </w:rPr>
        <w:t>工程概况</w:t>
      </w:r>
      <w:r>
        <w:rPr>
          <w:rFonts w:ascii="黑体" w:eastAsia="黑体" w:hAnsi="宋体" w:hint="eastAsia"/>
          <w:kern w:val="0"/>
        </w:rPr>
        <w:t>：新建</w:t>
      </w:r>
      <w:r>
        <w:t>65MW</w:t>
      </w:r>
      <w:r>
        <w:rPr>
          <w:rFonts w:hint="eastAsia"/>
        </w:rPr>
        <w:t>煤气发电总投资概算约为</w:t>
      </w:r>
      <w:r>
        <w:t>16500</w:t>
      </w:r>
      <w:r>
        <w:rPr>
          <w:rFonts w:hint="eastAsia"/>
        </w:rPr>
        <w:t>万元，其中本次工程监理招标范围内建安费招标总投资概算约为</w:t>
      </w:r>
      <w:r>
        <w:t>6500</w:t>
      </w:r>
      <w:r>
        <w:rPr>
          <w:rFonts w:hint="eastAsia"/>
        </w:rPr>
        <w:t>万元。</w:t>
      </w:r>
    </w:p>
    <w:p w:rsidR="00475875" w:rsidRDefault="00475875">
      <w:pPr>
        <w:spacing w:line="360" w:lineRule="auto"/>
        <w:rPr>
          <w:rFonts w:ascii="宋体"/>
        </w:rPr>
      </w:pPr>
      <w:r>
        <w:rPr>
          <w:rFonts w:ascii="宋体" w:hAnsi="宋体" w:hint="eastAsia"/>
          <w:b/>
        </w:rPr>
        <w:t>二、承包范围</w:t>
      </w:r>
      <w:r>
        <w:rPr>
          <w:rFonts w:ascii="宋体" w:hAnsi="宋体" w:hint="eastAsia"/>
        </w:rPr>
        <w:t>：</w:t>
      </w:r>
      <w:r>
        <w:rPr>
          <w:rFonts w:ascii="宋体" w:hAnsi="宋体"/>
          <w:u w:val="single"/>
        </w:rPr>
        <w:t>65MW</w:t>
      </w:r>
      <w:r>
        <w:rPr>
          <w:rFonts w:ascii="宋体" w:hAnsi="宋体" w:hint="eastAsia"/>
          <w:u w:val="single"/>
        </w:rPr>
        <w:t>高温超高压发电机组配套工程的桩基、土建、机电设备安装、钢结构、过江通廊及其附属设施工程施工监理。</w:t>
      </w:r>
    </w:p>
    <w:p w:rsidR="00475875" w:rsidRDefault="00475875" w:rsidP="009921FD">
      <w:pPr>
        <w:snapToGrid w:val="0"/>
        <w:spacing w:line="420" w:lineRule="exact"/>
        <w:ind w:left="31680" w:hangingChars="150" w:firstLine="31680"/>
        <w:rPr>
          <w:rFonts w:ascii="宋体"/>
        </w:rPr>
      </w:pPr>
      <w:r>
        <w:rPr>
          <w:rFonts w:ascii="宋体" w:hAnsi="宋体" w:hint="eastAsia"/>
          <w:b/>
        </w:rPr>
        <w:t>三、工期</w:t>
      </w:r>
    </w:p>
    <w:p w:rsidR="00475875" w:rsidRDefault="00475875" w:rsidP="009921FD">
      <w:pPr>
        <w:snapToGrid w:val="0"/>
        <w:spacing w:line="420" w:lineRule="exact"/>
        <w:ind w:left="31680" w:hangingChars="150" w:firstLine="31680"/>
        <w:rPr>
          <w:rFonts w:ascii="宋体"/>
        </w:rPr>
      </w:pPr>
      <w:r>
        <w:rPr>
          <w:rFonts w:ascii="宋体" w:hAnsi="宋体"/>
        </w:rPr>
        <w:t>1</w:t>
      </w:r>
      <w:r>
        <w:rPr>
          <w:rFonts w:ascii="宋体" w:hAnsi="宋体" w:hint="eastAsia"/>
        </w:rPr>
        <w:t>、开工日期：</w:t>
      </w:r>
      <w:r>
        <w:rPr>
          <w:rFonts w:ascii="宋体" w:hAnsi="宋体"/>
        </w:rPr>
        <w:t>2016</w:t>
      </w:r>
      <w:r>
        <w:rPr>
          <w:rFonts w:ascii="宋体" w:hAnsi="宋体" w:hint="eastAsia"/>
        </w:rPr>
        <w:t>年</w:t>
      </w:r>
      <w:r>
        <w:rPr>
          <w:rFonts w:ascii="宋体" w:hAnsi="宋体"/>
        </w:rPr>
        <w:t>8</w:t>
      </w:r>
      <w:r>
        <w:rPr>
          <w:rFonts w:ascii="宋体" w:hAnsi="宋体" w:hint="eastAsia"/>
        </w:rPr>
        <w:t>月</w:t>
      </w:r>
      <w:r>
        <w:rPr>
          <w:rFonts w:ascii="宋体" w:hAnsi="宋体"/>
        </w:rPr>
        <w:t>20</w:t>
      </w:r>
      <w:r>
        <w:rPr>
          <w:rFonts w:ascii="宋体" w:hAnsi="宋体" w:hint="eastAsia"/>
        </w:rPr>
        <w:t>日（暂定）。竣工日期：</w:t>
      </w:r>
      <w:r>
        <w:rPr>
          <w:rFonts w:ascii="宋体" w:hAnsi="宋体"/>
        </w:rPr>
        <w:t>2017</w:t>
      </w:r>
      <w:r>
        <w:rPr>
          <w:rFonts w:ascii="宋体" w:hAnsi="宋体" w:hint="eastAsia"/>
        </w:rPr>
        <w:t>年</w:t>
      </w:r>
      <w:r>
        <w:rPr>
          <w:rFonts w:ascii="宋体" w:hAnsi="宋体"/>
        </w:rPr>
        <w:t>6</w:t>
      </w:r>
      <w:r>
        <w:rPr>
          <w:rFonts w:ascii="宋体" w:hAnsi="宋体" w:hint="eastAsia"/>
        </w:rPr>
        <w:t>月</w:t>
      </w:r>
      <w:r>
        <w:rPr>
          <w:rFonts w:ascii="宋体" w:hAnsi="宋体"/>
        </w:rPr>
        <w:t>20</w:t>
      </w:r>
      <w:r>
        <w:rPr>
          <w:rFonts w:ascii="宋体" w:hAnsi="宋体" w:hint="eastAsia"/>
        </w:rPr>
        <w:t>日共</w:t>
      </w:r>
      <w:r>
        <w:rPr>
          <w:rFonts w:ascii="宋体" w:hAnsi="宋体"/>
        </w:rPr>
        <w:t>10</w:t>
      </w:r>
      <w:r>
        <w:rPr>
          <w:rFonts w:ascii="宋体" w:hAnsi="宋体" w:hint="eastAsia"/>
        </w:rPr>
        <w:t>个月。开工时间以现场条件具备，发包人书面通知为准。</w:t>
      </w:r>
    </w:p>
    <w:p w:rsidR="00475875" w:rsidRDefault="00475875">
      <w:pPr>
        <w:pStyle w:val="PlainText"/>
        <w:snapToGrid w:val="0"/>
        <w:spacing w:line="420" w:lineRule="exact"/>
        <w:rPr>
          <w:rFonts w:hAnsi="宋体"/>
          <w:b/>
          <w:sz w:val="24"/>
        </w:rPr>
      </w:pPr>
      <w:r>
        <w:rPr>
          <w:rFonts w:hAnsi="宋体" w:hint="eastAsia"/>
          <w:b/>
          <w:sz w:val="24"/>
        </w:rPr>
        <w:t>四、招标时间安排</w:t>
      </w:r>
    </w:p>
    <w:p w:rsidR="00475875" w:rsidRDefault="00475875" w:rsidP="009921FD">
      <w:pPr>
        <w:snapToGrid w:val="0"/>
        <w:spacing w:line="420" w:lineRule="exact"/>
        <w:ind w:left="31680" w:hangingChars="150" w:firstLine="31680"/>
        <w:rPr>
          <w:rFonts w:ascii="宋体"/>
        </w:rPr>
      </w:pPr>
      <w:r>
        <w:rPr>
          <w:rFonts w:ascii="宋体" w:hAnsi="宋体"/>
        </w:rPr>
        <w:t>1</w:t>
      </w:r>
      <w:r>
        <w:rPr>
          <w:rFonts w:ascii="宋体" w:hAnsi="宋体" w:hint="eastAsia"/>
        </w:rPr>
        <w:t>、招标文件发放：</w:t>
      </w:r>
      <w:r>
        <w:rPr>
          <w:rFonts w:ascii="宋体"/>
        </w:rPr>
        <w:br/>
      </w:r>
      <w:r>
        <w:rPr>
          <w:rFonts w:ascii="宋体" w:hAnsi="宋体" w:hint="eastAsia"/>
        </w:rPr>
        <w:t>时间：</w:t>
      </w:r>
      <w:r>
        <w:rPr>
          <w:rFonts w:ascii="宋体" w:hAnsi="宋体"/>
        </w:rPr>
        <w:t>2016</w:t>
      </w:r>
      <w:r>
        <w:rPr>
          <w:rFonts w:ascii="宋体" w:hAnsi="宋体" w:hint="eastAsia"/>
        </w:rPr>
        <w:t>年</w:t>
      </w:r>
      <w:r>
        <w:rPr>
          <w:rFonts w:ascii="宋体" w:hAnsi="宋体"/>
          <w:szCs w:val="20"/>
        </w:rPr>
        <w:t>7</w:t>
      </w:r>
      <w:r>
        <w:rPr>
          <w:rFonts w:ascii="宋体" w:hAnsi="宋体" w:hint="eastAsia"/>
          <w:szCs w:val="20"/>
        </w:rPr>
        <w:t>月</w:t>
      </w:r>
      <w:r>
        <w:rPr>
          <w:rFonts w:ascii="宋体" w:hAnsi="宋体"/>
          <w:szCs w:val="20"/>
        </w:rPr>
        <w:t>9</w:t>
      </w:r>
      <w:r>
        <w:rPr>
          <w:rFonts w:ascii="宋体" w:hAnsi="宋体" w:hint="eastAsia"/>
          <w:szCs w:val="20"/>
        </w:rPr>
        <w:t>日～</w:t>
      </w:r>
      <w:r>
        <w:rPr>
          <w:rFonts w:ascii="宋体" w:hAnsi="宋体"/>
          <w:szCs w:val="20"/>
        </w:rPr>
        <w:t>2016</w:t>
      </w:r>
      <w:r>
        <w:rPr>
          <w:rFonts w:ascii="宋体" w:hAnsi="宋体" w:hint="eastAsia"/>
          <w:szCs w:val="20"/>
        </w:rPr>
        <w:t>年</w:t>
      </w:r>
      <w:r>
        <w:rPr>
          <w:rFonts w:ascii="宋体" w:hAnsi="宋体"/>
          <w:szCs w:val="20"/>
        </w:rPr>
        <w:t>7</w:t>
      </w:r>
      <w:r>
        <w:rPr>
          <w:rFonts w:ascii="宋体" w:hAnsi="宋体" w:hint="eastAsia"/>
          <w:szCs w:val="20"/>
        </w:rPr>
        <w:t>月</w:t>
      </w:r>
      <w:r>
        <w:rPr>
          <w:rFonts w:ascii="宋体" w:hAnsi="宋体"/>
          <w:szCs w:val="20"/>
        </w:rPr>
        <w:t>19</w:t>
      </w:r>
      <w:r>
        <w:rPr>
          <w:rFonts w:ascii="宋体" w:hAnsi="宋体" w:hint="eastAsia"/>
          <w:szCs w:val="20"/>
        </w:rPr>
        <w:t>日</w:t>
      </w:r>
      <w:r>
        <w:rPr>
          <w:rFonts w:ascii="宋体" w:hAnsi="宋体" w:hint="eastAsia"/>
        </w:rPr>
        <w:t>，每天</w:t>
      </w:r>
      <w:r>
        <w:rPr>
          <w:rFonts w:ascii="宋体" w:hAnsi="宋体"/>
        </w:rPr>
        <w:t>8:30</w:t>
      </w:r>
      <w:r>
        <w:rPr>
          <w:rFonts w:ascii="宋体" w:hAnsi="宋体" w:hint="eastAsia"/>
        </w:rPr>
        <w:t>～</w:t>
      </w:r>
      <w:r>
        <w:rPr>
          <w:rFonts w:ascii="宋体" w:hAnsi="宋体"/>
        </w:rPr>
        <w:t>12:00</w:t>
      </w:r>
      <w:r>
        <w:rPr>
          <w:rFonts w:ascii="宋体" w:hAnsi="宋体" w:hint="eastAsia"/>
        </w:rPr>
        <w:t>、</w:t>
      </w:r>
      <w:r>
        <w:rPr>
          <w:rFonts w:ascii="宋体" w:hAnsi="宋体"/>
        </w:rPr>
        <w:t>12:30</w:t>
      </w:r>
      <w:r>
        <w:rPr>
          <w:rFonts w:ascii="宋体" w:hAnsi="宋体" w:hint="eastAsia"/>
        </w:rPr>
        <w:t>～</w:t>
      </w:r>
      <w:r>
        <w:rPr>
          <w:rFonts w:ascii="宋体" w:hAnsi="宋体"/>
        </w:rPr>
        <w:t>17:00</w:t>
      </w:r>
      <w:r>
        <w:rPr>
          <w:rFonts w:ascii="宋体" w:hAnsi="宋体" w:hint="eastAsia"/>
        </w:rPr>
        <w:t>发放地点：</w:t>
      </w:r>
      <w:r>
        <w:rPr>
          <w:rFonts w:ascii="宋体" w:hAnsi="宋体" w:hint="eastAsia"/>
          <w:color w:val="FF0000"/>
        </w:rPr>
        <w:t>发包人三山工业区副办公楼二楼</w:t>
      </w:r>
      <w:r>
        <w:rPr>
          <w:rFonts w:ascii="宋体" w:hAnsi="宋体"/>
          <w:color w:val="FF0000"/>
        </w:rPr>
        <w:t>202</w:t>
      </w:r>
      <w:r>
        <w:rPr>
          <w:rFonts w:ascii="宋体" w:hAnsi="宋体" w:hint="eastAsia"/>
          <w:color w:val="FF0000"/>
        </w:rPr>
        <w:t>办公室</w:t>
      </w:r>
      <w:r>
        <w:rPr>
          <w:rFonts w:ascii="宋体" w:hAnsi="宋体" w:hint="eastAsia"/>
        </w:rPr>
        <w:t>。</w:t>
      </w:r>
      <w:r>
        <w:rPr>
          <w:rFonts w:ascii="宋体" w:hAnsi="宋体" w:hint="eastAsia"/>
          <w:color w:val="FF0000"/>
        </w:rPr>
        <w:t>领取招标文件时，请投标人携带投标报名函（附相关资质证书和工商营业执照的复印件）。</w:t>
      </w:r>
    </w:p>
    <w:p w:rsidR="00475875" w:rsidRDefault="00475875" w:rsidP="009921FD">
      <w:pPr>
        <w:pStyle w:val="PlainText"/>
        <w:snapToGrid w:val="0"/>
        <w:spacing w:line="420" w:lineRule="exact"/>
        <w:ind w:left="31680" w:hangingChars="150" w:firstLine="31680"/>
        <w:rPr>
          <w:rFonts w:hAnsi="宋体"/>
          <w:sz w:val="24"/>
          <w:szCs w:val="24"/>
        </w:rPr>
      </w:pPr>
      <w:r>
        <w:rPr>
          <w:rFonts w:hAnsi="宋体"/>
          <w:sz w:val="24"/>
          <w:szCs w:val="24"/>
        </w:rPr>
        <w:t>2</w:t>
      </w:r>
      <w:r>
        <w:rPr>
          <w:rFonts w:hAnsi="宋体" w:hint="eastAsia"/>
          <w:sz w:val="24"/>
          <w:szCs w:val="24"/>
        </w:rPr>
        <w:t>、</w:t>
      </w:r>
      <w:r>
        <w:rPr>
          <w:rFonts w:hAnsi="宋体" w:hint="eastAsia"/>
          <w:sz w:val="24"/>
        </w:rPr>
        <w:t>答疑时间、地点：</w:t>
      </w:r>
      <w:r>
        <w:rPr>
          <w:rFonts w:hAnsi="宋体"/>
          <w:sz w:val="24"/>
        </w:rPr>
        <w:t>2016</w:t>
      </w:r>
      <w:r>
        <w:rPr>
          <w:rFonts w:hAnsi="宋体" w:hint="eastAsia"/>
          <w:sz w:val="24"/>
        </w:rPr>
        <w:t>年</w:t>
      </w:r>
      <w:r>
        <w:rPr>
          <w:rFonts w:hAnsi="宋体"/>
          <w:sz w:val="24"/>
        </w:rPr>
        <w:t>7</w:t>
      </w:r>
      <w:r>
        <w:rPr>
          <w:rFonts w:hAnsi="宋体" w:hint="eastAsia"/>
          <w:sz w:val="24"/>
        </w:rPr>
        <w:t>月</w:t>
      </w:r>
      <w:r>
        <w:rPr>
          <w:rFonts w:hAnsi="宋体"/>
          <w:sz w:val="24"/>
        </w:rPr>
        <w:t>20</w:t>
      </w:r>
      <w:r>
        <w:rPr>
          <w:rFonts w:hAnsi="宋体" w:hint="eastAsia"/>
          <w:sz w:val="24"/>
        </w:rPr>
        <w:t>日（星期三）</w:t>
      </w:r>
      <w:r>
        <w:rPr>
          <w:rFonts w:hAnsi="宋体"/>
          <w:sz w:val="24"/>
        </w:rPr>
        <w:t>10</w:t>
      </w:r>
      <w:r>
        <w:rPr>
          <w:rFonts w:hAnsi="宋体" w:hint="eastAsia"/>
          <w:sz w:val="24"/>
        </w:rPr>
        <w:t>：</w:t>
      </w:r>
      <w:r>
        <w:rPr>
          <w:rFonts w:hAnsi="宋体"/>
          <w:sz w:val="24"/>
        </w:rPr>
        <w:t>00</w:t>
      </w:r>
      <w:r>
        <w:rPr>
          <w:rFonts w:hAnsi="宋体" w:hint="eastAsia"/>
          <w:sz w:val="24"/>
        </w:rPr>
        <w:t>，发包人三山工业区副办公楼二楼</w:t>
      </w:r>
      <w:r>
        <w:rPr>
          <w:rFonts w:hAnsi="宋体"/>
          <w:sz w:val="24"/>
        </w:rPr>
        <w:t>202</w:t>
      </w:r>
      <w:r>
        <w:rPr>
          <w:rFonts w:hAnsi="宋体" w:hint="eastAsia"/>
          <w:sz w:val="24"/>
        </w:rPr>
        <w:t>办公室，答疑会后察看现场</w:t>
      </w:r>
      <w:r>
        <w:rPr>
          <w:rFonts w:hAnsi="宋体" w:hint="eastAsia"/>
          <w:sz w:val="24"/>
          <w:szCs w:val="24"/>
        </w:rPr>
        <w:t>。</w:t>
      </w:r>
    </w:p>
    <w:p w:rsidR="00475875" w:rsidRDefault="00475875" w:rsidP="009921FD">
      <w:pPr>
        <w:pStyle w:val="PlainText"/>
        <w:snapToGrid w:val="0"/>
        <w:spacing w:line="420" w:lineRule="exact"/>
        <w:ind w:left="31680" w:hangingChars="150" w:firstLine="31680"/>
        <w:rPr>
          <w:rFonts w:hAnsi="宋体"/>
          <w:sz w:val="24"/>
          <w:szCs w:val="24"/>
        </w:rPr>
      </w:pPr>
      <w:r>
        <w:rPr>
          <w:rFonts w:hAnsi="宋体"/>
          <w:sz w:val="24"/>
          <w:szCs w:val="24"/>
        </w:rPr>
        <w:t>3</w:t>
      </w:r>
      <w:r>
        <w:rPr>
          <w:rFonts w:hAnsi="宋体" w:hint="eastAsia"/>
          <w:sz w:val="24"/>
          <w:szCs w:val="24"/>
        </w:rPr>
        <w:t>、投标截止时间和地点：投标书须在</w:t>
      </w:r>
      <w:r>
        <w:rPr>
          <w:rFonts w:hAnsi="宋体"/>
          <w:sz w:val="24"/>
          <w:szCs w:val="24"/>
        </w:rPr>
        <w:t>2016</w:t>
      </w:r>
      <w:r>
        <w:rPr>
          <w:rFonts w:hAnsi="宋体" w:hint="eastAsia"/>
          <w:sz w:val="24"/>
          <w:szCs w:val="24"/>
        </w:rPr>
        <w:t>年</w:t>
      </w:r>
      <w:r>
        <w:rPr>
          <w:rFonts w:hAnsi="宋体"/>
          <w:sz w:val="24"/>
        </w:rPr>
        <w:t>7</w:t>
      </w:r>
      <w:r>
        <w:rPr>
          <w:rFonts w:hAnsi="宋体" w:hint="eastAsia"/>
          <w:sz w:val="24"/>
        </w:rPr>
        <w:t>月</w:t>
      </w:r>
      <w:r>
        <w:rPr>
          <w:rFonts w:hAnsi="宋体"/>
          <w:sz w:val="24"/>
        </w:rPr>
        <w:t>29</w:t>
      </w:r>
      <w:r>
        <w:rPr>
          <w:rFonts w:hAnsi="宋体" w:hint="eastAsia"/>
          <w:sz w:val="24"/>
        </w:rPr>
        <w:t>日（星期五）</w:t>
      </w:r>
      <w:r>
        <w:rPr>
          <w:rFonts w:hAnsi="宋体"/>
          <w:sz w:val="24"/>
        </w:rPr>
        <w:t>1</w:t>
      </w:r>
      <w:r>
        <w:rPr>
          <w:rFonts w:hAnsi="宋体"/>
          <w:sz w:val="24"/>
          <w:szCs w:val="24"/>
        </w:rPr>
        <w:t>4:00</w:t>
      </w:r>
      <w:r>
        <w:rPr>
          <w:rFonts w:hAnsi="宋体" w:hint="eastAsia"/>
          <w:sz w:val="24"/>
          <w:szCs w:val="24"/>
        </w:rPr>
        <w:t>前送达</w:t>
      </w:r>
      <w:r>
        <w:rPr>
          <w:rFonts w:hAnsi="宋体" w:hint="eastAsia"/>
          <w:sz w:val="24"/>
        </w:rPr>
        <w:t>发包人三山工业区公司副办公楼</w:t>
      </w:r>
      <w:r>
        <w:rPr>
          <w:rFonts w:hAnsi="宋体"/>
          <w:sz w:val="24"/>
        </w:rPr>
        <w:t>206</w:t>
      </w:r>
      <w:r>
        <w:rPr>
          <w:rFonts w:hAnsi="宋体" w:hint="eastAsia"/>
          <w:sz w:val="24"/>
        </w:rPr>
        <w:t>会议室</w:t>
      </w:r>
      <w:r>
        <w:rPr>
          <w:rFonts w:hAnsi="宋体" w:hint="eastAsia"/>
          <w:sz w:val="24"/>
          <w:szCs w:val="24"/>
        </w:rPr>
        <w:t>。</w:t>
      </w:r>
    </w:p>
    <w:p w:rsidR="00475875" w:rsidRDefault="00475875" w:rsidP="009921FD">
      <w:pPr>
        <w:pStyle w:val="PlainText"/>
        <w:snapToGrid w:val="0"/>
        <w:spacing w:line="420" w:lineRule="exact"/>
        <w:ind w:left="31680" w:hangingChars="150" w:firstLine="31680"/>
        <w:rPr>
          <w:rFonts w:hAnsi="宋体"/>
          <w:sz w:val="24"/>
          <w:szCs w:val="24"/>
        </w:rPr>
      </w:pPr>
      <w:r>
        <w:rPr>
          <w:rFonts w:hAnsi="宋体"/>
          <w:sz w:val="24"/>
          <w:szCs w:val="24"/>
        </w:rPr>
        <w:t>4</w:t>
      </w:r>
      <w:r>
        <w:rPr>
          <w:rFonts w:hAnsi="宋体" w:hint="eastAsia"/>
          <w:sz w:val="24"/>
          <w:szCs w:val="24"/>
        </w:rPr>
        <w:t>、开标时间和地点：将于</w:t>
      </w:r>
      <w:r>
        <w:rPr>
          <w:rFonts w:hAnsi="宋体"/>
          <w:sz w:val="24"/>
          <w:szCs w:val="24"/>
        </w:rPr>
        <w:t>2016</w:t>
      </w:r>
      <w:r>
        <w:rPr>
          <w:rFonts w:hAnsi="宋体" w:hint="eastAsia"/>
          <w:sz w:val="24"/>
          <w:szCs w:val="24"/>
        </w:rPr>
        <w:t>年</w:t>
      </w:r>
      <w:r>
        <w:rPr>
          <w:rFonts w:hAnsi="宋体"/>
          <w:sz w:val="24"/>
        </w:rPr>
        <w:t>7</w:t>
      </w:r>
      <w:r>
        <w:rPr>
          <w:rFonts w:hAnsi="宋体" w:hint="eastAsia"/>
          <w:sz w:val="24"/>
        </w:rPr>
        <w:t>月</w:t>
      </w:r>
      <w:r>
        <w:rPr>
          <w:rFonts w:hAnsi="宋体"/>
          <w:sz w:val="24"/>
        </w:rPr>
        <w:t>29</w:t>
      </w:r>
      <w:r>
        <w:rPr>
          <w:rFonts w:hAnsi="宋体" w:hint="eastAsia"/>
          <w:sz w:val="24"/>
        </w:rPr>
        <w:t>日（星期五）</w:t>
      </w:r>
      <w:r>
        <w:rPr>
          <w:rFonts w:hAnsi="宋体"/>
          <w:sz w:val="24"/>
        </w:rPr>
        <w:t>14</w:t>
      </w:r>
      <w:r>
        <w:rPr>
          <w:rFonts w:hAnsi="宋体"/>
          <w:sz w:val="24"/>
          <w:szCs w:val="24"/>
        </w:rPr>
        <w:t>:00</w:t>
      </w:r>
      <w:r>
        <w:rPr>
          <w:rFonts w:hAnsi="宋体" w:hint="eastAsia"/>
          <w:sz w:val="24"/>
          <w:szCs w:val="24"/>
        </w:rPr>
        <w:t>在</w:t>
      </w:r>
      <w:r>
        <w:rPr>
          <w:rFonts w:hAnsi="宋体" w:hint="eastAsia"/>
          <w:sz w:val="24"/>
        </w:rPr>
        <w:t>发包人三山工业区公司副办公楼</w:t>
      </w:r>
      <w:r>
        <w:rPr>
          <w:rFonts w:hAnsi="宋体"/>
          <w:sz w:val="24"/>
        </w:rPr>
        <w:t>206</w:t>
      </w:r>
      <w:r>
        <w:rPr>
          <w:rFonts w:hAnsi="宋体" w:hint="eastAsia"/>
          <w:sz w:val="24"/>
        </w:rPr>
        <w:t>会议室</w:t>
      </w:r>
      <w:r>
        <w:rPr>
          <w:rFonts w:hAnsi="宋体" w:hint="eastAsia"/>
          <w:sz w:val="24"/>
          <w:szCs w:val="24"/>
        </w:rPr>
        <w:t>。</w:t>
      </w:r>
    </w:p>
    <w:p w:rsidR="00475875" w:rsidRDefault="00475875">
      <w:pPr>
        <w:spacing w:line="420" w:lineRule="exact"/>
        <w:rPr>
          <w:rFonts w:ascii="宋体"/>
          <w:b/>
          <w:bCs/>
        </w:rPr>
      </w:pPr>
      <w:r>
        <w:rPr>
          <w:rFonts w:ascii="宋体" w:hAnsi="宋体" w:hint="eastAsia"/>
          <w:b/>
          <w:bCs/>
        </w:rPr>
        <w:t>五、投标说明</w:t>
      </w:r>
    </w:p>
    <w:p w:rsidR="00475875" w:rsidRDefault="00475875" w:rsidP="009921FD">
      <w:pPr>
        <w:pStyle w:val="BodyTextIndent"/>
        <w:tabs>
          <w:tab w:val="left" w:pos="0"/>
        </w:tabs>
        <w:spacing w:line="420" w:lineRule="exact"/>
        <w:ind w:left="31680" w:hangingChars="150" w:firstLine="31680"/>
        <w:rPr>
          <w:sz w:val="24"/>
        </w:rPr>
      </w:pPr>
      <w:r>
        <w:rPr>
          <w:bCs/>
          <w:sz w:val="24"/>
        </w:rPr>
        <w:t>1</w:t>
      </w:r>
      <w:r>
        <w:rPr>
          <w:rFonts w:hint="eastAsia"/>
          <w:bCs/>
          <w:sz w:val="24"/>
        </w:rPr>
        <w:t>、监理费报价：</w:t>
      </w:r>
      <w:r>
        <w:rPr>
          <w:rFonts w:hint="eastAsia"/>
          <w:sz w:val="24"/>
        </w:rPr>
        <w:t>按</w:t>
      </w:r>
      <w:r>
        <w:rPr>
          <w:rFonts w:hint="eastAsia"/>
          <w:b/>
          <w:sz w:val="24"/>
        </w:rPr>
        <w:t>总价</w:t>
      </w:r>
      <w:r>
        <w:rPr>
          <w:rFonts w:hint="eastAsia"/>
          <w:sz w:val="24"/>
        </w:rPr>
        <w:t>包干的方式报价（包括本工程监理人员工资、工会经用、教育经费、养老保险、住房公积金、办公费、差旅费、现场补贴、公司管理费、现场必备的检测设备和交通工具的购置及使用费和现场住宿费、电话费等。本报价是为完成本工程监理服务所需的全部费用。</w:t>
      </w:r>
    </w:p>
    <w:p w:rsidR="00475875" w:rsidRDefault="00475875" w:rsidP="009921FD">
      <w:pPr>
        <w:spacing w:line="420" w:lineRule="exact"/>
        <w:ind w:left="31680" w:hangingChars="150" w:firstLine="31680"/>
        <w:rPr>
          <w:rFonts w:ascii="宋体"/>
          <w:bCs/>
        </w:rPr>
      </w:pPr>
      <w:r>
        <w:rPr>
          <w:rFonts w:ascii="宋体" w:hAnsi="宋体"/>
          <w:bCs/>
        </w:rPr>
        <w:t>2</w:t>
      </w:r>
      <w:r>
        <w:rPr>
          <w:rFonts w:ascii="宋体" w:hAnsi="宋体" w:hint="eastAsia"/>
          <w:bCs/>
        </w:rPr>
        <w:t>、现场开标，投标书当众启封，由发包人评标小组根据报价、施工方案、业绩</w:t>
      </w:r>
      <w:r>
        <w:rPr>
          <w:rFonts w:ascii="宋体" w:hAnsi="宋体" w:hint="eastAsia"/>
        </w:rPr>
        <w:t>等，现场打分，并上报发包人公司招标领导小组定标后，向中标单位发出中标通知。</w:t>
      </w:r>
    </w:p>
    <w:p w:rsidR="00475875" w:rsidRDefault="00475875">
      <w:pPr>
        <w:spacing w:line="420" w:lineRule="exact"/>
        <w:rPr>
          <w:rFonts w:ascii="宋体"/>
          <w:bCs/>
        </w:rPr>
      </w:pPr>
      <w:r>
        <w:rPr>
          <w:rFonts w:ascii="宋体" w:hAnsi="宋体"/>
          <w:bCs/>
        </w:rPr>
        <w:t>3</w:t>
      </w:r>
      <w:r>
        <w:rPr>
          <w:rFonts w:ascii="宋体" w:hAnsi="宋体" w:hint="eastAsia"/>
          <w:bCs/>
        </w:rPr>
        <w:t>、投标人的资质不达标或近三年内发生过重大施工事故的，实行一票否决制。</w:t>
      </w:r>
    </w:p>
    <w:p w:rsidR="00475875" w:rsidRDefault="00475875">
      <w:pPr>
        <w:spacing w:line="420" w:lineRule="exact"/>
        <w:rPr>
          <w:rFonts w:ascii="宋体"/>
          <w:bCs/>
        </w:rPr>
      </w:pPr>
      <w:r>
        <w:rPr>
          <w:rFonts w:ascii="宋体" w:hAnsi="宋体"/>
          <w:bCs/>
        </w:rPr>
        <w:t>4</w:t>
      </w:r>
      <w:r>
        <w:rPr>
          <w:rFonts w:ascii="宋体" w:hAnsi="宋体" w:hint="eastAsia"/>
          <w:bCs/>
        </w:rPr>
        <w:t>、以下情况视为废标或弃标</w:t>
      </w:r>
    </w:p>
    <w:p w:rsidR="00475875" w:rsidRDefault="00475875">
      <w:pPr>
        <w:spacing w:line="420" w:lineRule="exact"/>
        <w:rPr>
          <w:rFonts w:ascii="宋体"/>
          <w:bCs/>
        </w:rPr>
      </w:pPr>
      <w:r>
        <w:rPr>
          <w:rFonts w:ascii="宋体" w:hAnsi="宋体" w:hint="eastAsia"/>
          <w:bCs/>
        </w:rPr>
        <w:t>（</w:t>
      </w:r>
      <w:r>
        <w:rPr>
          <w:rFonts w:ascii="宋体" w:hAnsi="宋体"/>
          <w:bCs/>
        </w:rPr>
        <w:t>1</w:t>
      </w:r>
      <w:r>
        <w:rPr>
          <w:rFonts w:ascii="宋体" w:hAnsi="宋体" w:hint="eastAsia"/>
          <w:bCs/>
        </w:rPr>
        <w:t>）标书未密封或字迹模糊辨认不清或内容有重大遗漏的。</w:t>
      </w:r>
    </w:p>
    <w:p w:rsidR="00475875" w:rsidRDefault="00475875">
      <w:pPr>
        <w:spacing w:line="420" w:lineRule="exact"/>
        <w:rPr>
          <w:rFonts w:ascii="宋体"/>
          <w:bCs/>
        </w:rPr>
      </w:pPr>
      <w:r>
        <w:rPr>
          <w:rFonts w:ascii="宋体" w:hAnsi="宋体" w:hint="eastAsia"/>
          <w:bCs/>
        </w:rPr>
        <w:t>（</w:t>
      </w:r>
      <w:r>
        <w:rPr>
          <w:rFonts w:ascii="宋体" w:hAnsi="宋体"/>
          <w:bCs/>
        </w:rPr>
        <w:t>2</w:t>
      </w:r>
      <w:r>
        <w:rPr>
          <w:rFonts w:ascii="宋体" w:hAnsi="宋体" w:hint="eastAsia"/>
          <w:bCs/>
        </w:rPr>
        <w:t>）标书未按要求加盖单位公章和法定代表人印章的。</w:t>
      </w:r>
    </w:p>
    <w:p w:rsidR="00475875" w:rsidRDefault="00475875">
      <w:pPr>
        <w:spacing w:line="420" w:lineRule="exact"/>
        <w:rPr>
          <w:rFonts w:ascii="宋体"/>
          <w:bCs/>
        </w:rPr>
      </w:pPr>
      <w:r>
        <w:rPr>
          <w:rFonts w:ascii="宋体" w:hAnsi="宋体" w:hint="eastAsia"/>
          <w:bCs/>
        </w:rPr>
        <w:t>（</w:t>
      </w:r>
      <w:r>
        <w:rPr>
          <w:rFonts w:ascii="宋体" w:hAnsi="宋体"/>
          <w:bCs/>
        </w:rPr>
        <w:t>3</w:t>
      </w:r>
      <w:r>
        <w:rPr>
          <w:rFonts w:ascii="宋体" w:hAnsi="宋体" w:hint="eastAsia"/>
          <w:bCs/>
        </w:rPr>
        <w:t>）投标单位法定代表人未参加，并且委托代理人没有委托书的。</w:t>
      </w:r>
    </w:p>
    <w:p w:rsidR="00475875" w:rsidRDefault="00475875">
      <w:pPr>
        <w:spacing w:line="420" w:lineRule="exact"/>
        <w:rPr>
          <w:rFonts w:ascii="宋体"/>
          <w:bCs/>
        </w:rPr>
      </w:pPr>
      <w:r>
        <w:rPr>
          <w:rFonts w:ascii="宋体" w:hAnsi="宋体" w:hint="eastAsia"/>
          <w:bCs/>
        </w:rPr>
        <w:t>（</w:t>
      </w:r>
      <w:r>
        <w:rPr>
          <w:rFonts w:ascii="宋体" w:hAnsi="宋体"/>
          <w:bCs/>
        </w:rPr>
        <w:t>4</w:t>
      </w:r>
      <w:r>
        <w:rPr>
          <w:rFonts w:ascii="宋体" w:hAnsi="宋体" w:hint="eastAsia"/>
          <w:bCs/>
        </w:rPr>
        <w:t>）投标人有串标行为的。</w:t>
      </w:r>
    </w:p>
    <w:p w:rsidR="00475875" w:rsidRDefault="00475875">
      <w:pPr>
        <w:spacing w:line="420" w:lineRule="exact"/>
        <w:rPr>
          <w:rFonts w:ascii="宋体"/>
          <w:bCs/>
        </w:rPr>
      </w:pPr>
      <w:r>
        <w:rPr>
          <w:rFonts w:ascii="宋体" w:hAnsi="宋体" w:hint="eastAsia"/>
          <w:bCs/>
        </w:rPr>
        <w:t>（</w:t>
      </w:r>
      <w:r>
        <w:rPr>
          <w:rFonts w:ascii="宋体" w:hAnsi="宋体"/>
          <w:bCs/>
        </w:rPr>
        <w:t>5</w:t>
      </w:r>
      <w:r>
        <w:rPr>
          <w:rFonts w:ascii="宋体" w:hAnsi="宋体" w:hint="eastAsia"/>
          <w:bCs/>
        </w:rPr>
        <w:t>）投标人未按时送达标书和资质，或者未按时参加开标会的。</w:t>
      </w:r>
    </w:p>
    <w:p w:rsidR="00475875" w:rsidRDefault="00475875">
      <w:pPr>
        <w:spacing w:line="420" w:lineRule="exact"/>
        <w:rPr>
          <w:rFonts w:ascii="宋体"/>
          <w:bCs/>
        </w:rPr>
      </w:pPr>
      <w:r>
        <w:rPr>
          <w:rFonts w:ascii="宋体" w:hAnsi="宋体" w:hint="eastAsia"/>
          <w:bCs/>
        </w:rPr>
        <w:t>（</w:t>
      </w:r>
      <w:r>
        <w:rPr>
          <w:rFonts w:ascii="宋体" w:hAnsi="宋体"/>
          <w:bCs/>
        </w:rPr>
        <w:t>6</w:t>
      </w:r>
      <w:r>
        <w:rPr>
          <w:rFonts w:ascii="宋体" w:hAnsi="宋体" w:hint="eastAsia"/>
          <w:bCs/>
        </w:rPr>
        <w:t>）投标人有其它违反招投标法律、法规、相关规定所列违法、违规行为的。</w:t>
      </w:r>
    </w:p>
    <w:p w:rsidR="00475875" w:rsidRDefault="00475875">
      <w:pPr>
        <w:widowControl/>
        <w:spacing w:line="420" w:lineRule="exact"/>
        <w:jc w:val="left"/>
        <w:rPr>
          <w:rFonts w:ascii="宋体" w:cs="宋体"/>
          <w:b/>
          <w:kern w:val="0"/>
          <w:sz w:val="28"/>
          <w:szCs w:val="28"/>
        </w:rPr>
      </w:pPr>
      <w:r>
        <w:rPr>
          <w:rFonts w:ascii="宋体" w:hAnsi="宋体" w:hint="eastAsia"/>
          <w:b/>
        </w:rPr>
        <w:t>六、</w:t>
      </w:r>
      <w:r>
        <w:rPr>
          <w:rFonts w:ascii="宋体" w:hAnsi="宋体" w:hint="eastAsia"/>
          <w:b/>
          <w:bCs/>
        </w:rPr>
        <w:t>对投标人的资质要求</w:t>
      </w:r>
    </w:p>
    <w:p w:rsidR="00475875" w:rsidRDefault="00475875">
      <w:pPr>
        <w:spacing w:line="420" w:lineRule="exact"/>
        <w:rPr>
          <w:rFonts w:ascii="宋体"/>
          <w:bCs/>
        </w:rPr>
      </w:pPr>
      <w:r>
        <w:rPr>
          <w:rFonts w:ascii="宋体" w:hAnsi="宋体"/>
          <w:bCs/>
        </w:rPr>
        <w:t>1</w:t>
      </w:r>
      <w:r>
        <w:rPr>
          <w:rFonts w:ascii="宋体" w:hAnsi="宋体" w:hint="eastAsia"/>
          <w:bCs/>
        </w:rPr>
        <w:t>、投标人必须具有独立法人资格，具有独立订立合同的能力。</w:t>
      </w:r>
    </w:p>
    <w:p w:rsidR="00475875" w:rsidRDefault="00475875" w:rsidP="009921FD">
      <w:pPr>
        <w:spacing w:line="420" w:lineRule="exact"/>
        <w:ind w:left="31680" w:hangingChars="150" w:firstLine="31680"/>
        <w:rPr>
          <w:rFonts w:ascii="宋体"/>
          <w:bCs/>
        </w:rPr>
      </w:pPr>
      <w:r>
        <w:rPr>
          <w:rFonts w:ascii="宋体" w:hAnsi="宋体"/>
          <w:bCs/>
        </w:rPr>
        <w:t>2</w:t>
      </w:r>
      <w:r>
        <w:rPr>
          <w:rFonts w:ascii="宋体" w:hAnsi="宋体" w:hint="eastAsia"/>
          <w:bCs/>
        </w:rPr>
        <w:t>、</w:t>
      </w:r>
      <w:r>
        <w:rPr>
          <w:rFonts w:ascii="宋体" w:hAnsi="宋体" w:hint="eastAsia"/>
          <w:bCs/>
          <w:color w:val="FF0000"/>
        </w:rPr>
        <w:t>本次招标收取投标保证金</w:t>
      </w:r>
      <w:r>
        <w:rPr>
          <w:rFonts w:ascii="宋体" w:hAnsi="宋体"/>
          <w:bCs/>
          <w:color w:val="FF0000"/>
        </w:rPr>
        <w:fldChar w:fldCharType="begin"/>
      </w:r>
      <w:r>
        <w:rPr>
          <w:rFonts w:ascii="宋体" w:hAnsi="宋体"/>
          <w:bCs/>
          <w:color w:val="FF0000"/>
        </w:rPr>
        <w:instrText xml:space="preserve"> = 60000 \* CHINESENUM2 </w:instrText>
      </w:r>
      <w:r>
        <w:rPr>
          <w:rFonts w:ascii="宋体" w:hAnsi="宋体"/>
          <w:bCs/>
          <w:color w:val="FF0000"/>
        </w:rPr>
        <w:fldChar w:fldCharType="separate"/>
      </w:r>
      <w:r>
        <w:rPr>
          <w:rFonts w:ascii="宋体" w:hAnsi="宋体" w:hint="eastAsia"/>
          <w:bCs/>
          <w:color w:val="FF0000"/>
        </w:rPr>
        <w:t>拾万</w:t>
      </w:r>
      <w:r>
        <w:rPr>
          <w:rFonts w:ascii="宋体" w:hAnsi="宋体"/>
          <w:bCs/>
          <w:color w:val="FF0000"/>
        </w:rPr>
        <w:fldChar w:fldCharType="end"/>
      </w:r>
      <w:r>
        <w:rPr>
          <w:rFonts w:ascii="宋体" w:hAnsi="宋体" w:hint="eastAsia"/>
          <w:bCs/>
          <w:color w:val="FF0000"/>
        </w:rPr>
        <w:t>圆整（电汇），投标者需在开标前缴纳此费用并办理相关手续。如未中标，发包人将会无息退还此费用</w:t>
      </w:r>
      <w:r>
        <w:rPr>
          <w:rFonts w:ascii="宋体" w:hAnsi="宋体"/>
          <w:bCs/>
          <w:color w:val="FF0000"/>
        </w:rPr>
        <w:t>(60</w:t>
      </w:r>
      <w:r>
        <w:rPr>
          <w:rFonts w:ascii="宋体" w:hAnsi="宋体" w:hint="eastAsia"/>
          <w:bCs/>
          <w:color w:val="FF0000"/>
        </w:rPr>
        <w:t>日内</w:t>
      </w:r>
      <w:r>
        <w:rPr>
          <w:rFonts w:ascii="宋体" w:hAnsi="宋体"/>
          <w:bCs/>
          <w:color w:val="FF0000"/>
        </w:rPr>
        <w:t>)</w:t>
      </w:r>
      <w:r>
        <w:rPr>
          <w:rFonts w:ascii="宋体" w:hAnsi="宋体" w:hint="eastAsia"/>
          <w:bCs/>
          <w:color w:val="FF0000"/>
        </w:rPr>
        <w:t>，如中标，中标单位须缴纳履约保证金</w:t>
      </w:r>
      <w:r>
        <w:rPr>
          <w:rFonts w:ascii="宋体" w:hAnsi="宋体"/>
          <w:bCs/>
          <w:color w:val="FF0000"/>
        </w:rPr>
        <w:fldChar w:fldCharType="begin"/>
      </w:r>
      <w:r>
        <w:rPr>
          <w:rFonts w:ascii="宋体" w:hAnsi="宋体"/>
          <w:bCs/>
          <w:color w:val="FF0000"/>
        </w:rPr>
        <w:instrText xml:space="preserve"> = 500000 \* CHINESENUM2 </w:instrText>
      </w:r>
      <w:r>
        <w:rPr>
          <w:rFonts w:ascii="宋体" w:hAnsi="宋体"/>
          <w:bCs/>
          <w:color w:val="FF0000"/>
        </w:rPr>
        <w:fldChar w:fldCharType="separate"/>
      </w:r>
      <w:r>
        <w:rPr>
          <w:rFonts w:ascii="宋体" w:hAnsi="宋体" w:hint="eastAsia"/>
          <w:bCs/>
          <w:color w:val="FF0000"/>
        </w:rPr>
        <w:t>拾万</w:t>
      </w:r>
      <w:r>
        <w:rPr>
          <w:rFonts w:ascii="宋体" w:hAnsi="宋体"/>
          <w:bCs/>
          <w:color w:val="FF0000"/>
        </w:rPr>
        <w:fldChar w:fldCharType="end"/>
      </w:r>
      <w:r>
        <w:rPr>
          <w:rFonts w:ascii="宋体" w:hAnsi="宋体" w:hint="eastAsia"/>
          <w:bCs/>
          <w:color w:val="FF0000"/>
        </w:rPr>
        <w:t>圆整（电汇）。</w:t>
      </w:r>
    </w:p>
    <w:p w:rsidR="00475875" w:rsidRDefault="00475875" w:rsidP="009921FD">
      <w:pPr>
        <w:spacing w:line="420" w:lineRule="exact"/>
        <w:ind w:left="31680" w:hangingChars="150" w:firstLine="31680"/>
        <w:rPr>
          <w:rFonts w:ascii="宋体"/>
          <w:bCs/>
        </w:rPr>
      </w:pPr>
      <w:r>
        <w:rPr>
          <w:rFonts w:ascii="宋体" w:hAnsi="宋体"/>
          <w:bCs/>
        </w:rPr>
        <w:t>3</w:t>
      </w:r>
      <w:r>
        <w:rPr>
          <w:rFonts w:ascii="宋体" w:hAnsi="宋体" w:hint="eastAsia"/>
          <w:bCs/>
        </w:rPr>
        <w:t>、投标代表为法人代表或持有法人委托书的委托代理人。</w:t>
      </w:r>
    </w:p>
    <w:p w:rsidR="00475875" w:rsidRDefault="00475875">
      <w:pPr>
        <w:spacing w:line="420" w:lineRule="exact"/>
      </w:pPr>
      <w:r>
        <w:t>4</w:t>
      </w:r>
      <w:r>
        <w:rPr>
          <w:rFonts w:hint="eastAsia"/>
        </w:rPr>
        <w:t>、投标人须具有国家建设部门颁发的综合监理资质或</w:t>
      </w:r>
      <w:r>
        <w:rPr>
          <w:rFonts w:hAnsi="宋体" w:cs="宋体" w:hint="eastAsia"/>
        </w:rPr>
        <w:t>具有建设部颁发的电力工</w:t>
      </w:r>
      <w:r>
        <w:rPr>
          <w:rFonts w:hAnsi="宋体" w:cs="宋体"/>
        </w:rPr>
        <w:t xml:space="preserve">    </w:t>
      </w:r>
      <w:r>
        <w:rPr>
          <w:rFonts w:hAnsi="宋体" w:cs="宋体" w:hint="eastAsia"/>
        </w:rPr>
        <w:t>程监理甲级资质</w:t>
      </w:r>
      <w:r>
        <w:rPr>
          <w:rFonts w:hint="eastAsia"/>
        </w:rPr>
        <w:t>。不允许投标人以联合体形式投标。</w:t>
      </w:r>
    </w:p>
    <w:p w:rsidR="00475875" w:rsidRDefault="00475875" w:rsidP="009921FD">
      <w:pPr>
        <w:spacing w:line="420" w:lineRule="exact"/>
        <w:ind w:left="31680" w:hangingChars="150" w:firstLine="31680"/>
        <w:rPr>
          <w:rFonts w:ascii="宋体"/>
          <w:bCs/>
        </w:rPr>
      </w:pPr>
      <w:r>
        <w:rPr>
          <w:rFonts w:ascii="宋体" w:hAnsi="宋体"/>
          <w:bCs/>
        </w:rPr>
        <w:t>5</w:t>
      </w:r>
      <w:r>
        <w:rPr>
          <w:rFonts w:ascii="宋体" w:hAnsi="宋体" w:hint="eastAsia"/>
          <w:bCs/>
        </w:rPr>
        <w:t>、投标人所提供的所有证件及证明材料的内容没有失真或者弄虚作假。</w:t>
      </w:r>
    </w:p>
    <w:p w:rsidR="00475875" w:rsidRDefault="00475875" w:rsidP="009921FD">
      <w:pPr>
        <w:spacing w:line="420" w:lineRule="exact"/>
        <w:ind w:left="31680" w:hangingChars="150" w:firstLine="31680"/>
        <w:rPr>
          <w:rFonts w:ascii="宋体"/>
          <w:bCs/>
        </w:rPr>
      </w:pPr>
      <w:r>
        <w:rPr>
          <w:rFonts w:ascii="宋体" w:hAnsi="宋体"/>
          <w:bCs/>
        </w:rPr>
        <w:t>9</w:t>
      </w:r>
      <w:r>
        <w:rPr>
          <w:rFonts w:ascii="宋体" w:hAnsi="宋体" w:hint="eastAsia"/>
          <w:bCs/>
        </w:rPr>
        <w:t>、投标人的单位名称必须与企业资质证书上的单位名称一致。</w:t>
      </w:r>
    </w:p>
    <w:p w:rsidR="00475875" w:rsidRDefault="00475875" w:rsidP="009921FD">
      <w:pPr>
        <w:spacing w:line="420" w:lineRule="exact"/>
        <w:ind w:left="31680" w:hangingChars="150" w:firstLine="31680"/>
        <w:rPr>
          <w:rFonts w:ascii="宋体"/>
          <w:bCs/>
        </w:rPr>
      </w:pPr>
      <w:r>
        <w:rPr>
          <w:rFonts w:ascii="宋体" w:hAnsi="宋体"/>
          <w:bCs/>
        </w:rPr>
        <w:t>10</w:t>
      </w:r>
      <w:r>
        <w:rPr>
          <w:rFonts w:ascii="宋体" w:hAnsi="宋体" w:hint="eastAsia"/>
          <w:bCs/>
        </w:rPr>
        <w:t>、项目总监理工程师应具有（中华人民共和国监理工程师执行资格证书）或（电力行业监理工程师资质证书）无在建工程，但合同约定范围内的全部施工任务已临近竣工阶段。</w:t>
      </w:r>
    </w:p>
    <w:p w:rsidR="00475875" w:rsidRDefault="00475875">
      <w:pPr>
        <w:spacing w:line="420" w:lineRule="exact"/>
        <w:rPr>
          <w:rFonts w:ascii="宋体"/>
          <w:bCs/>
        </w:rPr>
      </w:pPr>
      <w:r>
        <w:rPr>
          <w:rFonts w:ascii="宋体" w:hAnsi="宋体"/>
          <w:bCs/>
        </w:rPr>
        <w:t>11</w:t>
      </w:r>
      <w:r>
        <w:rPr>
          <w:rFonts w:ascii="宋体" w:hAnsi="宋体" w:hint="eastAsia"/>
          <w:bCs/>
        </w:rPr>
        <w:t>、投标人项目总监承担过</w:t>
      </w:r>
      <w:r>
        <w:rPr>
          <w:rFonts w:ascii="宋体" w:hAnsi="宋体"/>
          <w:bCs/>
        </w:rPr>
        <w:t>1</w:t>
      </w:r>
      <w:r>
        <w:rPr>
          <w:rFonts w:ascii="宋体" w:hAnsi="宋体" w:hint="eastAsia"/>
          <w:bCs/>
        </w:rPr>
        <w:t>个以上所投标类似的工程。</w:t>
      </w:r>
    </w:p>
    <w:p w:rsidR="00475875" w:rsidRDefault="00475875">
      <w:pPr>
        <w:spacing w:line="420" w:lineRule="exact"/>
        <w:rPr>
          <w:rFonts w:ascii="宋体"/>
          <w:bCs/>
        </w:rPr>
      </w:pPr>
      <w:r>
        <w:rPr>
          <w:rFonts w:ascii="宋体" w:hAnsi="宋体"/>
          <w:bCs/>
        </w:rPr>
        <w:t>12</w:t>
      </w:r>
      <w:r>
        <w:rPr>
          <w:rFonts w:ascii="宋体" w:hAnsi="宋体" w:hint="eastAsia"/>
          <w:bCs/>
        </w:rPr>
        <w:t>、投标人符合法律、法规规定的其它条件。</w:t>
      </w:r>
    </w:p>
    <w:p w:rsidR="00475875" w:rsidRDefault="00475875">
      <w:pPr>
        <w:spacing w:line="420" w:lineRule="exact"/>
        <w:rPr>
          <w:rFonts w:ascii="宋体"/>
          <w:b/>
          <w:bCs/>
        </w:rPr>
      </w:pPr>
      <w:r>
        <w:rPr>
          <w:rFonts w:ascii="宋体" w:hAnsi="宋体" w:hint="eastAsia"/>
          <w:b/>
          <w:bCs/>
        </w:rPr>
        <w:t>七、投标人应当提交的资格和资质证明</w:t>
      </w:r>
    </w:p>
    <w:p w:rsidR="00475875" w:rsidRDefault="00475875">
      <w:pPr>
        <w:spacing w:line="420" w:lineRule="exact"/>
        <w:rPr>
          <w:rFonts w:ascii="宋体"/>
          <w:bCs/>
        </w:rPr>
      </w:pPr>
      <w:r>
        <w:rPr>
          <w:rFonts w:ascii="宋体" w:hAnsi="宋体"/>
          <w:bCs/>
        </w:rPr>
        <w:t>1</w:t>
      </w:r>
      <w:r>
        <w:rPr>
          <w:rFonts w:ascii="宋体" w:hAnsi="宋体" w:hint="eastAsia"/>
          <w:bCs/>
        </w:rPr>
        <w:t>、投标人携带相应资质证书、营业执照、项目总监证明。（加盖公章的复印件）</w:t>
      </w:r>
    </w:p>
    <w:p w:rsidR="00475875" w:rsidRDefault="00475875">
      <w:pPr>
        <w:spacing w:line="420" w:lineRule="exact"/>
        <w:rPr>
          <w:rFonts w:ascii="宋体"/>
          <w:bCs/>
        </w:rPr>
      </w:pPr>
      <w:r>
        <w:rPr>
          <w:rFonts w:ascii="宋体" w:hAnsi="宋体"/>
          <w:bCs/>
        </w:rPr>
        <w:t>2</w:t>
      </w:r>
      <w:r>
        <w:rPr>
          <w:rFonts w:ascii="宋体" w:hAnsi="宋体" w:hint="eastAsia"/>
          <w:bCs/>
        </w:rPr>
        <w:t>、投标人个人有效证件及法人委托书证明或法定代表人本人有效证件。</w:t>
      </w:r>
    </w:p>
    <w:p w:rsidR="00475875" w:rsidRDefault="00475875" w:rsidP="009921FD">
      <w:pPr>
        <w:spacing w:line="420" w:lineRule="exact"/>
        <w:ind w:left="31680" w:hangingChars="150" w:firstLine="31680"/>
        <w:rPr>
          <w:rFonts w:ascii="宋体"/>
          <w:bCs/>
        </w:rPr>
      </w:pPr>
      <w:r>
        <w:rPr>
          <w:rFonts w:ascii="宋体" w:hAnsi="宋体"/>
          <w:bCs/>
        </w:rPr>
        <w:t>4</w:t>
      </w:r>
      <w:r>
        <w:rPr>
          <w:rFonts w:ascii="宋体" w:hAnsi="宋体" w:hint="eastAsia"/>
          <w:bCs/>
        </w:rPr>
        <w:t>、投标人企业近三年内承担过所投标段类似的工程。</w:t>
      </w:r>
    </w:p>
    <w:p w:rsidR="00475875" w:rsidRDefault="00475875">
      <w:pPr>
        <w:spacing w:line="420" w:lineRule="exact"/>
        <w:rPr>
          <w:rFonts w:ascii="宋体"/>
          <w:bCs/>
        </w:rPr>
      </w:pPr>
      <w:r>
        <w:rPr>
          <w:rFonts w:ascii="宋体" w:hAnsi="宋体"/>
          <w:bCs/>
        </w:rPr>
        <w:t>5</w:t>
      </w:r>
      <w:r>
        <w:rPr>
          <w:rFonts w:ascii="宋体" w:hAnsi="宋体" w:hint="eastAsia"/>
          <w:bCs/>
        </w:rPr>
        <w:t>、投标人项目总监承担过所投标段同类工程的证明材料。（加盖公章）</w:t>
      </w:r>
    </w:p>
    <w:p w:rsidR="00475875" w:rsidRDefault="00475875">
      <w:pPr>
        <w:spacing w:line="420" w:lineRule="exact"/>
        <w:ind w:left="361" w:hanging="361"/>
        <w:rPr>
          <w:rFonts w:ascii="宋体"/>
          <w:b/>
          <w:bCs/>
        </w:rPr>
      </w:pPr>
      <w:r>
        <w:rPr>
          <w:rFonts w:ascii="宋体" w:hAnsi="宋体" w:hint="eastAsia"/>
          <w:b/>
          <w:bCs/>
        </w:rPr>
        <w:t>八、编制投标书的原则要求和说明</w:t>
      </w:r>
    </w:p>
    <w:p w:rsidR="00475875" w:rsidRDefault="00475875">
      <w:pPr>
        <w:spacing w:line="420" w:lineRule="exact"/>
        <w:rPr>
          <w:rFonts w:ascii="宋体"/>
          <w:bCs/>
        </w:rPr>
      </w:pPr>
      <w:r>
        <w:rPr>
          <w:rFonts w:ascii="宋体" w:hAnsi="宋体"/>
          <w:bCs/>
        </w:rPr>
        <w:t>1</w:t>
      </w:r>
      <w:r>
        <w:rPr>
          <w:rFonts w:ascii="宋体" w:hAnsi="宋体" w:hint="eastAsia"/>
          <w:bCs/>
        </w:rPr>
        <w:t>、投标书应含有上述所列第五、六、七项相应内容。</w:t>
      </w:r>
    </w:p>
    <w:p w:rsidR="00475875" w:rsidRDefault="00475875">
      <w:pPr>
        <w:spacing w:line="420" w:lineRule="exact"/>
        <w:rPr>
          <w:rFonts w:ascii="宋体"/>
          <w:bCs/>
        </w:rPr>
      </w:pPr>
      <w:r>
        <w:rPr>
          <w:rFonts w:ascii="宋体" w:hAnsi="宋体"/>
          <w:bCs/>
        </w:rPr>
        <w:t>2</w:t>
      </w:r>
      <w:r>
        <w:rPr>
          <w:rFonts w:ascii="宋体" w:hAnsi="宋体" w:hint="eastAsia"/>
          <w:bCs/>
        </w:rPr>
        <w:t>、技术标书除按通常做法外，有以下补充约定：</w:t>
      </w:r>
    </w:p>
    <w:p w:rsidR="00475875" w:rsidRDefault="00475875" w:rsidP="009921FD">
      <w:pPr>
        <w:spacing w:line="420" w:lineRule="exact"/>
        <w:ind w:left="31680" w:hangingChars="250" w:firstLine="31680"/>
        <w:rPr>
          <w:rFonts w:ascii="宋体"/>
          <w:bCs/>
        </w:rPr>
      </w:pPr>
      <w:r>
        <w:rPr>
          <w:rFonts w:ascii="宋体" w:hAnsi="宋体" w:hint="eastAsia"/>
          <w:bCs/>
        </w:rPr>
        <w:t>（</w:t>
      </w:r>
      <w:r>
        <w:rPr>
          <w:rFonts w:ascii="宋体" w:hAnsi="宋体"/>
          <w:bCs/>
        </w:rPr>
        <w:t>1</w:t>
      </w:r>
      <w:r>
        <w:rPr>
          <w:rFonts w:ascii="宋体" w:hAnsi="宋体" w:hint="eastAsia"/>
          <w:bCs/>
        </w:rPr>
        <w:t>）有本工程项目总监名单及在投标人公司的任职说明，监理工程师中至少一位具有相应的国家电力工程监理资质资格</w:t>
      </w:r>
      <w:r>
        <w:rPr>
          <w:rFonts w:ascii="宋体" w:hAnsi="宋体" w:hint="eastAsia"/>
          <w:bCs/>
          <w:u w:val="single"/>
        </w:rPr>
        <w:t>证书</w:t>
      </w:r>
      <w:r>
        <w:rPr>
          <w:rFonts w:ascii="宋体" w:hAnsi="宋体" w:hint="eastAsia"/>
          <w:bCs/>
        </w:rPr>
        <w:t>。</w:t>
      </w:r>
    </w:p>
    <w:p w:rsidR="00475875" w:rsidRDefault="00475875" w:rsidP="009921FD">
      <w:pPr>
        <w:spacing w:line="420" w:lineRule="exact"/>
        <w:ind w:left="31680" w:hangingChars="250" w:firstLine="31680"/>
        <w:rPr>
          <w:rFonts w:ascii="宋体"/>
          <w:bCs/>
        </w:rPr>
      </w:pPr>
      <w:r>
        <w:rPr>
          <w:rFonts w:ascii="宋体" w:hAnsi="宋体" w:hint="eastAsia"/>
          <w:bCs/>
        </w:rPr>
        <w:t>（</w:t>
      </w:r>
      <w:r>
        <w:rPr>
          <w:rFonts w:ascii="宋体" w:hAnsi="宋体"/>
          <w:bCs/>
        </w:rPr>
        <w:t>2</w:t>
      </w:r>
      <w:r>
        <w:rPr>
          <w:rFonts w:ascii="宋体" w:hAnsi="宋体" w:hint="eastAsia"/>
          <w:bCs/>
        </w:rPr>
        <w:t>）投标文件的内容应当包括拟派出的项目负责人与主要技术人员的简历、业绩和拟用于完成招标项目等。</w:t>
      </w:r>
    </w:p>
    <w:p w:rsidR="00475875" w:rsidRDefault="00475875" w:rsidP="009921FD">
      <w:pPr>
        <w:spacing w:line="420" w:lineRule="exact"/>
        <w:ind w:left="31680" w:hangingChars="250" w:firstLine="31680"/>
        <w:rPr>
          <w:rFonts w:ascii="宋体"/>
          <w:bCs/>
        </w:rPr>
      </w:pPr>
      <w:r>
        <w:rPr>
          <w:rFonts w:ascii="宋体" w:hAnsi="宋体" w:hint="eastAsia"/>
          <w:bCs/>
        </w:rPr>
        <w:t>（</w:t>
      </w:r>
      <w:r>
        <w:rPr>
          <w:rFonts w:ascii="宋体" w:hAnsi="宋体"/>
          <w:bCs/>
        </w:rPr>
        <w:t>3</w:t>
      </w:r>
      <w:r>
        <w:rPr>
          <w:rFonts w:ascii="宋体" w:hAnsi="宋体" w:hint="eastAsia"/>
          <w:bCs/>
        </w:rPr>
        <w:t>）投标文件的内容必须有完整可行的监理方案，积极应对恶劣天气的应急预案。</w:t>
      </w:r>
    </w:p>
    <w:p w:rsidR="00475875" w:rsidRDefault="00475875">
      <w:pPr>
        <w:spacing w:line="420" w:lineRule="exact"/>
        <w:rPr>
          <w:rFonts w:ascii="宋体"/>
          <w:bCs/>
        </w:rPr>
      </w:pPr>
      <w:r>
        <w:rPr>
          <w:rFonts w:ascii="宋体" w:hAnsi="宋体" w:hint="eastAsia"/>
          <w:bCs/>
        </w:rPr>
        <w:t>（</w:t>
      </w:r>
      <w:r>
        <w:rPr>
          <w:rFonts w:ascii="宋体" w:hAnsi="宋体"/>
          <w:bCs/>
        </w:rPr>
        <w:t>4</w:t>
      </w:r>
      <w:r>
        <w:rPr>
          <w:rFonts w:ascii="宋体" w:hAnsi="宋体" w:hint="eastAsia"/>
          <w:bCs/>
        </w:rPr>
        <w:t>）承担本工程有何优势。</w:t>
      </w:r>
    </w:p>
    <w:p w:rsidR="00475875" w:rsidRDefault="00475875">
      <w:pPr>
        <w:spacing w:line="420" w:lineRule="exact"/>
        <w:rPr>
          <w:rFonts w:ascii="宋体"/>
          <w:bCs/>
          <w:color w:val="FF0000"/>
        </w:rPr>
      </w:pPr>
      <w:r>
        <w:rPr>
          <w:rFonts w:ascii="宋体" w:hAnsi="宋体"/>
          <w:bCs/>
        </w:rPr>
        <w:t>3</w:t>
      </w:r>
      <w:r>
        <w:rPr>
          <w:rFonts w:ascii="宋体" w:hAnsi="宋体" w:hint="eastAsia"/>
          <w:bCs/>
        </w:rPr>
        <w:t>、标书一式四份，其中正本二份，副本二份，标书开标后不予退还。</w:t>
      </w:r>
      <w:r>
        <w:rPr>
          <w:rFonts w:ascii="宋体" w:hAnsi="宋体" w:hint="eastAsia"/>
          <w:bCs/>
          <w:color w:val="FF0000"/>
        </w:rPr>
        <w:t>报价文件需单独密封。</w:t>
      </w:r>
    </w:p>
    <w:p w:rsidR="00475875" w:rsidRDefault="00475875">
      <w:pPr>
        <w:spacing w:line="420" w:lineRule="exact"/>
        <w:rPr>
          <w:rFonts w:ascii="宋体"/>
          <w:b/>
          <w:bCs/>
        </w:rPr>
      </w:pPr>
      <w:r>
        <w:rPr>
          <w:rFonts w:ascii="宋体" w:hAnsi="宋体" w:hint="eastAsia"/>
          <w:b/>
          <w:bCs/>
        </w:rPr>
        <w:t>九、约定和说明</w:t>
      </w:r>
    </w:p>
    <w:p w:rsidR="00475875" w:rsidRDefault="00475875">
      <w:pPr>
        <w:pStyle w:val="PlainText"/>
        <w:rPr>
          <w:rFonts w:hAnsi="宋体"/>
          <w:sz w:val="24"/>
          <w:szCs w:val="24"/>
        </w:rPr>
      </w:pPr>
    </w:p>
    <w:p w:rsidR="00475875" w:rsidRDefault="00475875" w:rsidP="009921FD">
      <w:pPr>
        <w:pStyle w:val="PlainText"/>
        <w:spacing w:line="420" w:lineRule="exact"/>
        <w:ind w:left="31680" w:hangingChars="150" w:firstLine="31680"/>
        <w:rPr>
          <w:rFonts w:hAnsi="宋体"/>
          <w:sz w:val="24"/>
          <w:szCs w:val="24"/>
        </w:rPr>
      </w:pPr>
      <w:r>
        <w:rPr>
          <w:rFonts w:hAnsi="宋体"/>
          <w:sz w:val="24"/>
          <w:szCs w:val="24"/>
        </w:rPr>
        <w:t>1</w:t>
      </w:r>
      <w:r>
        <w:rPr>
          <w:rFonts w:hAnsi="宋体" w:hint="eastAsia"/>
          <w:sz w:val="24"/>
          <w:szCs w:val="24"/>
        </w:rPr>
        <w:t>、工程进度款</w:t>
      </w:r>
      <w:r>
        <w:rPr>
          <w:rFonts w:hAnsi="宋体" w:hint="eastAsia"/>
          <w:sz w:val="24"/>
          <w:szCs w:val="24"/>
          <w:u w:val="single"/>
        </w:rPr>
        <w:t>支付：进厂开工</w:t>
      </w:r>
      <w:r>
        <w:rPr>
          <w:rFonts w:hAnsi="宋体"/>
          <w:sz w:val="24"/>
          <w:szCs w:val="24"/>
          <w:u w:val="single"/>
        </w:rPr>
        <w:t>3</w:t>
      </w:r>
      <w:r>
        <w:rPr>
          <w:rFonts w:hAnsi="宋体" w:hint="eastAsia"/>
          <w:sz w:val="24"/>
          <w:szCs w:val="24"/>
          <w:u w:val="single"/>
        </w:rPr>
        <w:t>个月付</w:t>
      </w:r>
      <w:r>
        <w:rPr>
          <w:rFonts w:hAnsi="宋体"/>
          <w:sz w:val="24"/>
          <w:szCs w:val="24"/>
          <w:u w:val="single"/>
        </w:rPr>
        <w:t>20%</w:t>
      </w:r>
      <w:r>
        <w:rPr>
          <w:rFonts w:hAnsi="宋体" w:hint="eastAsia"/>
          <w:sz w:val="24"/>
          <w:szCs w:val="24"/>
          <w:u w:val="single"/>
        </w:rPr>
        <w:t>、开工</w:t>
      </w:r>
      <w:r>
        <w:rPr>
          <w:rFonts w:hAnsi="宋体"/>
          <w:sz w:val="24"/>
          <w:szCs w:val="24"/>
          <w:u w:val="single"/>
        </w:rPr>
        <w:t>7</w:t>
      </w:r>
      <w:r>
        <w:rPr>
          <w:rFonts w:hAnsi="宋体" w:hint="eastAsia"/>
          <w:sz w:val="24"/>
          <w:szCs w:val="24"/>
          <w:u w:val="single"/>
        </w:rPr>
        <w:t>个月付</w:t>
      </w:r>
      <w:r>
        <w:rPr>
          <w:rFonts w:hAnsi="宋体"/>
          <w:sz w:val="24"/>
          <w:szCs w:val="24"/>
          <w:u w:val="single"/>
        </w:rPr>
        <w:t>60%</w:t>
      </w:r>
      <w:r>
        <w:rPr>
          <w:rFonts w:hAnsi="宋体" w:hint="eastAsia"/>
          <w:sz w:val="24"/>
          <w:szCs w:val="24"/>
          <w:u w:val="single"/>
        </w:rPr>
        <w:t>、工程完工付</w:t>
      </w:r>
      <w:r>
        <w:rPr>
          <w:rFonts w:hAnsi="宋体"/>
          <w:sz w:val="24"/>
          <w:szCs w:val="24"/>
          <w:u w:val="single"/>
        </w:rPr>
        <w:t>80%</w:t>
      </w:r>
      <w:r>
        <w:rPr>
          <w:rFonts w:hAnsi="宋体" w:hint="eastAsia"/>
          <w:sz w:val="24"/>
          <w:szCs w:val="24"/>
          <w:u w:val="single"/>
        </w:rPr>
        <w:t>，工程交工完成、资料交完</w:t>
      </w:r>
      <w:r>
        <w:rPr>
          <w:rFonts w:hAnsi="宋体"/>
          <w:sz w:val="24"/>
          <w:szCs w:val="24"/>
          <w:u w:val="single"/>
        </w:rPr>
        <w:t>3</w:t>
      </w:r>
      <w:r>
        <w:rPr>
          <w:rFonts w:hAnsi="宋体" w:hint="eastAsia"/>
          <w:sz w:val="24"/>
          <w:szCs w:val="24"/>
          <w:u w:val="single"/>
        </w:rPr>
        <w:t>个月内付清余款。</w:t>
      </w:r>
      <w:r>
        <w:rPr>
          <w:rFonts w:hAnsi="宋体" w:hint="eastAsia"/>
          <w:sz w:val="24"/>
          <w:szCs w:val="24"/>
        </w:rPr>
        <w:t>付款方式为</w:t>
      </w:r>
      <w:r>
        <w:rPr>
          <w:rFonts w:hAnsi="宋体"/>
          <w:sz w:val="24"/>
          <w:szCs w:val="24"/>
        </w:rPr>
        <w:t>6</w:t>
      </w:r>
      <w:r>
        <w:rPr>
          <w:rFonts w:hAnsi="宋体" w:hint="eastAsia"/>
          <w:sz w:val="24"/>
          <w:szCs w:val="24"/>
        </w:rPr>
        <w:t>个月承兑支付。</w:t>
      </w:r>
    </w:p>
    <w:p w:rsidR="00475875" w:rsidRDefault="00475875" w:rsidP="009921FD">
      <w:pPr>
        <w:pStyle w:val="PlainText"/>
        <w:spacing w:line="420" w:lineRule="exact"/>
        <w:ind w:left="31680" w:hangingChars="200" w:firstLine="31680"/>
        <w:rPr>
          <w:rFonts w:hAnsi="宋体"/>
          <w:sz w:val="24"/>
          <w:szCs w:val="24"/>
        </w:rPr>
      </w:pPr>
      <w:r>
        <w:rPr>
          <w:rFonts w:hAnsi="宋体"/>
          <w:sz w:val="24"/>
          <w:szCs w:val="24"/>
        </w:rPr>
        <w:t>11</w:t>
      </w:r>
      <w:r>
        <w:rPr>
          <w:rFonts w:hAnsi="宋体" w:hint="eastAsia"/>
          <w:sz w:val="24"/>
          <w:szCs w:val="24"/>
        </w:rPr>
        <w:t>、投标人如有其它承诺条款，其它承诺书经单位盖章后作为招标文件附件。投标人的所有承诺、本招标书和中标方投标书的条款作为签订承包合同的依据，中标方不得以任何理由提出更改或附加条件。</w:t>
      </w:r>
    </w:p>
    <w:p w:rsidR="00475875" w:rsidRDefault="00475875" w:rsidP="009921FD">
      <w:pPr>
        <w:pStyle w:val="PlainText"/>
        <w:ind w:left="31680" w:hangingChars="200" w:firstLine="31680"/>
        <w:rPr>
          <w:rFonts w:hAnsi="宋体"/>
          <w:bCs/>
        </w:rPr>
      </w:pPr>
      <w:r>
        <w:rPr>
          <w:rFonts w:hAnsi="宋体" w:hint="eastAsia"/>
          <w:b/>
          <w:bCs/>
        </w:rPr>
        <w:t>十、其它</w:t>
      </w:r>
      <w:r>
        <w:rPr>
          <w:rFonts w:hAnsi="宋体" w:hint="eastAsia"/>
          <w:bCs/>
        </w:rPr>
        <w:t>：</w:t>
      </w:r>
    </w:p>
    <w:p w:rsidR="00475875" w:rsidRDefault="00475875" w:rsidP="009921FD">
      <w:pPr>
        <w:spacing w:line="420" w:lineRule="exact"/>
        <w:ind w:left="31680" w:hangingChars="150" w:firstLine="31680"/>
        <w:rPr>
          <w:rFonts w:ascii="宋体"/>
          <w:bCs/>
        </w:rPr>
      </w:pPr>
      <w:r>
        <w:rPr>
          <w:rFonts w:ascii="宋体" w:hAnsi="宋体"/>
          <w:bCs/>
        </w:rPr>
        <w:t>1</w:t>
      </w:r>
      <w:r>
        <w:rPr>
          <w:rFonts w:ascii="宋体" w:hAnsi="宋体" w:hint="eastAsia"/>
          <w:bCs/>
        </w:rPr>
        <w:t>、</w:t>
      </w:r>
      <w:r>
        <w:rPr>
          <w:rFonts w:ascii="宋体" w:hAnsi="宋体" w:hint="eastAsia"/>
          <w:snapToGrid w:val="0"/>
        </w:rPr>
        <w:t>发包人、承包人须密切配合、相互协商，以使现场施工达到发包人安全管理和现场文明施工要求，接受发包人</w:t>
      </w:r>
      <w:r>
        <w:rPr>
          <w:rFonts w:ascii="宋体" w:hAnsi="宋体"/>
          <w:snapToGrid w:val="0"/>
        </w:rPr>
        <w:t>6S</w:t>
      </w:r>
      <w:r>
        <w:rPr>
          <w:rFonts w:ascii="宋体" w:hAnsi="宋体" w:hint="eastAsia"/>
          <w:snapToGrid w:val="0"/>
        </w:rPr>
        <w:t>管理，达不到要求的按发包人有关管理办法考核。</w:t>
      </w:r>
    </w:p>
    <w:p w:rsidR="00475875" w:rsidRDefault="00475875" w:rsidP="009921FD">
      <w:pPr>
        <w:spacing w:line="420" w:lineRule="exact"/>
        <w:ind w:left="31680" w:hangingChars="150" w:firstLine="31680"/>
        <w:rPr>
          <w:rFonts w:ascii="宋体"/>
          <w:bCs/>
        </w:rPr>
      </w:pPr>
      <w:r>
        <w:rPr>
          <w:rFonts w:ascii="宋体" w:hAnsi="宋体"/>
          <w:bCs/>
        </w:rPr>
        <w:t>2</w:t>
      </w:r>
      <w:r>
        <w:rPr>
          <w:rFonts w:ascii="宋体" w:hAnsi="宋体" w:hint="eastAsia"/>
          <w:bCs/>
        </w:rPr>
        <w:t>、</w:t>
      </w:r>
      <w:r>
        <w:rPr>
          <w:rFonts w:ascii="宋体" w:hAnsi="宋体" w:hint="eastAsia"/>
          <w:snapToGrid w:val="0"/>
        </w:rPr>
        <w:t>施工期间，承包人的项目总监，原则上不少于</w:t>
      </w:r>
      <w:r>
        <w:rPr>
          <w:rFonts w:ascii="宋体" w:hAnsi="宋体"/>
          <w:snapToGrid w:val="0"/>
        </w:rPr>
        <w:t>5</w:t>
      </w:r>
      <w:r>
        <w:rPr>
          <w:rFonts w:ascii="宋体" w:hAnsi="宋体" w:hint="eastAsia"/>
          <w:snapToGrid w:val="0"/>
        </w:rPr>
        <w:t>个工作日</w:t>
      </w:r>
      <w:r>
        <w:rPr>
          <w:rFonts w:ascii="宋体" w:hAnsi="宋体"/>
          <w:snapToGrid w:val="0"/>
        </w:rPr>
        <w:t>/</w:t>
      </w:r>
      <w:r>
        <w:rPr>
          <w:rFonts w:ascii="宋体" w:hAnsi="宋体" w:hint="eastAsia"/>
          <w:snapToGrid w:val="0"/>
        </w:rPr>
        <w:t>星期，工作期间离开现场须经发包人代表书面同意。</w:t>
      </w:r>
    </w:p>
    <w:p w:rsidR="00475875" w:rsidRDefault="00475875" w:rsidP="009921FD">
      <w:pPr>
        <w:spacing w:line="420" w:lineRule="exact"/>
        <w:ind w:left="31680" w:hangingChars="200" w:firstLine="31680"/>
        <w:rPr>
          <w:rFonts w:ascii="宋体"/>
          <w:bCs/>
        </w:rPr>
      </w:pPr>
      <w:r>
        <w:rPr>
          <w:rFonts w:ascii="宋体" w:hAnsi="宋体"/>
          <w:bCs/>
        </w:rPr>
        <w:t>12</w:t>
      </w:r>
      <w:r>
        <w:rPr>
          <w:rFonts w:ascii="宋体" w:hAnsi="宋体" w:hint="eastAsia"/>
          <w:bCs/>
        </w:rPr>
        <w:t>、投标前请认真阅读本招标文件，参加招标即已认可本文件所有条款，解释权属发包人。</w:t>
      </w:r>
    </w:p>
    <w:p w:rsidR="00475875" w:rsidRDefault="00475875" w:rsidP="009921FD">
      <w:pPr>
        <w:spacing w:line="420" w:lineRule="exact"/>
        <w:ind w:left="31680" w:hangingChars="200" w:firstLine="31680"/>
        <w:rPr>
          <w:rFonts w:ascii="宋体"/>
          <w:bCs/>
        </w:rPr>
      </w:pPr>
      <w:r>
        <w:rPr>
          <w:rFonts w:ascii="宋体" w:hAnsi="宋体"/>
          <w:bCs/>
        </w:rPr>
        <w:t>13</w:t>
      </w:r>
      <w:r>
        <w:rPr>
          <w:rFonts w:ascii="宋体" w:hAnsi="宋体" w:hint="eastAsia"/>
          <w:bCs/>
        </w:rPr>
        <w:t>、未尽事宜，以发包人书面通知为准。</w:t>
      </w:r>
    </w:p>
    <w:p w:rsidR="00475875" w:rsidRDefault="00475875" w:rsidP="009921FD">
      <w:pPr>
        <w:spacing w:line="420" w:lineRule="exact"/>
        <w:ind w:left="31680" w:hangingChars="200" w:firstLine="31680"/>
        <w:rPr>
          <w:rFonts w:ascii="宋体"/>
          <w:bCs/>
        </w:rPr>
      </w:pPr>
      <w:r>
        <w:rPr>
          <w:rFonts w:ascii="宋体" w:hAnsi="宋体"/>
          <w:bCs/>
        </w:rPr>
        <w:t>14</w:t>
      </w:r>
      <w:r>
        <w:rPr>
          <w:rFonts w:ascii="宋体" w:hAnsi="宋体" w:hint="eastAsia"/>
          <w:bCs/>
        </w:rPr>
        <w:t>、如有疑问，请联系发包人代表：方舟（联系电话：</w:t>
      </w:r>
      <w:r>
        <w:rPr>
          <w:rFonts w:ascii="宋体" w:hAnsi="宋体"/>
          <w:bCs/>
        </w:rPr>
        <w:t>155-5531-5169</w:t>
      </w:r>
      <w:r>
        <w:rPr>
          <w:rFonts w:ascii="宋体" w:hAnsi="宋体" w:hint="eastAsia"/>
          <w:bCs/>
        </w:rPr>
        <w:t>）。</w:t>
      </w:r>
    </w:p>
    <w:p w:rsidR="00475875" w:rsidRDefault="00475875" w:rsidP="009921FD">
      <w:pPr>
        <w:pStyle w:val="PlainText"/>
        <w:snapToGrid w:val="0"/>
        <w:spacing w:line="420" w:lineRule="exact"/>
        <w:ind w:firstLineChars="2200" w:firstLine="31680"/>
        <w:rPr>
          <w:rFonts w:hAnsi="宋体"/>
          <w:sz w:val="24"/>
        </w:rPr>
      </w:pPr>
    </w:p>
    <w:p w:rsidR="00475875" w:rsidRDefault="00475875" w:rsidP="009921FD">
      <w:pPr>
        <w:pStyle w:val="PlainText"/>
        <w:snapToGrid w:val="0"/>
        <w:spacing w:line="420" w:lineRule="exact"/>
        <w:ind w:firstLineChars="2200" w:firstLine="31680"/>
        <w:rPr>
          <w:rFonts w:hAnsi="宋体"/>
          <w:sz w:val="24"/>
        </w:rPr>
      </w:pPr>
    </w:p>
    <w:p w:rsidR="00475875" w:rsidRDefault="00475875" w:rsidP="009921FD">
      <w:pPr>
        <w:pStyle w:val="PlainText"/>
        <w:snapToGrid w:val="0"/>
        <w:spacing w:line="420" w:lineRule="exact"/>
        <w:ind w:firstLineChars="2200" w:firstLine="31680"/>
        <w:rPr>
          <w:rFonts w:hAnsi="宋体"/>
          <w:sz w:val="24"/>
        </w:rPr>
      </w:pPr>
    </w:p>
    <w:p w:rsidR="00475875" w:rsidRDefault="00475875">
      <w:pPr>
        <w:pStyle w:val="PlainText"/>
        <w:snapToGrid w:val="0"/>
        <w:spacing w:line="420" w:lineRule="exact"/>
        <w:rPr>
          <w:rFonts w:hAnsi="宋体"/>
          <w:sz w:val="24"/>
        </w:rPr>
      </w:pPr>
      <w:r>
        <w:rPr>
          <w:rFonts w:hAnsi="宋体"/>
          <w:sz w:val="24"/>
        </w:rPr>
        <w:t xml:space="preserve">                                             </w:t>
      </w:r>
      <w:r>
        <w:rPr>
          <w:rFonts w:hAnsi="宋体" w:hint="eastAsia"/>
          <w:sz w:val="24"/>
        </w:rPr>
        <w:t>芜湖新兴铸管有限责任公司</w:t>
      </w:r>
    </w:p>
    <w:p w:rsidR="00475875" w:rsidRDefault="00475875" w:rsidP="009921FD">
      <w:pPr>
        <w:pStyle w:val="PlainText"/>
        <w:snapToGrid w:val="0"/>
        <w:spacing w:line="420" w:lineRule="exact"/>
        <w:ind w:firstLineChars="2300" w:firstLine="31680"/>
        <w:rPr>
          <w:rFonts w:hAnsi="宋体"/>
          <w:sz w:val="24"/>
        </w:rPr>
      </w:pPr>
    </w:p>
    <w:p w:rsidR="00475875" w:rsidRDefault="00475875" w:rsidP="009921FD">
      <w:pPr>
        <w:pStyle w:val="PlainText"/>
        <w:snapToGrid w:val="0"/>
        <w:spacing w:line="420" w:lineRule="exact"/>
        <w:ind w:firstLineChars="2300" w:firstLine="31680"/>
        <w:rPr>
          <w:rFonts w:hAnsi="宋体"/>
          <w:sz w:val="24"/>
        </w:rPr>
      </w:pPr>
    </w:p>
    <w:p w:rsidR="00475875" w:rsidRDefault="00475875" w:rsidP="00320D05">
      <w:pPr>
        <w:pStyle w:val="PlainText"/>
        <w:snapToGrid w:val="0"/>
        <w:spacing w:line="420" w:lineRule="exact"/>
        <w:ind w:firstLineChars="2350" w:firstLine="31680"/>
        <w:rPr>
          <w:rFonts w:hAnsi="宋体"/>
        </w:rPr>
      </w:pPr>
      <w:r>
        <w:rPr>
          <w:rFonts w:hAnsi="宋体" w:hint="eastAsia"/>
          <w:sz w:val="24"/>
        </w:rPr>
        <w:t>二〇一六年七月八</w:t>
      </w:r>
      <w:bookmarkStart w:id="0" w:name="_GoBack"/>
      <w:bookmarkEnd w:id="0"/>
      <w:r>
        <w:rPr>
          <w:rFonts w:hAnsi="宋体" w:hint="eastAsia"/>
          <w:sz w:val="24"/>
        </w:rPr>
        <w:t>日</w:t>
      </w:r>
    </w:p>
    <w:sectPr w:rsidR="00475875" w:rsidSect="004742C4">
      <w:headerReference w:type="default" r:id="rId7"/>
      <w:footerReference w:type="default" r:id="rId8"/>
      <w:pgSz w:w="11906" w:h="16838"/>
      <w:pgMar w:top="1418" w:right="1797"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75" w:rsidRDefault="00475875" w:rsidP="004742C4">
      <w:r>
        <w:separator/>
      </w:r>
    </w:p>
  </w:endnote>
  <w:endnote w:type="continuationSeparator" w:id="0">
    <w:p w:rsidR="00475875" w:rsidRDefault="00475875" w:rsidP="00474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75" w:rsidRDefault="00475875">
    <w:pPr>
      <w:pStyle w:val="Footer"/>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4</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75" w:rsidRDefault="00475875" w:rsidP="004742C4">
      <w:r>
        <w:separator/>
      </w:r>
    </w:p>
  </w:footnote>
  <w:footnote w:type="continuationSeparator" w:id="0">
    <w:p w:rsidR="00475875" w:rsidRDefault="00475875" w:rsidP="00474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75" w:rsidRDefault="0047587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CC1FC"/>
    <w:multiLevelType w:val="singleLevel"/>
    <w:tmpl w:val="577CC1FC"/>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55D"/>
    <w:rsid w:val="000314E3"/>
    <w:rsid w:val="0004157E"/>
    <w:rsid w:val="00066386"/>
    <w:rsid w:val="00075A5E"/>
    <w:rsid w:val="000A1DB8"/>
    <w:rsid w:val="000A4A3F"/>
    <w:rsid w:val="000B1F84"/>
    <w:rsid w:val="000B4BE4"/>
    <w:rsid w:val="000C2681"/>
    <w:rsid w:val="000C46A2"/>
    <w:rsid w:val="000C4A86"/>
    <w:rsid w:val="000D3516"/>
    <w:rsid w:val="000E552A"/>
    <w:rsid w:val="000F43B4"/>
    <w:rsid w:val="00107A01"/>
    <w:rsid w:val="00125512"/>
    <w:rsid w:val="00131D38"/>
    <w:rsid w:val="0014745A"/>
    <w:rsid w:val="001514B3"/>
    <w:rsid w:val="00156107"/>
    <w:rsid w:val="00172A27"/>
    <w:rsid w:val="001825EB"/>
    <w:rsid w:val="001A32CF"/>
    <w:rsid w:val="001C54AF"/>
    <w:rsid w:val="001D39E8"/>
    <w:rsid w:val="001F24BE"/>
    <w:rsid w:val="0021724F"/>
    <w:rsid w:val="0024481B"/>
    <w:rsid w:val="0024606A"/>
    <w:rsid w:val="00252182"/>
    <w:rsid w:val="00253D88"/>
    <w:rsid w:val="00261E75"/>
    <w:rsid w:val="00273E4B"/>
    <w:rsid w:val="002A1C37"/>
    <w:rsid w:val="002A2262"/>
    <w:rsid w:val="002B0DB5"/>
    <w:rsid w:val="002C1998"/>
    <w:rsid w:val="002D77EF"/>
    <w:rsid w:val="002E6D7E"/>
    <w:rsid w:val="003045A0"/>
    <w:rsid w:val="00315583"/>
    <w:rsid w:val="00317EFC"/>
    <w:rsid w:val="00320D05"/>
    <w:rsid w:val="003220F7"/>
    <w:rsid w:val="00335483"/>
    <w:rsid w:val="0035267B"/>
    <w:rsid w:val="003561B7"/>
    <w:rsid w:val="00366C25"/>
    <w:rsid w:val="00391EB7"/>
    <w:rsid w:val="00396D7D"/>
    <w:rsid w:val="003B42B0"/>
    <w:rsid w:val="003B7E09"/>
    <w:rsid w:val="00417E7D"/>
    <w:rsid w:val="00420044"/>
    <w:rsid w:val="004310E5"/>
    <w:rsid w:val="00441DCC"/>
    <w:rsid w:val="00461985"/>
    <w:rsid w:val="004634BA"/>
    <w:rsid w:val="00467A7E"/>
    <w:rsid w:val="00471807"/>
    <w:rsid w:val="00471DC7"/>
    <w:rsid w:val="004742C4"/>
    <w:rsid w:val="00475875"/>
    <w:rsid w:val="004852A8"/>
    <w:rsid w:val="004906B4"/>
    <w:rsid w:val="00493AC2"/>
    <w:rsid w:val="004A4463"/>
    <w:rsid w:val="004A74DC"/>
    <w:rsid w:val="004B0FAF"/>
    <w:rsid w:val="004D5ED1"/>
    <w:rsid w:val="004F008C"/>
    <w:rsid w:val="004F344D"/>
    <w:rsid w:val="004F5217"/>
    <w:rsid w:val="004F7715"/>
    <w:rsid w:val="00550151"/>
    <w:rsid w:val="005664B0"/>
    <w:rsid w:val="00574C10"/>
    <w:rsid w:val="005A2A3F"/>
    <w:rsid w:val="005C0096"/>
    <w:rsid w:val="005C11E5"/>
    <w:rsid w:val="005C4178"/>
    <w:rsid w:val="005E07F6"/>
    <w:rsid w:val="005E0E16"/>
    <w:rsid w:val="005E7854"/>
    <w:rsid w:val="005F6051"/>
    <w:rsid w:val="0062166F"/>
    <w:rsid w:val="00624951"/>
    <w:rsid w:val="00625DD5"/>
    <w:rsid w:val="00672484"/>
    <w:rsid w:val="0068578D"/>
    <w:rsid w:val="00720077"/>
    <w:rsid w:val="00720E46"/>
    <w:rsid w:val="0072368D"/>
    <w:rsid w:val="00725984"/>
    <w:rsid w:val="00727877"/>
    <w:rsid w:val="0073402E"/>
    <w:rsid w:val="00767289"/>
    <w:rsid w:val="007A31DA"/>
    <w:rsid w:val="007B6423"/>
    <w:rsid w:val="007D797C"/>
    <w:rsid w:val="007E0F37"/>
    <w:rsid w:val="007E22C3"/>
    <w:rsid w:val="008001B9"/>
    <w:rsid w:val="008100D1"/>
    <w:rsid w:val="00815BEB"/>
    <w:rsid w:val="008239B1"/>
    <w:rsid w:val="00825AB1"/>
    <w:rsid w:val="0084369F"/>
    <w:rsid w:val="0085715E"/>
    <w:rsid w:val="00880D2F"/>
    <w:rsid w:val="00883F5C"/>
    <w:rsid w:val="00885D55"/>
    <w:rsid w:val="0089181A"/>
    <w:rsid w:val="008C3349"/>
    <w:rsid w:val="008D0A59"/>
    <w:rsid w:val="008E3019"/>
    <w:rsid w:val="00901E4E"/>
    <w:rsid w:val="00903741"/>
    <w:rsid w:val="0090380C"/>
    <w:rsid w:val="00907807"/>
    <w:rsid w:val="009360BD"/>
    <w:rsid w:val="00950479"/>
    <w:rsid w:val="00957C5F"/>
    <w:rsid w:val="009826F3"/>
    <w:rsid w:val="009921FD"/>
    <w:rsid w:val="00992F4D"/>
    <w:rsid w:val="009A1428"/>
    <w:rsid w:val="009B74D8"/>
    <w:rsid w:val="009D1507"/>
    <w:rsid w:val="009F30AA"/>
    <w:rsid w:val="009F613A"/>
    <w:rsid w:val="00A34320"/>
    <w:rsid w:val="00A36F1B"/>
    <w:rsid w:val="00A4008E"/>
    <w:rsid w:val="00A44701"/>
    <w:rsid w:val="00A53539"/>
    <w:rsid w:val="00A57880"/>
    <w:rsid w:val="00A76636"/>
    <w:rsid w:val="00A77233"/>
    <w:rsid w:val="00A81519"/>
    <w:rsid w:val="00A90225"/>
    <w:rsid w:val="00AA45C5"/>
    <w:rsid w:val="00AA49B8"/>
    <w:rsid w:val="00AC00AC"/>
    <w:rsid w:val="00AE02E9"/>
    <w:rsid w:val="00AE1D4B"/>
    <w:rsid w:val="00B23A14"/>
    <w:rsid w:val="00B33728"/>
    <w:rsid w:val="00B36F78"/>
    <w:rsid w:val="00B60705"/>
    <w:rsid w:val="00B708A8"/>
    <w:rsid w:val="00B70F7A"/>
    <w:rsid w:val="00B71AA3"/>
    <w:rsid w:val="00B83C4A"/>
    <w:rsid w:val="00B925CD"/>
    <w:rsid w:val="00BC44BD"/>
    <w:rsid w:val="00BD0A74"/>
    <w:rsid w:val="00BF561F"/>
    <w:rsid w:val="00C016BC"/>
    <w:rsid w:val="00C27E96"/>
    <w:rsid w:val="00C32E01"/>
    <w:rsid w:val="00C45019"/>
    <w:rsid w:val="00C9527A"/>
    <w:rsid w:val="00CB33E8"/>
    <w:rsid w:val="00CF17A7"/>
    <w:rsid w:val="00CF673F"/>
    <w:rsid w:val="00D1679A"/>
    <w:rsid w:val="00D26858"/>
    <w:rsid w:val="00D34FE2"/>
    <w:rsid w:val="00D44792"/>
    <w:rsid w:val="00D57EAF"/>
    <w:rsid w:val="00D905EE"/>
    <w:rsid w:val="00DA0EA2"/>
    <w:rsid w:val="00DA335E"/>
    <w:rsid w:val="00DA7747"/>
    <w:rsid w:val="00DB3B00"/>
    <w:rsid w:val="00DC4BFD"/>
    <w:rsid w:val="00DC60B5"/>
    <w:rsid w:val="00DF15FE"/>
    <w:rsid w:val="00E16730"/>
    <w:rsid w:val="00E17B00"/>
    <w:rsid w:val="00E37DDD"/>
    <w:rsid w:val="00E71123"/>
    <w:rsid w:val="00E71E66"/>
    <w:rsid w:val="00E71EB0"/>
    <w:rsid w:val="00E8281B"/>
    <w:rsid w:val="00E96001"/>
    <w:rsid w:val="00EA0073"/>
    <w:rsid w:val="00EC47D2"/>
    <w:rsid w:val="00EF4649"/>
    <w:rsid w:val="00F063FD"/>
    <w:rsid w:val="00F1059A"/>
    <w:rsid w:val="00F17DC4"/>
    <w:rsid w:val="00F422CC"/>
    <w:rsid w:val="00F43088"/>
    <w:rsid w:val="00F474E2"/>
    <w:rsid w:val="00F55939"/>
    <w:rsid w:val="00F85EC3"/>
    <w:rsid w:val="00FA0FE5"/>
    <w:rsid w:val="00FA1D3D"/>
    <w:rsid w:val="00FC79CA"/>
    <w:rsid w:val="00FF2C30"/>
    <w:rsid w:val="0295597F"/>
    <w:rsid w:val="034405CF"/>
    <w:rsid w:val="1EBB3D8C"/>
    <w:rsid w:val="20BD22EF"/>
    <w:rsid w:val="43447D9A"/>
    <w:rsid w:val="561A4BC4"/>
    <w:rsid w:val="5A361181"/>
    <w:rsid w:val="67D1624E"/>
    <w:rsid w:val="74CA1914"/>
    <w:rsid w:val="75870372"/>
    <w:rsid w:val="788F13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2C4"/>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4742C4"/>
    <w:pPr>
      <w:jc w:val="left"/>
    </w:pPr>
  </w:style>
  <w:style w:type="character" w:customStyle="1" w:styleId="CommentTextChar">
    <w:name w:val="Comment Text Char"/>
    <w:basedOn w:val="DefaultParagraphFont"/>
    <w:link w:val="CommentText"/>
    <w:uiPriority w:val="99"/>
    <w:semiHidden/>
    <w:locked/>
    <w:rsid w:val="004742C4"/>
    <w:rPr>
      <w:rFonts w:cs="Times New Roman"/>
      <w:sz w:val="24"/>
      <w:szCs w:val="24"/>
    </w:rPr>
  </w:style>
  <w:style w:type="paragraph" w:styleId="CommentSubject">
    <w:name w:val="annotation subject"/>
    <w:basedOn w:val="CommentText"/>
    <w:next w:val="CommentText"/>
    <w:link w:val="CommentSubjectChar"/>
    <w:uiPriority w:val="99"/>
    <w:rsid w:val="004742C4"/>
    <w:rPr>
      <w:b/>
      <w:bCs/>
    </w:rPr>
  </w:style>
  <w:style w:type="character" w:customStyle="1" w:styleId="CommentSubjectChar">
    <w:name w:val="Comment Subject Char"/>
    <w:basedOn w:val="CommentTextChar"/>
    <w:link w:val="CommentSubject"/>
    <w:uiPriority w:val="99"/>
    <w:semiHidden/>
    <w:locked/>
    <w:rsid w:val="004742C4"/>
    <w:rPr>
      <w:b/>
      <w:bCs/>
    </w:rPr>
  </w:style>
  <w:style w:type="paragraph" w:styleId="BodyTextIndent">
    <w:name w:val="Body Text Indent"/>
    <w:basedOn w:val="Normal"/>
    <w:link w:val="BodyTextIndentChar"/>
    <w:uiPriority w:val="99"/>
    <w:rsid w:val="004742C4"/>
    <w:pPr>
      <w:ind w:firstLineChars="200" w:firstLine="560"/>
    </w:pPr>
    <w:rPr>
      <w:rFonts w:ascii="宋体" w:hAnsi="宋体"/>
      <w:sz w:val="28"/>
    </w:rPr>
  </w:style>
  <w:style w:type="character" w:customStyle="1" w:styleId="BodyTextIndentChar">
    <w:name w:val="Body Text Indent Char"/>
    <w:basedOn w:val="DefaultParagraphFont"/>
    <w:link w:val="BodyTextIndent"/>
    <w:uiPriority w:val="99"/>
    <w:semiHidden/>
    <w:locked/>
    <w:rsid w:val="004742C4"/>
    <w:rPr>
      <w:rFonts w:cs="Times New Roman"/>
      <w:sz w:val="24"/>
      <w:szCs w:val="24"/>
    </w:rPr>
  </w:style>
  <w:style w:type="paragraph" w:styleId="PlainText">
    <w:name w:val="Plain Text"/>
    <w:basedOn w:val="Normal"/>
    <w:link w:val="PlainTextChar"/>
    <w:uiPriority w:val="99"/>
    <w:rsid w:val="004742C4"/>
    <w:rPr>
      <w:rFonts w:ascii="宋体" w:hAnsi="Courier New"/>
      <w:sz w:val="21"/>
      <w:szCs w:val="20"/>
    </w:rPr>
  </w:style>
  <w:style w:type="character" w:customStyle="1" w:styleId="PlainTextChar">
    <w:name w:val="Plain Text Char"/>
    <w:basedOn w:val="DefaultParagraphFont"/>
    <w:link w:val="PlainText"/>
    <w:uiPriority w:val="99"/>
    <w:semiHidden/>
    <w:locked/>
    <w:rsid w:val="004742C4"/>
    <w:rPr>
      <w:rFonts w:ascii="宋体" w:hAnsi="Courier New" w:cs="Courier New"/>
      <w:sz w:val="21"/>
      <w:szCs w:val="21"/>
    </w:rPr>
  </w:style>
  <w:style w:type="paragraph" w:styleId="Date">
    <w:name w:val="Date"/>
    <w:basedOn w:val="Normal"/>
    <w:next w:val="Normal"/>
    <w:link w:val="DateChar"/>
    <w:uiPriority w:val="99"/>
    <w:rsid w:val="004742C4"/>
    <w:pPr>
      <w:ind w:leftChars="2500" w:left="100"/>
    </w:pPr>
  </w:style>
  <w:style w:type="character" w:customStyle="1" w:styleId="DateChar">
    <w:name w:val="Date Char"/>
    <w:basedOn w:val="DefaultParagraphFont"/>
    <w:link w:val="Date"/>
    <w:uiPriority w:val="99"/>
    <w:semiHidden/>
    <w:locked/>
    <w:rsid w:val="004742C4"/>
    <w:rPr>
      <w:rFonts w:cs="Times New Roman"/>
      <w:sz w:val="24"/>
      <w:szCs w:val="24"/>
    </w:rPr>
  </w:style>
  <w:style w:type="paragraph" w:styleId="BalloonText">
    <w:name w:val="Balloon Text"/>
    <w:basedOn w:val="Normal"/>
    <w:link w:val="BalloonTextChar"/>
    <w:uiPriority w:val="99"/>
    <w:rsid w:val="004742C4"/>
    <w:rPr>
      <w:sz w:val="18"/>
      <w:szCs w:val="18"/>
    </w:rPr>
  </w:style>
  <w:style w:type="character" w:customStyle="1" w:styleId="BalloonTextChar">
    <w:name w:val="Balloon Text Char"/>
    <w:basedOn w:val="DefaultParagraphFont"/>
    <w:link w:val="BalloonText"/>
    <w:uiPriority w:val="99"/>
    <w:semiHidden/>
    <w:locked/>
    <w:rsid w:val="004742C4"/>
    <w:rPr>
      <w:rFonts w:cs="Times New Roman"/>
      <w:sz w:val="2"/>
    </w:rPr>
  </w:style>
  <w:style w:type="paragraph" w:styleId="Footer">
    <w:name w:val="footer"/>
    <w:basedOn w:val="Normal"/>
    <w:link w:val="FooterChar"/>
    <w:uiPriority w:val="99"/>
    <w:rsid w:val="004742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742C4"/>
    <w:rPr>
      <w:rFonts w:cs="Times New Roman"/>
      <w:sz w:val="18"/>
      <w:szCs w:val="18"/>
    </w:rPr>
  </w:style>
  <w:style w:type="paragraph" w:styleId="Header">
    <w:name w:val="header"/>
    <w:basedOn w:val="Normal"/>
    <w:link w:val="HeaderChar"/>
    <w:uiPriority w:val="99"/>
    <w:rsid w:val="004742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742C4"/>
    <w:rPr>
      <w:rFonts w:cs="Times New Roman"/>
      <w:sz w:val="18"/>
      <w:szCs w:val="18"/>
    </w:rPr>
  </w:style>
  <w:style w:type="character" w:styleId="Hyperlink">
    <w:name w:val="Hyperlink"/>
    <w:basedOn w:val="DefaultParagraphFont"/>
    <w:uiPriority w:val="99"/>
    <w:rsid w:val="004742C4"/>
    <w:rPr>
      <w:rFonts w:cs="Times New Roman"/>
      <w:color w:val="0000FF"/>
      <w:u w:val="single"/>
    </w:rPr>
  </w:style>
  <w:style w:type="character" w:styleId="CommentReference">
    <w:name w:val="annotation reference"/>
    <w:basedOn w:val="DefaultParagraphFont"/>
    <w:uiPriority w:val="99"/>
    <w:rsid w:val="004742C4"/>
    <w:rPr>
      <w:rFonts w:cs="Times New Roman"/>
      <w:sz w:val="21"/>
      <w:szCs w:val="21"/>
    </w:rPr>
  </w:style>
  <w:style w:type="character" w:customStyle="1" w:styleId="BlockquoteCharChar">
    <w:name w:val="Blockquote Char Char"/>
    <w:basedOn w:val="DefaultParagraphFont"/>
    <w:link w:val="Blockquote"/>
    <w:uiPriority w:val="99"/>
    <w:locked/>
    <w:rsid w:val="004742C4"/>
    <w:rPr>
      <w:rFonts w:eastAsia="宋体" w:cs="Times New Roman"/>
      <w:sz w:val="24"/>
      <w:lang w:val="en-US" w:eastAsia="zh-CN" w:bidi="ar-SA"/>
    </w:rPr>
  </w:style>
  <w:style w:type="paragraph" w:customStyle="1" w:styleId="Blockquote">
    <w:name w:val="Blockquote"/>
    <w:basedOn w:val="Normal"/>
    <w:link w:val="BlockquoteCharChar"/>
    <w:uiPriority w:val="99"/>
    <w:rsid w:val="004742C4"/>
    <w:pPr>
      <w:autoSpaceDE w:val="0"/>
      <w:autoSpaceDN w:val="0"/>
      <w:adjustRightInd w:val="0"/>
      <w:spacing w:before="100" w:after="100"/>
      <w:ind w:left="360" w:right="360"/>
      <w:jc w:val="left"/>
    </w:pPr>
  </w:style>
  <w:style w:type="paragraph" w:customStyle="1" w:styleId="p0">
    <w:name w:val="p0"/>
    <w:basedOn w:val="Normal"/>
    <w:uiPriority w:val="99"/>
    <w:rsid w:val="004742C4"/>
    <w:pPr>
      <w:widowControl/>
    </w:pPr>
    <w:rPr>
      <w:kern w:val="0"/>
    </w:rPr>
  </w:style>
  <w:style w:type="paragraph" w:customStyle="1" w:styleId="Style6">
    <w:name w:val="_Style 6"/>
    <w:basedOn w:val="Normal"/>
    <w:uiPriority w:val="99"/>
    <w:rsid w:val="004742C4"/>
    <w:rPr>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370</Words>
  <Characters>2110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芜湖新兴铸管有限责任公司</dc:title>
  <dc:subject/>
  <dc:creator/>
  <cp:keywords/>
  <dc:description/>
  <cp:lastModifiedBy/>
  <cp:revision>4</cp:revision>
  <cp:lastPrinted>2015-01-20T06:58:00Z</cp:lastPrinted>
  <dcterms:created xsi:type="dcterms:W3CDTF">2016-07-07T22:23:00Z</dcterms:created>
  <dcterms:modified xsi:type="dcterms:W3CDTF">2016-07-08T09:31:00Z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