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洗砂车间招租</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23</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20220030013XSCJZZ</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洗砂车间招租</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王</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eastAsia="宋体" w:cs="Times New Roman"/>
          <w:kern w:val="2"/>
          <w:sz w:val="24"/>
          <w:szCs w:val="24"/>
          <w:highlight w:val="none"/>
          <w:lang w:val="en-US" w:eastAsia="zh-CN" w:bidi="ar-SA"/>
        </w:rPr>
        <w:t xml:space="preserve">  18155319860</w:t>
      </w:r>
    </w:p>
    <w:p>
      <w:pPr>
        <w:spacing w:line="300" w:lineRule="auto"/>
        <w:ind w:firstLine="600"/>
        <w:rPr>
          <w:rFonts w:hint="eastAsia" w:ascii="Times New Roman" w:hAnsi="Times New Roman" w:eastAsia="宋体" w:cs="Times New Roman"/>
          <w:color w:val="2A2A2A"/>
          <w:kern w:val="2"/>
          <w:sz w:val="24"/>
          <w:szCs w:val="24"/>
          <w:shd w:val="clear" w:color="auto" w:fill="FFFFFF"/>
          <w:lang w:val="en-US" w:eastAsia="zh-CN" w:bidi="ar-SA"/>
        </w:rPr>
      </w:pPr>
      <w:r>
        <w:rPr>
          <w:rFonts w:hint="eastAsia" w:ascii="宋体" w:hAnsi="宋体"/>
          <w:bCs/>
          <w:sz w:val="24"/>
          <w:szCs w:val="24"/>
          <w:lang w:val="en-US" w:eastAsia="zh-CN"/>
        </w:rPr>
        <w:t>所有参标单位必须报名，报名截止日期为</w:t>
      </w:r>
      <w:r>
        <w:rPr>
          <w:rFonts w:hint="eastAsia" w:ascii="宋体" w:hAnsi="宋体"/>
          <w:bCs/>
          <w:color w:val="FF0000"/>
          <w:sz w:val="24"/>
          <w:szCs w:val="24"/>
          <w:lang w:val="en-US" w:eastAsia="zh-CN"/>
        </w:rPr>
        <w:t>2022年4月11日16：00，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14</w:t>
      </w:r>
      <w:r>
        <w:rPr>
          <w:rFonts w:ascii="宋体" w:hAnsi="宋体"/>
          <w:bCs/>
          <w:color w:val="FF0000"/>
          <w:sz w:val="24"/>
          <w:szCs w:val="24"/>
        </w:rPr>
        <w:t>日</w:t>
      </w:r>
      <w:r>
        <w:rPr>
          <w:rFonts w:hint="eastAsia"/>
          <w:color w:val="FF0000"/>
          <w:sz w:val="24"/>
          <w:szCs w:val="24"/>
          <w:shd w:val="clear" w:color="auto" w:fill="FFFFFF"/>
        </w:rPr>
        <w:t>上午9:30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hint="default" w:ascii="宋体" w:hAnsi="宋体" w:eastAsia="宋体"/>
          <w:b/>
          <w:bCs/>
          <w:color w:val="4F81BD"/>
          <w:sz w:val="28"/>
          <w:szCs w:val="28"/>
          <w:lang w:val="en-US" w:eastAsia="zh-CN"/>
        </w:rPr>
      </w:pPr>
      <w:r>
        <w:rPr>
          <w:rFonts w:hint="eastAsia" w:ascii="宋体" w:hAnsi="宋体"/>
          <w:b/>
          <w:bCs/>
          <w:color w:val="4F81BD"/>
          <w:sz w:val="28"/>
          <w:szCs w:val="28"/>
        </w:rPr>
        <w:t>附件</w:t>
      </w:r>
      <w:r>
        <w:rPr>
          <w:rFonts w:hint="eastAsia" w:ascii="宋体" w:hAnsi="宋体"/>
          <w:b/>
          <w:bCs/>
          <w:color w:val="4F81BD"/>
          <w:sz w:val="28"/>
          <w:szCs w:val="28"/>
          <w:lang w:val="en-US" w:eastAsia="zh-CN"/>
        </w:rPr>
        <w:t>5</w:t>
      </w:r>
      <w:r>
        <w:rPr>
          <w:rFonts w:hint="eastAsia" w:ascii="宋体" w:hAnsi="宋体"/>
          <w:b/>
          <w:bCs/>
          <w:color w:val="4F81BD"/>
          <w:sz w:val="28"/>
          <w:szCs w:val="28"/>
        </w:rPr>
        <w:t>：</w:t>
      </w:r>
      <w:r>
        <w:rPr>
          <w:rFonts w:hint="eastAsia" w:ascii="宋体" w:hAnsi="宋体"/>
          <w:b/>
          <w:bCs/>
          <w:color w:val="4F81BD"/>
          <w:sz w:val="28"/>
          <w:szCs w:val="28"/>
          <w:lang w:val="en-US" w:eastAsia="zh-CN"/>
        </w:rPr>
        <w:t>报价表</w:t>
      </w:r>
    </w:p>
    <w:p>
      <w:pPr>
        <w:tabs>
          <w:tab w:val="left" w:pos="420"/>
          <w:tab w:val="left" w:pos="630"/>
        </w:tabs>
        <w:spacing w:line="300" w:lineRule="auto"/>
        <w:rPr>
          <w:rFonts w:hint="default" w:ascii="宋体" w:hAnsi="宋体" w:eastAsia="宋体"/>
          <w:b/>
          <w:bCs/>
          <w:color w:val="4F81BD"/>
          <w:sz w:val="28"/>
          <w:szCs w:val="28"/>
          <w:lang w:val="en-US" w:eastAsia="zh-CN"/>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val="en-US" w:eastAsia="zh-CN"/>
        </w:rPr>
        <w:t>招租厂房设备简介</w:t>
      </w:r>
    </w:p>
    <w:p>
      <w:pPr>
        <w:tabs>
          <w:tab w:val="left" w:pos="420"/>
          <w:tab w:val="left" w:pos="630"/>
        </w:tabs>
        <w:spacing w:line="300" w:lineRule="auto"/>
        <w:rPr>
          <w:rFonts w:hint="eastAsia" w:ascii="宋体" w:hAnsi="宋体"/>
          <w:b/>
          <w:bCs/>
          <w:color w:val="4F81BD"/>
          <w:sz w:val="28"/>
          <w:szCs w:val="28"/>
          <w:lang w:val="en-US" w:eastAsia="zh-CN"/>
        </w:rPr>
      </w:pPr>
      <w:r>
        <w:rPr>
          <w:rFonts w:hint="eastAsia" w:ascii="宋体" w:hAnsi="宋体"/>
          <w:b/>
          <w:bCs/>
          <w:color w:val="4F81BD"/>
          <w:sz w:val="28"/>
          <w:szCs w:val="28"/>
        </w:rPr>
        <w:t>附件</w:t>
      </w:r>
      <w:r>
        <w:rPr>
          <w:rFonts w:hint="eastAsia" w:ascii="宋体" w:hAnsi="宋体"/>
          <w:b/>
          <w:bCs/>
          <w:color w:val="4F81BD"/>
          <w:sz w:val="28"/>
          <w:szCs w:val="28"/>
          <w:lang w:val="en-US" w:eastAsia="zh-CN"/>
        </w:rPr>
        <w:t>7</w:t>
      </w:r>
      <w:r>
        <w:rPr>
          <w:rFonts w:hint="eastAsia" w:ascii="宋体" w:hAnsi="宋体"/>
          <w:b/>
          <w:bCs/>
          <w:color w:val="4F81BD"/>
          <w:sz w:val="28"/>
          <w:szCs w:val="28"/>
        </w:rPr>
        <w:t>：</w:t>
      </w:r>
      <w:r>
        <w:rPr>
          <w:rFonts w:hint="eastAsia" w:ascii="宋体" w:hAnsi="宋体"/>
          <w:b/>
          <w:bCs/>
          <w:color w:val="4F81BD"/>
          <w:sz w:val="28"/>
          <w:szCs w:val="28"/>
          <w:lang w:val="en-US" w:eastAsia="zh-CN"/>
        </w:rPr>
        <w:t>承租方要求事项</w:t>
      </w:r>
    </w:p>
    <w:p>
      <w:pPr>
        <w:pStyle w:val="2"/>
        <w:rPr>
          <w:rFonts w:hint="default"/>
          <w:lang w:val="en-US" w:eastAsia="zh-CN"/>
        </w:rPr>
      </w:pPr>
      <w:r>
        <w:rPr>
          <w:rFonts w:hint="eastAsia" w:ascii="宋体" w:hAnsi="宋体"/>
          <w:b/>
          <w:bCs/>
          <w:color w:val="4F81BD"/>
          <w:sz w:val="28"/>
          <w:szCs w:val="28"/>
          <w:lang w:val="en-US" w:eastAsia="zh-CN"/>
        </w:rPr>
        <w:t>附件8：铸管用涂衬砂标准</w:t>
      </w:r>
    </w:p>
    <w:p>
      <w:pPr>
        <w:pStyle w:val="2"/>
      </w:pPr>
    </w:p>
    <w:p>
      <w:pPr>
        <w:snapToGrid w:val="0"/>
        <w:spacing w:line="300" w:lineRule="auto"/>
        <w:rPr>
          <w:rFonts w:ascii="宋体" w:hAnsi="宋体"/>
          <w:b/>
          <w:bCs/>
          <w:color w:val="4F81BD"/>
          <w:sz w:val="22"/>
          <w:szCs w:val="22"/>
        </w:rPr>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陆万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11</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lang w:val="en-US" w:eastAsia="zh-CN"/>
        </w:rPr>
        <w:t>。</w:t>
      </w:r>
    </w:p>
    <w:p>
      <w:pPr>
        <w:pStyle w:val="2"/>
        <w:ind w:firstLine="480" w:firstLineChars="200"/>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具有销售生产水洗砂两年及以上业绩</w:t>
      </w:r>
      <w:r>
        <w:rPr>
          <w:rFonts w:hint="eastAsia" w:ascii="宋体" w:hAnsi="宋体" w:cs="宋体"/>
          <w:sz w:val="24"/>
          <w:lang w:eastAsia="zh-CN"/>
        </w:rPr>
        <w:t>（</w:t>
      </w:r>
      <w:r>
        <w:rPr>
          <w:rFonts w:hint="eastAsia" w:ascii="宋体" w:hAnsi="宋体" w:cs="宋体"/>
          <w:sz w:val="24"/>
          <w:lang w:val="en-US" w:eastAsia="zh-CN"/>
        </w:rPr>
        <w:t>有水洗涂衬</w:t>
      </w:r>
      <w:r>
        <w:rPr>
          <w:rFonts w:hint="eastAsia" w:ascii="宋体" w:hAnsi="宋体" w:cs="宋体"/>
          <w:sz w:val="24"/>
        </w:rPr>
        <w:t>砂</w:t>
      </w:r>
      <w:r>
        <w:rPr>
          <w:rFonts w:hint="eastAsia" w:ascii="宋体" w:hAnsi="宋体" w:cs="宋体"/>
          <w:sz w:val="24"/>
          <w:lang w:val="en-US" w:eastAsia="zh-CN"/>
        </w:rPr>
        <w:t>业绩合同的单位优先考虑</w:t>
      </w:r>
      <w:r>
        <w:rPr>
          <w:rFonts w:hint="eastAsia" w:ascii="宋体" w:hAnsi="宋体" w:cs="宋体"/>
          <w:sz w:val="24"/>
          <w:lang w:eastAsia="zh-CN"/>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ind w:left="1125" w:leftChars="0" w:hanging="705" w:firstLineChars="0"/>
        <w:rPr>
          <w:rFonts w:ascii="宋体" w:hAnsi="宋体"/>
          <w:bCs/>
          <w:sz w:val="24"/>
          <w:szCs w:val="24"/>
        </w:rPr>
      </w:pPr>
      <w:r>
        <w:rPr>
          <w:rFonts w:hint="eastAsia" w:ascii="宋体" w:hAnsi="宋体"/>
          <w:bCs/>
          <w:sz w:val="24"/>
          <w:szCs w:val="24"/>
        </w:rPr>
        <w:t>价格文件：</w:t>
      </w:r>
      <w:r>
        <w:rPr>
          <w:rFonts w:hint="eastAsia" w:ascii="宋体" w:hAnsi="宋体" w:cs="Times New Roman"/>
          <w:bCs/>
          <w:sz w:val="24"/>
          <w:szCs w:val="24"/>
        </w:rPr>
        <w:t>价格文件：一份即可，必须单独密封。投标人必须填写投标报价表，并注明税率。</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ind w:firstLine="480" w:firstLineChars="200"/>
        <w:rPr>
          <w:rFonts w:hint="eastAsia" w:ascii="宋体" w:hAnsi="宋体" w:cs="宋体"/>
          <w:bCs/>
          <w:sz w:val="24"/>
          <w:szCs w:val="24"/>
        </w:rPr>
      </w:pPr>
      <w:r>
        <w:rPr>
          <w:rFonts w:hint="eastAsia" w:ascii="宋体" w:hAnsi="宋体" w:cs="宋体"/>
          <w:sz w:val="24"/>
          <w:szCs w:val="24"/>
        </w:rPr>
        <w:t>１.标书一式两份，正本一份，副本一份</w:t>
      </w:r>
      <w:r>
        <w:rPr>
          <w:rFonts w:hint="eastAsia" w:ascii="宋体" w:hAnsi="宋体" w:cs="宋体"/>
          <w:bCs/>
          <w:sz w:val="24"/>
          <w:szCs w:val="24"/>
        </w:rPr>
        <w:t>，价格文件：一份即可，必须单独密封。</w:t>
      </w:r>
    </w:p>
    <w:p>
      <w:pPr>
        <w:spacing w:line="300" w:lineRule="auto"/>
        <w:ind w:left="480"/>
        <w:rPr>
          <w:rFonts w:ascii="宋体" w:hAnsi="宋体"/>
          <w:color w:val="FF0000"/>
          <w:sz w:val="24"/>
          <w:szCs w:val="24"/>
        </w:rPr>
      </w:pPr>
      <w:r>
        <w:rPr>
          <w:rFonts w:hint="eastAsia" w:ascii="宋体" w:hAnsi="宋体" w:cs="宋体"/>
          <w:color w:val="FF0000"/>
          <w:sz w:val="24"/>
          <w:szCs w:val="24"/>
        </w:rPr>
        <w:t>２.标书、报价表均加盖公章。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ind w:left="638" w:leftChars="304" w:firstLine="3"/>
        <w:rPr>
          <w:rFonts w:ascii="宋体" w:hAnsi="宋体"/>
          <w:sz w:val="24"/>
          <w:szCs w:val="24"/>
        </w:rPr>
      </w:pPr>
      <w:r>
        <w:rPr>
          <w:rFonts w:hint="eastAsia" w:ascii="宋体" w:hAnsi="宋体" w:cs="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w:t>
      </w:r>
      <w:r>
        <w:rPr>
          <w:rFonts w:hint="eastAsia" w:ascii="宋体" w:hAnsi="宋体" w:cs="宋体"/>
          <w:sz w:val="24"/>
          <w:szCs w:val="24"/>
        </w:rPr>
        <w:t>投标文件应在投标截止日期以前</w:t>
      </w:r>
      <w:r>
        <w:rPr>
          <w:rFonts w:hint="eastAsia" w:ascii="宋体" w:hAnsi="宋体" w:cs="宋体"/>
          <w:sz w:val="24"/>
          <w:szCs w:val="24"/>
          <w:lang w:val="en-US" w:eastAsia="zh-CN"/>
        </w:rPr>
        <w:t>邮寄</w:t>
      </w:r>
      <w:r>
        <w:rPr>
          <w:rFonts w:hint="eastAsia" w:ascii="宋体" w:hAnsi="宋体" w:cs="宋体"/>
          <w:sz w:val="24"/>
          <w:szCs w:val="24"/>
        </w:rPr>
        <w:t>到指定地点，一切迟到的投标文件都将被拒绝</w:t>
      </w:r>
      <w:r>
        <w:rPr>
          <w:rFonts w:hint="eastAsia" w:ascii="宋体" w:hAnsi="宋体"/>
          <w:sz w:val="24"/>
          <w:szCs w:val="24"/>
        </w:rPr>
        <w:t>。如因特殊客观原因，投标人应与投标截止日前通告招标人，并得到其同意者除外。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w:t>
      </w:r>
      <w:r>
        <w:rPr>
          <w:rFonts w:hint="eastAsia" w:ascii="宋体" w:hAnsi="宋体"/>
          <w:bCs/>
          <w:sz w:val="24"/>
          <w:szCs w:val="24"/>
        </w:rPr>
        <w:t>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rPr>
      </w:pPr>
      <w:r>
        <w:rPr>
          <w:rFonts w:hint="eastAsia" w:ascii="宋体" w:hAnsi="宋体"/>
          <w:bCs/>
          <w:sz w:val="24"/>
          <w:szCs w:val="24"/>
        </w:rPr>
        <w:t>11.投标人串通投标、弄虚作假或者以行贿、欺骗等不正当手段谋取中标</w:t>
      </w:r>
    </w:p>
    <w:p>
      <w:pPr>
        <w:pStyle w:val="2"/>
        <w:ind w:left="960" w:hanging="960" w:hangingChars="400"/>
        <w:rPr>
          <w:rFonts w:hint="default" w:eastAsia="宋体"/>
          <w:lang w:val="en-US" w:eastAsia="zh-CN"/>
        </w:rPr>
      </w:pPr>
      <w:r>
        <w:rPr>
          <w:rFonts w:hint="eastAsia" w:ascii="宋体" w:hAnsi="宋体"/>
          <w:bCs/>
          <w:sz w:val="24"/>
          <w:szCs w:val="24"/>
          <w:lang w:val="en-US" w:eastAsia="zh-CN"/>
        </w:rPr>
        <w:t xml:space="preserve">    12.被国家公共信用机构(国家公共信用信息中心、信用中国）列入失信名单的企业或个人实际控制的企业。</w:t>
      </w:r>
    </w:p>
    <w:p>
      <w:pPr>
        <w:spacing w:line="360" w:lineRule="auto"/>
        <w:ind w:left="480"/>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hint="eastAsia" w:ascii="宋体" w:hAnsi="宋体"/>
          <w:b/>
          <w:sz w:val="24"/>
          <w:szCs w:val="24"/>
        </w:rPr>
      </w:pPr>
      <w:r>
        <w:rPr>
          <w:rFonts w:hint="eastAsia" w:ascii="宋体" w:hAnsi="宋体"/>
          <w:b/>
          <w:sz w:val="24"/>
          <w:szCs w:val="24"/>
        </w:rPr>
        <w:t>十二、相关要求</w:t>
      </w:r>
    </w:p>
    <w:p>
      <w:pPr>
        <w:numPr>
          <w:ilvl w:val="0"/>
          <w:numId w:val="7"/>
        </w:numPr>
        <w:spacing w:line="360" w:lineRule="auto"/>
        <w:ind w:firstLine="480" w:firstLineChars="200"/>
        <w:rPr>
          <w:rFonts w:hint="default" w:eastAsia="宋体"/>
          <w:lang w:val="en-US" w:eastAsia="zh-CN"/>
        </w:rPr>
      </w:pPr>
      <w:r>
        <w:rPr>
          <w:rFonts w:hint="eastAsia" w:ascii="宋体" w:hAnsi="宋体" w:cs="宋体"/>
          <w:color w:val="FF0000"/>
          <w:sz w:val="24"/>
          <w:szCs w:val="24"/>
        </w:rPr>
        <w:t>本次招标设定拦标价，</w:t>
      </w:r>
      <w:r>
        <w:rPr>
          <w:rFonts w:hint="eastAsia" w:ascii="宋体" w:hAnsi="宋体" w:cs="宋体"/>
          <w:color w:val="FF0000"/>
          <w:sz w:val="24"/>
          <w:szCs w:val="24"/>
          <w:lang w:val="en-US" w:eastAsia="zh-CN"/>
        </w:rPr>
        <w:t>最低限价为8</w:t>
      </w:r>
      <w:r>
        <w:rPr>
          <w:rFonts w:hint="eastAsia" w:ascii="宋体" w:hAnsi="宋体" w:cs="宋体"/>
          <w:color w:val="FF0000"/>
          <w:sz w:val="24"/>
          <w:szCs w:val="24"/>
        </w:rPr>
        <w:t>0000元/月</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大写：捌万元每月</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含税</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报价低于此投标限价的作废标处理。</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hint="eastAsia" w:ascii="宋体" w:hAnsi="宋体" w:cs="宋体"/>
          <w:sz w:val="24"/>
          <w:szCs w:val="24"/>
        </w:rPr>
      </w:pPr>
      <w:r>
        <w:rPr>
          <w:rFonts w:hint="eastAsia" w:ascii="宋体" w:hAnsi="宋体" w:cs="宋体"/>
          <w:sz w:val="24"/>
          <w:szCs w:val="24"/>
        </w:rPr>
        <w:t>本次采取综合评分方式进行评标。</w:t>
      </w:r>
    </w:p>
    <w:p>
      <w:pPr>
        <w:ind w:left="638" w:leftChars="304"/>
        <w:rPr>
          <w:rFonts w:hint="eastAsia" w:ascii="宋体" w:hAnsi="宋体" w:cs="宋体"/>
          <w:sz w:val="24"/>
          <w:szCs w:val="24"/>
        </w:rPr>
      </w:pPr>
      <w:r>
        <w:rPr>
          <w:rFonts w:hint="eastAsia" w:ascii="宋体" w:hAnsi="宋体" w:cs="宋体"/>
          <w:sz w:val="24"/>
          <w:szCs w:val="24"/>
        </w:rPr>
        <w:t>由评标委员会评分，按分数从高到低顺序推荐中标候选单位。</w:t>
      </w:r>
    </w:p>
    <w:p>
      <w:pPr>
        <w:ind w:left="638" w:leftChars="304"/>
        <w:rPr>
          <w:rFonts w:hint="eastAsia" w:ascii="宋体" w:hAnsi="宋体" w:cs="宋体"/>
          <w:sz w:val="24"/>
          <w:szCs w:val="24"/>
        </w:rPr>
      </w:pPr>
      <w:r>
        <w:rPr>
          <w:rFonts w:hint="eastAsia" w:ascii="宋体" w:hAnsi="宋体" w:cs="宋体"/>
          <w:sz w:val="24"/>
          <w:szCs w:val="24"/>
        </w:rPr>
        <w:t>评分标准：</w:t>
      </w:r>
    </w:p>
    <w:p>
      <w:pPr>
        <w:ind w:left="638" w:leftChars="304" w:firstLine="480" w:firstLineChars="200"/>
        <w:rPr>
          <w:rFonts w:hint="eastAsia" w:ascii="宋体" w:hAnsi="宋体" w:eastAsia="宋体" w:cs="宋体"/>
          <w:sz w:val="24"/>
          <w:szCs w:val="24"/>
          <w:lang w:eastAsia="zh-CN"/>
        </w:rPr>
      </w:pPr>
      <w:r>
        <w:rPr>
          <w:rFonts w:hint="eastAsia" w:ascii="宋体" w:hAnsi="宋体" w:cs="宋体"/>
          <w:sz w:val="24"/>
          <w:szCs w:val="24"/>
        </w:rPr>
        <w:t>价格50分</w:t>
      </w:r>
      <w:r>
        <w:rPr>
          <w:rFonts w:hint="eastAsia" w:ascii="宋体" w:hAnsi="宋体" w:cs="宋体"/>
          <w:sz w:val="24"/>
          <w:szCs w:val="24"/>
          <w:lang w:eastAsia="zh-CN"/>
        </w:rPr>
        <w:t>；</w:t>
      </w:r>
    </w:p>
    <w:p>
      <w:pPr>
        <w:ind w:left="638" w:leftChars="304" w:firstLine="480" w:firstLineChars="200"/>
        <w:rPr>
          <w:rFonts w:hint="eastAsia" w:ascii="宋体" w:hAnsi="宋体" w:cs="宋体"/>
          <w:sz w:val="24"/>
          <w:szCs w:val="24"/>
          <w:lang w:eastAsia="zh-CN"/>
        </w:rPr>
      </w:pPr>
      <w:r>
        <w:rPr>
          <w:rFonts w:hint="eastAsia" w:ascii="宋体" w:hAnsi="宋体" w:cs="宋体"/>
          <w:sz w:val="24"/>
          <w:szCs w:val="24"/>
        </w:rPr>
        <w:t>资信</w:t>
      </w:r>
      <w:r>
        <w:rPr>
          <w:rFonts w:hint="eastAsia" w:ascii="宋体" w:hAnsi="宋体" w:cs="宋体"/>
          <w:sz w:val="24"/>
          <w:szCs w:val="24"/>
          <w:lang w:val="en-US" w:eastAsia="zh-CN"/>
        </w:rPr>
        <w:t>情况</w:t>
      </w:r>
      <w:r>
        <w:rPr>
          <w:rFonts w:hint="eastAsia" w:ascii="宋体" w:hAnsi="宋体" w:cs="宋体"/>
          <w:sz w:val="24"/>
          <w:szCs w:val="24"/>
        </w:rPr>
        <w:t>20分</w:t>
      </w:r>
      <w:r>
        <w:rPr>
          <w:rFonts w:hint="eastAsia" w:ascii="宋体" w:hAnsi="宋体" w:cs="宋体"/>
          <w:sz w:val="24"/>
          <w:szCs w:val="24"/>
          <w:lang w:eastAsia="zh-CN"/>
        </w:rPr>
        <w:t>：资质（10分），资金状况（10分）；</w:t>
      </w:r>
    </w:p>
    <w:p>
      <w:pPr>
        <w:ind w:left="2797" w:leftChars="532" w:hanging="1680" w:hangingChars="700"/>
        <w:rPr>
          <w:rFonts w:hint="eastAsia" w:ascii="宋体" w:hAnsi="宋体"/>
          <w:sz w:val="24"/>
          <w:szCs w:val="24"/>
        </w:rPr>
      </w:pPr>
      <w:r>
        <w:rPr>
          <w:rFonts w:hint="eastAsia" w:ascii="宋体" w:hAnsi="宋体" w:cs="宋体"/>
          <w:sz w:val="24"/>
          <w:szCs w:val="24"/>
          <w:lang w:val="en-US" w:eastAsia="zh-CN"/>
        </w:rPr>
        <w:t>综合能力</w:t>
      </w:r>
      <w:r>
        <w:rPr>
          <w:rFonts w:hint="eastAsia" w:ascii="宋体" w:hAnsi="宋体" w:cs="宋体"/>
          <w:sz w:val="24"/>
          <w:szCs w:val="24"/>
        </w:rPr>
        <w:t>30分</w:t>
      </w:r>
      <w:r>
        <w:rPr>
          <w:rFonts w:hint="eastAsia" w:ascii="宋体" w:hAnsi="宋体" w:cs="宋体"/>
          <w:sz w:val="24"/>
          <w:szCs w:val="24"/>
          <w:lang w:eastAsia="zh-CN"/>
        </w:rPr>
        <w:t>：现有公司规模及装备水平（5分），承担项目履约能力（5分），人员配置（5分），相关业绩根据类别和产能（10分），售后服务（优良、一般、较差）（5分）</w:t>
      </w:r>
      <w:r>
        <w:rPr>
          <w:rFonts w:hint="eastAsia" w:ascii="宋体" w:hAnsi="宋体" w:cs="宋体"/>
          <w:sz w:val="24"/>
          <w:szCs w:val="24"/>
        </w:rPr>
        <w:t>。</w:t>
      </w:r>
    </w:p>
    <w:p>
      <w:pPr>
        <w:numPr>
          <w:ilvl w:val="0"/>
          <w:numId w:val="8"/>
        </w:numPr>
        <w:rPr>
          <w:b/>
          <w:sz w:val="24"/>
          <w:szCs w:val="24"/>
        </w:rPr>
      </w:pPr>
      <w:r>
        <w:rPr>
          <w:rFonts w:hint="eastAsia"/>
          <w:b/>
          <w:sz w:val="24"/>
          <w:szCs w:val="24"/>
        </w:rPr>
        <w:t>其他要求</w:t>
      </w:r>
    </w:p>
    <w:p>
      <w:pPr>
        <w:rPr>
          <w:rFonts w:hint="eastAsia" w:ascii="宋体" w:hAnsi="宋体"/>
          <w:sz w:val="28"/>
          <w:szCs w:val="21"/>
        </w:rPr>
      </w:pPr>
      <w:r>
        <w:rPr>
          <w:rFonts w:hint="eastAsia" w:ascii="宋体" w:hAnsi="宋体"/>
          <w:sz w:val="28"/>
          <w:szCs w:val="21"/>
          <w:lang w:val="en-US" w:eastAsia="zh-CN"/>
        </w:rPr>
        <w:t>1、</w:t>
      </w:r>
      <w:r>
        <w:rPr>
          <w:rFonts w:hint="eastAsia" w:ascii="宋体" w:hAnsi="宋体"/>
          <w:sz w:val="28"/>
          <w:szCs w:val="21"/>
        </w:rPr>
        <w:t>招标内容简述</w:t>
      </w:r>
    </w:p>
    <w:p>
      <w:pPr>
        <w:rPr>
          <w:rFonts w:hint="eastAsia" w:ascii="宋体" w:hAnsi="宋体"/>
          <w:sz w:val="28"/>
          <w:szCs w:val="21"/>
        </w:rPr>
      </w:pPr>
      <w:r>
        <w:rPr>
          <w:rFonts w:hint="eastAsia" w:ascii="宋体" w:hAnsi="宋体"/>
          <w:sz w:val="28"/>
          <w:szCs w:val="21"/>
        </w:rPr>
        <w:t>本次招租洗砂车间总面积3969平米，厂房内有筛砂成套设备2套，浓密机一套等相关洗砂设备（详见附件）</w:t>
      </w:r>
    </w:p>
    <w:p>
      <w:pPr>
        <w:rPr>
          <w:rFonts w:hint="eastAsia" w:ascii="宋体" w:hAnsi="宋体"/>
          <w:sz w:val="28"/>
          <w:szCs w:val="21"/>
        </w:rPr>
      </w:pPr>
      <w:r>
        <w:rPr>
          <w:rFonts w:hint="eastAsia" w:ascii="宋体" w:hAnsi="宋体"/>
          <w:sz w:val="28"/>
          <w:szCs w:val="21"/>
          <w:lang w:val="en-US" w:eastAsia="zh-CN"/>
        </w:rPr>
        <w:t>2、</w:t>
      </w:r>
      <w:r>
        <w:rPr>
          <w:rFonts w:hint="eastAsia" w:ascii="宋体" w:hAnsi="宋体"/>
          <w:sz w:val="28"/>
          <w:szCs w:val="21"/>
        </w:rPr>
        <w:t>承揽内容</w:t>
      </w:r>
    </w:p>
    <w:p>
      <w:pPr>
        <w:rPr>
          <w:rFonts w:hint="eastAsia" w:ascii="宋体" w:hAnsi="宋体"/>
          <w:sz w:val="28"/>
          <w:szCs w:val="21"/>
        </w:rPr>
      </w:pPr>
      <w:r>
        <w:rPr>
          <w:rFonts w:hint="eastAsia" w:ascii="宋体" w:hAnsi="宋体"/>
          <w:sz w:val="28"/>
          <w:szCs w:val="21"/>
        </w:rPr>
        <w:t>甲方(发租方)将厂房及厂房内设备整体出租给乙方（承租方），乙方按照甲方涂衬砂</w:t>
      </w:r>
      <w:r>
        <w:rPr>
          <w:rFonts w:hint="eastAsia" w:ascii="宋体" w:hAnsi="宋体"/>
          <w:sz w:val="28"/>
          <w:szCs w:val="21"/>
          <w:lang w:val="en-US" w:eastAsia="zh-CN"/>
        </w:rPr>
        <w:t>质量</w:t>
      </w:r>
      <w:r>
        <w:rPr>
          <w:rFonts w:hint="eastAsia" w:ascii="宋体" w:hAnsi="宋体"/>
          <w:sz w:val="28"/>
          <w:szCs w:val="21"/>
        </w:rPr>
        <w:t>要求保质保量的提供涂衬砂给甲方正常使用。</w:t>
      </w:r>
    </w:p>
    <w:p>
      <w:pPr>
        <w:numPr>
          <w:ilvl w:val="0"/>
          <w:numId w:val="2"/>
        </w:numPr>
        <w:ind w:left="705" w:leftChars="0" w:hanging="420" w:firstLineChars="0"/>
        <w:rPr>
          <w:rFonts w:hint="eastAsia" w:ascii="宋体" w:hAnsi="宋体" w:eastAsia="宋体"/>
          <w:sz w:val="28"/>
          <w:szCs w:val="21"/>
          <w:lang w:eastAsia="zh-CN"/>
        </w:rPr>
      </w:pPr>
      <w:r>
        <w:rPr>
          <w:rFonts w:hint="eastAsia" w:ascii="宋体" w:hAnsi="宋体"/>
          <w:sz w:val="28"/>
          <w:szCs w:val="21"/>
        </w:rPr>
        <w:t>要求（详见附件）</w:t>
      </w:r>
    </w:p>
    <w:p>
      <w:pPr>
        <w:numPr>
          <w:ilvl w:val="0"/>
          <w:numId w:val="0"/>
        </w:numPr>
        <w:ind w:firstLine="280" w:firstLineChars="100"/>
        <w:rPr>
          <w:rFonts w:hint="eastAsia" w:ascii="宋体" w:hAnsi="宋体" w:eastAsia="宋体"/>
          <w:sz w:val="28"/>
          <w:szCs w:val="21"/>
          <w:lang w:eastAsia="zh-CN"/>
        </w:rPr>
      </w:pPr>
      <w:r>
        <w:rPr>
          <w:rFonts w:hint="eastAsia" w:ascii="宋体" w:hAnsi="宋体"/>
          <w:sz w:val="28"/>
          <w:szCs w:val="21"/>
          <w:lang w:val="en-US" w:eastAsia="zh-CN"/>
        </w:rPr>
        <w:t>(</w:t>
      </w:r>
      <w:r>
        <w:rPr>
          <w:rFonts w:hint="eastAsia" w:ascii="宋体" w:hAnsi="宋体"/>
          <w:sz w:val="28"/>
          <w:szCs w:val="21"/>
        </w:rPr>
        <w:t>1</w:t>
      </w:r>
      <w:r>
        <w:rPr>
          <w:rFonts w:hint="eastAsia" w:ascii="宋体" w:hAnsi="宋体"/>
          <w:sz w:val="28"/>
          <w:szCs w:val="21"/>
          <w:lang w:val="en-US" w:eastAsia="zh-CN"/>
        </w:rPr>
        <w:t>)</w:t>
      </w:r>
      <w:r>
        <w:rPr>
          <w:rFonts w:hint="eastAsia" w:ascii="宋体" w:hAnsi="宋体"/>
          <w:sz w:val="28"/>
          <w:szCs w:val="21"/>
        </w:rPr>
        <w:t>、招租时间</w:t>
      </w:r>
      <w:r>
        <w:rPr>
          <w:rFonts w:hint="eastAsia" w:ascii="宋体" w:hAnsi="宋体"/>
          <w:sz w:val="28"/>
          <w:szCs w:val="21"/>
          <w:lang w:val="en-US" w:eastAsia="zh-CN"/>
        </w:rPr>
        <w:t>3</w:t>
      </w:r>
      <w:r>
        <w:rPr>
          <w:rFonts w:hint="eastAsia" w:ascii="宋体" w:hAnsi="宋体"/>
          <w:sz w:val="28"/>
          <w:szCs w:val="21"/>
        </w:rPr>
        <w:t>年</w:t>
      </w:r>
      <w:r>
        <w:rPr>
          <w:rFonts w:hint="eastAsia" w:ascii="宋体" w:hAnsi="宋体"/>
          <w:sz w:val="28"/>
          <w:szCs w:val="21"/>
          <w:lang w:eastAsia="zh-CN"/>
        </w:rPr>
        <w:t>。</w:t>
      </w:r>
    </w:p>
    <w:p>
      <w:pPr>
        <w:ind w:firstLine="280" w:firstLineChars="100"/>
        <w:rPr>
          <w:rFonts w:hint="eastAsia" w:ascii="宋体" w:hAnsi="宋体" w:cs="Times New Roman"/>
          <w:sz w:val="28"/>
          <w:szCs w:val="21"/>
          <w:lang w:eastAsia="zh-CN"/>
        </w:rPr>
      </w:pPr>
      <w:r>
        <w:rPr>
          <w:rFonts w:hint="eastAsia" w:ascii="宋体" w:hAnsi="宋体" w:cs="Times New Roman"/>
          <w:sz w:val="28"/>
          <w:szCs w:val="21"/>
          <w:lang w:val="en-US" w:eastAsia="zh-CN"/>
        </w:rPr>
        <w:t>(</w:t>
      </w:r>
      <w:r>
        <w:rPr>
          <w:rFonts w:hint="eastAsia" w:ascii="宋体" w:hAnsi="宋体" w:cs="Times New Roman"/>
          <w:sz w:val="28"/>
          <w:szCs w:val="21"/>
          <w:lang w:eastAsia="zh-CN"/>
        </w:rPr>
        <w:t>2</w:t>
      </w:r>
      <w:r>
        <w:rPr>
          <w:rFonts w:hint="eastAsia" w:ascii="宋体" w:hAnsi="宋体" w:cs="Times New Roman"/>
          <w:sz w:val="28"/>
          <w:szCs w:val="21"/>
          <w:lang w:val="en-US" w:eastAsia="zh-CN"/>
        </w:rPr>
        <w:t>)</w:t>
      </w:r>
      <w:r>
        <w:rPr>
          <w:rFonts w:hint="eastAsia" w:ascii="宋体" w:hAnsi="宋体" w:cs="Times New Roman"/>
          <w:sz w:val="28"/>
          <w:szCs w:val="21"/>
          <w:lang w:eastAsia="zh-CN"/>
        </w:rPr>
        <w:t>、具有销售生产水洗砂两年及以上业绩（</w:t>
      </w:r>
      <w:r>
        <w:rPr>
          <w:rFonts w:hint="eastAsia" w:ascii="宋体" w:hAnsi="宋体" w:cs="Times New Roman"/>
          <w:sz w:val="28"/>
          <w:szCs w:val="21"/>
          <w:lang w:val="en-US" w:eastAsia="zh-CN"/>
        </w:rPr>
        <w:t>有水洗涂衬</w:t>
      </w:r>
      <w:r>
        <w:rPr>
          <w:rFonts w:hint="eastAsia" w:ascii="宋体" w:hAnsi="宋体" w:cs="Times New Roman"/>
          <w:sz w:val="28"/>
          <w:szCs w:val="21"/>
          <w:lang w:eastAsia="zh-CN"/>
        </w:rPr>
        <w:t>砂</w:t>
      </w:r>
      <w:r>
        <w:rPr>
          <w:rFonts w:hint="eastAsia" w:ascii="宋体" w:hAnsi="宋体" w:cs="Times New Roman"/>
          <w:sz w:val="28"/>
          <w:szCs w:val="21"/>
          <w:lang w:val="en-US" w:eastAsia="zh-CN"/>
        </w:rPr>
        <w:t>业绩合同的单位优先考虑</w:t>
      </w:r>
      <w:r>
        <w:rPr>
          <w:rFonts w:hint="eastAsia" w:ascii="宋体" w:hAnsi="宋体" w:cs="Times New Roman"/>
          <w:sz w:val="28"/>
          <w:szCs w:val="21"/>
          <w:lang w:eastAsia="zh-CN"/>
        </w:rPr>
        <w:t>）。</w:t>
      </w:r>
    </w:p>
    <w:p>
      <w:pPr>
        <w:ind w:left="1079" w:leftChars="114" w:hanging="840" w:hangingChars="300"/>
        <w:rPr>
          <w:rFonts w:hint="eastAsia" w:ascii="宋体" w:hAnsi="宋体" w:cs="Times New Roman"/>
          <w:sz w:val="28"/>
          <w:szCs w:val="21"/>
          <w:lang w:eastAsia="zh-CN"/>
        </w:rPr>
      </w:pPr>
      <w:r>
        <w:rPr>
          <w:rFonts w:hint="eastAsia" w:ascii="宋体" w:hAnsi="宋体" w:cs="Times New Roman"/>
          <w:sz w:val="28"/>
          <w:szCs w:val="21"/>
          <w:lang w:val="en-US" w:eastAsia="zh-CN"/>
        </w:rPr>
        <w:t>(</w:t>
      </w:r>
      <w:r>
        <w:rPr>
          <w:rFonts w:hint="eastAsia" w:ascii="宋体" w:hAnsi="宋体" w:cs="Times New Roman"/>
          <w:sz w:val="28"/>
          <w:szCs w:val="21"/>
          <w:lang w:eastAsia="zh-CN"/>
        </w:rPr>
        <w:t>3</w:t>
      </w:r>
      <w:r>
        <w:rPr>
          <w:rFonts w:hint="eastAsia" w:ascii="宋体" w:hAnsi="宋体" w:cs="Times New Roman"/>
          <w:sz w:val="28"/>
          <w:szCs w:val="21"/>
          <w:lang w:val="en-US" w:eastAsia="zh-CN"/>
        </w:rPr>
        <w:t>)</w:t>
      </w:r>
      <w:r>
        <w:rPr>
          <w:rFonts w:hint="eastAsia" w:ascii="宋体" w:hAnsi="宋体" w:cs="Times New Roman"/>
          <w:sz w:val="28"/>
          <w:szCs w:val="21"/>
          <w:lang w:eastAsia="zh-CN"/>
        </w:rPr>
        <w:t>、出租的厂房及设备只能用作合法生产、加工砂类物资的水洗筛分作业，不允许存放和加工其他物资。</w:t>
      </w:r>
    </w:p>
    <w:p>
      <w:pPr>
        <w:ind w:firstLine="280" w:firstLineChars="100"/>
        <w:rPr>
          <w:rFonts w:hint="eastAsia" w:ascii="宋体" w:hAnsi="宋体" w:cs="Times New Roman"/>
          <w:sz w:val="28"/>
          <w:szCs w:val="21"/>
          <w:lang w:eastAsia="zh-CN"/>
        </w:rPr>
      </w:pPr>
      <w:r>
        <w:rPr>
          <w:rFonts w:hint="eastAsia" w:ascii="宋体" w:hAnsi="宋体" w:cs="Times New Roman"/>
          <w:sz w:val="28"/>
          <w:szCs w:val="21"/>
          <w:lang w:val="en-US" w:eastAsia="zh-CN"/>
        </w:rPr>
        <w:t>(</w:t>
      </w:r>
      <w:r>
        <w:rPr>
          <w:rFonts w:hint="eastAsia" w:ascii="宋体" w:hAnsi="宋体" w:cs="Times New Roman"/>
          <w:sz w:val="28"/>
          <w:szCs w:val="21"/>
          <w:lang w:eastAsia="zh-CN"/>
        </w:rPr>
        <w:t>4</w:t>
      </w:r>
      <w:r>
        <w:rPr>
          <w:rFonts w:hint="eastAsia" w:ascii="宋体" w:hAnsi="宋体" w:cs="Times New Roman"/>
          <w:sz w:val="28"/>
          <w:szCs w:val="21"/>
          <w:lang w:val="en-US" w:eastAsia="zh-CN"/>
        </w:rPr>
        <w:t>)</w:t>
      </w:r>
      <w:r>
        <w:rPr>
          <w:rFonts w:hint="eastAsia" w:ascii="宋体" w:hAnsi="宋体" w:cs="Times New Roman"/>
          <w:sz w:val="28"/>
          <w:szCs w:val="21"/>
          <w:lang w:eastAsia="zh-CN"/>
        </w:rPr>
        <w:t>、租金：一季度一付，先付后用。水电等能源消耗按</w:t>
      </w:r>
      <w:r>
        <w:rPr>
          <w:rFonts w:hint="eastAsia" w:ascii="宋体" w:hAnsi="宋体" w:cs="Times New Roman"/>
          <w:sz w:val="28"/>
          <w:szCs w:val="21"/>
          <w:lang w:val="en-US" w:eastAsia="zh-CN"/>
        </w:rPr>
        <w:t>甲方</w:t>
      </w:r>
      <w:r>
        <w:rPr>
          <w:rFonts w:hint="eastAsia" w:ascii="宋体" w:hAnsi="宋体" w:cs="Times New Roman"/>
          <w:sz w:val="28"/>
          <w:szCs w:val="21"/>
          <w:lang w:eastAsia="zh-CN"/>
        </w:rPr>
        <w:t>计量表进行结算。</w:t>
      </w:r>
    </w:p>
    <w:p>
      <w:pPr>
        <w:ind w:firstLine="280" w:firstLineChars="100"/>
        <w:rPr>
          <w:rFonts w:hint="eastAsia" w:ascii="宋体" w:hAnsi="宋体" w:cs="Times New Roman"/>
          <w:sz w:val="28"/>
          <w:szCs w:val="21"/>
          <w:lang w:eastAsia="zh-CN"/>
        </w:rPr>
      </w:pPr>
      <w:r>
        <w:rPr>
          <w:rFonts w:hint="eastAsia" w:ascii="宋体" w:hAnsi="宋体" w:cs="Times New Roman"/>
          <w:sz w:val="28"/>
          <w:szCs w:val="21"/>
          <w:lang w:val="en-US" w:eastAsia="zh-CN"/>
        </w:rPr>
        <w:t>(</w:t>
      </w:r>
      <w:r>
        <w:rPr>
          <w:rFonts w:hint="eastAsia" w:ascii="宋体" w:hAnsi="宋体" w:cs="Times New Roman"/>
          <w:sz w:val="28"/>
          <w:szCs w:val="21"/>
          <w:lang w:eastAsia="zh-CN"/>
        </w:rPr>
        <w:t>5</w:t>
      </w:r>
      <w:r>
        <w:rPr>
          <w:rFonts w:hint="eastAsia" w:ascii="宋体" w:hAnsi="宋体" w:cs="Times New Roman"/>
          <w:sz w:val="28"/>
          <w:szCs w:val="21"/>
          <w:lang w:val="en-US" w:eastAsia="zh-CN"/>
        </w:rPr>
        <w:t>)</w:t>
      </w:r>
      <w:r>
        <w:rPr>
          <w:rFonts w:hint="eastAsia" w:ascii="宋体" w:hAnsi="宋体" w:cs="Times New Roman"/>
          <w:sz w:val="28"/>
          <w:szCs w:val="21"/>
          <w:lang w:eastAsia="zh-CN"/>
        </w:rPr>
        <w:t>、乙方保证原砂日常库存的储备量不少于1万吨。</w:t>
      </w:r>
    </w:p>
    <w:p>
      <w:pPr>
        <w:ind w:firstLine="280" w:firstLineChars="100"/>
        <w:rPr>
          <w:rFonts w:hint="eastAsia" w:ascii="宋体" w:hAnsi="宋体" w:cs="Times New Roman"/>
          <w:sz w:val="28"/>
          <w:szCs w:val="21"/>
          <w:lang w:eastAsia="zh-CN"/>
        </w:rPr>
      </w:pPr>
      <w:r>
        <w:rPr>
          <w:rFonts w:hint="eastAsia" w:ascii="宋体" w:hAnsi="宋体" w:cs="Times New Roman"/>
          <w:sz w:val="28"/>
          <w:szCs w:val="21"/>
          <w:lang w:val="en-US" w:eastAsia="zh-CN"/>
        </w:rPr>
        <w:t>(</w:t>
      </w:r>
      <w:r>
        <w:rPr>
          <w:rFonts w:hint="eastAsia" w:ascii="宋体" w:hAnsi="宋体" w:cs="Times New Roman"/>
          <w:sz w:val="28"/>
          <w:szCs w:val="21"/>
          <w:lang w:eastAsia="zh-CN"/>
        </w:rPr>
        <w:t>6</w:t>
      </w:r>
      <w:r>
        <w:rPr>
          <w:rFonts w:hint="eastAsia" w:ascii="宋体" w:hAnsi="宋体" w:cs="Times New Roman"/>
          <w:sz w:val="28"/>
          <w:szCs w:val="21"/>
          <w:lang w:val="en-US" w:eastAsia="zh-CN"/>
        </w:rPr>
        <w:t>)</w:t>
      </w:r>
      <w:r>
        <w:rPr>
          <w:rFonts w:hint="eastAsia" w:ascii="宋体" w:hAnsi="宋体" w:cs="Times New Roman"/>
          <w:sz w:val="28"/>
          <w:szCs w:val="21"/>
          <w:lang w:eastAsia="zh-CN"/>
        </w:rPr>
        <w:t>、乙方日常生产中无条件满足甲方的各方面的管理规定及整改要求。</w:t>
      </w:r>
    </w:p>
    <w:p>
      <w:pPr>
        <w:ind w:firstLine="280" w:firstLineChars="100"/>
        <w:rPr>
          <w:rFonts w:hint="default" w:ascii="宋体" w:hAnsi="宋体" w:cs="Times New Roman"/>
          <w:sz w:val="28"/>
          <w:szCs w:val="21"/>
          <w:lang w:val="en-US" w:eastAsia="zh-CN"/>
        </w:rPr>
      </w:pPr>
      <w:r>
        <w:rPr>
          <w:rFonts w:hint="eastAsia" w:ascii="宋体" w:hAnsi="宋体" w:cs="Times New Roman"/>
          <w:sz w:val="28"/>
          <w:szCs w:val="21"/>
          <w:lang w:val="en-US" w:eastAsia="zh-CN"/>
        </w:rPr>
        <w:t>(</w:t>
      </w:r>
      <w:r>
        <w:rPr>
          <w:rFonts w:hint="eastAsia" w:ascii="宋体" w:hAnsi="宋体" w:cs="Times New Roman"/>
          <w:sz w:val="28"/>
          <w:szCs w:val="21"/>
          <w:lang w:eastAsia="zh-CN"/>
        </w:rPr>
        <w:t>7）、</w:t>
      </w:r>
      <w:r>
        <w:rPr>
          <w:rFonts w:hint="eastAsia" w:ascii="宋体" w:hAnsi="宋体" w:cs="Times New Roman"/>
          <w:sz w:val="28"/>
          <w:szCs w:val="21"/>
          <w:lang w:val="en-US" w:eastAsia="zh-CN"/>
        </w:rPr>
        <w:t>日常生产必需达到环保及安全等方面的要求。</w:t>
      </w:r>
    </w:p>
    <w:p>
      <w:pPr>
        <w:ind w:firstLine="280" w:firstLineChars="100"/>
        <w:rPr>
          <w:rFonts w:hint="eastAsia" w:ascii="宋体" w:hAnsi="宋体" w:cs="Times New Roman"/>
          <w:sz w:val="28"/>
          <w:szCs w:val="21"/>
          <w:lang w:eastAsia="zh-CN"/>
        </w:rPr>
      </w:pPr>
      <w:r>
        <w:rPr>
          <w:rFonts w:hint="eastAsia" w:ascii="宋体" w:hAnsi="宋体" w:cs="Times New Roman"/>
          <w:sz w:val="28"/>
          <w:szCs w:val="21"/>
          <w:lang w:val="en-US" w:eastAsia="zh-CN"/>
        </w:rPr>
        <w:t>(8)、</w:t>
      </w:r>
      <w:r>
        <w:rPr>
          <w:rFonts w:hint="eastAsia" w:ascii="宋体" w:hAnsi="宋体" w:cs="Times New Roman"/>
          <w:sz w:val="28"/>
          <w:szCs w:val="21"/>
          <w:lang w:eastAsia="zh-CN"/>
        </w:rPr>
        <w:t>乙方不可在未经甲方书面同意的情况下，私自转租给任何企业及个人。</w:t>
      </w:r>
    </w:p>
    <w:p>
      <w:pPr>
        <w:ind w:firstLine="1120" w:firstLineChars="400"/>
        <w:rPr>
          <w:rFonts w:hint="eastAsia" w:ascii="宋体" w:hAnsi="宋体" w:cs="Times New Roman"/>
          <w:sz w:val="28"/>
          <w:szCs w:val="21"/>
          <w:lang w:eastAsia="zh-CN"/>
        </w:rPr>
      </w:pPr>
      <w:r>
        <w:rPr>
          <w:rFonts w:hint="eastAsia" w:ascii="宋体" w:hAnsi="宋体" w:cs="Times New Roman"/>
          <w:sz w:val="28"/>
          <w:szCs w:val="21"/>
          <w:lang w:eastAsia="zh-CN"/>
        </w:rPr>
        <w:t>具体要求见投标人须知及</w:t>
      </w:r>
      <w:r>
        <w:rPr>
          <w:rFonts w:hint="eastAsia" w:ascii="宋体" w:hAnsi="宋体" w:cs="Times New Roman"/>
          <w:sz w:val="28"/>
          <w:szCs w:val="21"/>
          <w:lang w:val="en-US" w:eastAsia="zh-CN"/>
        </w:rPr>
        <w:t>事项</w:t>
      </w:r>
      <w:r>
        <w:rPr>
          <w:rFonts w:hint="eastAsia" w:ascii="宋体" w:hAnsi="宋体" w:cs="Times New Roman"/>
          <w:sz w:val="28"/>
          <w:szCs w:val="21"/>
          <w:lang w:eastAsia="zh-CN"/>
        </w:rPr>
        <w:t>要求。</w:t>
      </w:r>
    </w:p>
    <w:p>
      <w:pPr>
        <w:ind w:firstLine="280" w:firstLineChars="100"/>
        <w:rPr>
          <w:rFonts w:hint="eastAsia" w:ascii="宋体" w:hAnsi="宋体" w:cs="Times New Roman"/>
          <w:sz w:val="28"/>
          <w:szCs w:val="21"/>
          <w:lang w:val="en-US" w:eastAsia="zh-CN"/>
        </w:rPr>
      </w:pPr>
      <w:r>
        <w:rPr>
          <w:rFonts w:hint="eastAsia" w:ascii="宋体" w:hAnsi="宋体" w:cs="Times New Roman"/>
          <w:sz w:val="28"/>
          <w:szCs w:val="21"/>
          <w:lang w:val="en-US" w:eastAsia="zh-CN"/>
        </w:rPr>
        <w:t>(9)、中标单位需缴纳60万安全保证金。</w:t>
      </w:r>
    </w:p>
    <w:p>
      <w:pPr>
        <w:pStyle w:val="2"/>
        <w:rPr>
          <w:b/>
          <w:sz w:val="24"/>
          <w:szCs w:val="24"/>
        </w:rPr>
      </w:pPr>
    </w:p>
    <w:p/>
    <w:p>
      <w:pPr>
        <w:pStyle w:val="2"/>
      </w:pPr>
    </w:p>
    <w:p/>
    <w:p>
      <w:pPr>
        <w:pStyle w:val="2"/>
      </w:pPr>
    </w:p>
    <w:p>
      <w:pPr>
        <w:rPr>
          <w:rFonts w:hint="eastAsia" w:eastAsia="宋体"/>
          <w:lang w:eastAsia="zh-CN"/>
        </w:rPr>
      </w:pPr>
    </w:p>
    <w:p>
      <w:pPr>
        <w:pStyle w:val="2"/>
      </w:pPr>
    </w:p>
    <w:p/>
    <w:p>
      <w:pPr>
        <w:pStyle w:val="2"/>
      </w:pPr>
    </w:p>
    <w:p/>
    <w:p>
      <w:pPr>
        <w:pStyle w:val="2"/>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default"/>
          <w:color w:val="FF0000"/>
          <w:sz w:val="28"/>
          <w:szCs w:val="24"/>
          <w:u w:val="single"/>
          <w:lang w:val="en-US" w:eastAsia="zh-CN"/>
        </w:rPr>
        <w:t>洗砂车间招租</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ILUx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&#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Xd9X1wAAAAsBAAAPAAAAAAAAAAEAIAAAACIAAABk&#10;cnMvZG93bnJldi54bWxQSwECFAAUAAAACACHTuJA5Dijsk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jpKs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p>
    <w:p>
      <w:pPr>
        <w:jc w:val="left"/>
        <w:rPr>
          <w:rFonts w:hint="eastAsia" w:ascii="宋体" w:hAnsi="宋体" w:cs="宋体"/>
          <w:b/>
          <w:bCs/>
          <w:sz w:val="40"/>
          <w:szCs w:val="40"/>
          <w:lang w:val="en-US" w:eastAsia="zh-CN"/>
        </w:rPr>
      </w:pPr>
      <w:r>
        <w:rPr>
          <w:rFonts w:hint="eastAsia" w:ascii="Times New Roman" w:hAnsi="Times New Roman" w:eastAsia="宋体" w:cs="Times New Roman"/>
          <w:b/>
          <w:bCs/>
          <w:sz w:val="28"/>
          <w:szCs w:val="24"/>
          <w:lang w:val="en-US" w:eastAsia="zh-CN"/>
        </w:rPr>
        <w:t xml:space="preserve">附件5 </w:t>
      </w:r>
      <w:r>
        <w:rPr>
          <w:rFonts w:hint="eastAsia" w:ascii="宋体" w:hAnsi="宋体" w:cs="宋体"/>
          <w:b/>
          <w:bCs/>
          <w:sz w:val="40"/>
          <w:szCs w:val="40"/>
          <w:lang w:val="en-US" w:eastAsia="zh-CN"/>
        </w:rPr>
        <w:t xml:space="preserve">       </w:t>
      </w:r>
    </w:p>
    <w:p>
      <w:pPr>
        <w:jc w:val="center"/>
        <w:rPr>
          <w:rFonts w:hint="default" w:ascii="宋体" w:hAnsi="宋体" w:cs="宋体"/>
          <w:b/>
          <w:bCs/>
          <w:sz w:val="40"/>
          <w:szCs w:val="40"/>
          <w:lang w:val="en-US"/>
        </w:rPr>
      </w:pPr>
      <w:r>
        <w:rPr>
          <w:rFonts w:ascii="宋体" w:hAnsi="宋体" w:cs="宋体"/>
          <w:b/>
          <w:bCs/>
          <w:sz w:val="40"/>
          <w:szCs w:val="40"/>
        </w:rPr>
        <w:t>洗砂车间招租</w:t>
      </w:r>
      <w:r>
        <w:rPr>
          <w:rFonts w:hint="eastAsia" w:ascii="宋体" w:hAnsi="宋体" w:cs="宋体"/>
          <w:b/>
          <w:bCs/>
          <w:sz w:val="40"/>
          <w:szCs w:val="40"/>
          <w:lang w:val="en-US" w:eastAsia="zh-CN"/>
        </w:rPr>
        <w:t>报价单</w:t>
      </w:r>
    </w:p>
    <w:p>
      <w:pPr>
        <w:rPr>
          <w:rFonts w:ascii="宋体" w:hAnsi="宋体" w:cs="宋体"/>
          <w:sz w:val="32"/>
          <w:szCs w:val="32"/>
        </w:rPr>
      </w:pPr>
    </w:p>
    <w:p>
      <w:pPr>
        <w:rPr>
          <w:rFonts w:hint="eastAsia" w:ascii="宋体" w:hAnsi="宋体" w:cs="宋体"/>
          <w:sz w:val="32"/>
          <w:szCs w:val="32"/>
          <w:lang w:val="en-US" w:eastAsia="zh-CN"/>
        </w:rPr>
      </w:pPr>
      <w:r>
        <w:rPr>
          <w:rFonts w:ascii="宋体" w:hAnsi="宋体" w:cs="宋体"/>
          <w:sz w:val="32"/>
          <w:szCs w:val="32"/>
        </w:rPr>
        <w:t>洗砂车间招租</w:t>
      </w:r>
      <w:r>
        <w:rPr>
          <w:rFonts w:hint="eastAsia" w:ascii="宋体" w:hAnsi="宋体" w:cs="宋体"/>
          <w:sz w:val="32"/>
          <w:szCs w:val="32"/>
          <w:lang w:val="en-US" w:eastAsia="zh-CN"/>
        </w:rPr>
        <w:t>报价：</w:t>
      </w:r>
    </w:p>
    <w:p>
      <w:pPr>
        <w:rPr>
          <w:rFonts w:hint="eastAsia" w:ascii="宋体" w:hAnsi="宋体" w:cs="宋体"/>
          <w:sz w:val="32"/>
          <w:szCs w:val="32"/>
          <w:lang w:val="en-US" w:eastAsia="zh-CN"/>
        </w:rPr>
      </w:pPr>
    </w:p>
    <w:p>
      <w:pPr>
        <w:rPr>
          <w:rFonts w:hint="eastAsia" w:ascii="宋体" w:hAnsi="宋体" w:cs="宋体"/>
          <w:sz w:val="32"/>
          <w:szCs w:val="32"/>
          <w:u w:val="single"/>
          <w:lang w:val="en-US" w:eastAsia="zh-CN"/>
        </w:rPr>
      </w:pPr>
      <w:r>
        <w:rPr>
          <w:rFonts w:hint="eastAsia" w:ascii="宋体" w:hAnsi="宋体" w:cs="宋体"/>
          <w:sz w:val="32"/>
          <w:szCs w:val="32"/>
          <w:lang w:val="en-US" w:eastAsia="zh-CN"/>
        </w:rPr>
        <w:t>小写：</w:t>
      </w:r>
      <w:r>
        <w:rPr>
          <w:rFonts w:hint="eastAsia" w:ascii="宋体" w:hAnsi="宋体" w:cs="宋体"/>
          <w:sz w:val="32"/>
          <w:szCs w:val="32"/>
          <w:u w:val="single"/>
          <w:lang w:val="en-US" w:eastAsia="zh-CN"/>
        </w:rPr>
        <w:t xml:space="preserve">                 元/月</w:t>
      </w:r>
    </w:p>
    <w:p>
      <w:pPr>
        <w:rPr>
          <w:rFonts w:hint="eastAsia" w:ascii="宋体" w:hAnsi="宋体" w:cs="宋体"/>
          <w:sz w:val="32"/>
          <w:szCs w:val="32"/>
          <w:u w:val="single"/>
          <w:lang w:val="en-US" w:eastAsia="zh-CN"/>
        </w:rPr>
      </w:pPr>
      <w:r>
        <w:rPr>
          <w:rFonts w:hint="eastAsia" w:ascii="宋体" w:hAnsi="宋体" w:cs="宋体"/>
          <w:sz w:val="32"/>
          <w:szCs w:val="32"/>
          <w:lang w:val="en-US" w:eastAsia="zh-CN"/>
        </w:rPr>
        <w:t>大写：</w:t>
      </w:r>
      <w:r>
        <w:rPr>
          <w:rFonts w:hint="eastAsia" w:ascii="宋体" w:hAnsi="宋体" w:cs="宋体"/>
          <w:sz w:val="32"/>
          <w:szCs w:val="32"/>
          <w:u w:val="single"/>
          <w:lang w:val="en-US" w:eastAsia="zh-CN"/>
        </w:rPr>
        <w:t xml:space="preserve">                 元/月</w:t>
      </w:r>
    </w:p>
    <w:p>
      <w:pPr>
        <w:pStyle w:val="2"/>
        <w:rPr>
          <w:rFonts w:hint="default"/>
          <w:lang w:val="en-US" w:eastAsia="zh-CN"/>
        </w:rPr>
      </w:pPr>
    </w:p>
    <w:p>
      <w:pPr>
        <w:rPr>
          <w:rFonts w:hint="eastAsia" w:ascii="宋体" w:hAnsi="宋体" w:cs="宋体"/>
          <w:sz w:val="32"/>
          <w:szCs w:val="32"/>
          <w:u w:val="none"/>
          <w:lang w:val="en-US" w:eastAsia="zh-CN"/>
        </w:rPr>
      </w:pPr>
      <w:r>
        <w:rPr>
          <w:rFonts w:hint="eastAsia" w:ascii="宋体" w:hAnsi="宋体" w:cs="宋体"/>
          <w:sz w:val="32"/>
          <w:szCs w:val="32"/>
          <w:u w:val="none"/>
          <w:lang w:val="en-US" w:eastAsia="zh-CN"/>
        </w:rPr>
        <w:t>报价单位（盖章）：</w:t>
      </w:r>
    </w:p>
    <w:p>
      <w:pPr>
        <w:rPr>
          <w:rFonts w:hint="eastAsia" w:ascii="宋体" w:hAnsi="宋体" w:cs="宋体"/>
          <w:sz w:val="32"/>
          <w:szCs w:val="32"/>
          <w:u w:val="none"/>
          <w:lang w:val="en-US" w:eastAsia="zh-CN"/>
        </w:rPr>
      </w:pPr>
      <w:r>
        <w:rPr>
          <w:rFonts w:hint="eastAsia" w:ascii="宋体" w:hAnsi="宋体" w:cs="宋体"/>
          <w:sz w:val="32"/>
          <w:szCs w:val="32"/>
          <w:u w:val="none"/>
          <w:lang w:val="en-US" w:eastAsia="zh-CN"/>
        </w:rPr>
        <w:t>报价人：</w:t>
      </w:r>
    </w:p>
    <w:p>
      <w:pPr>
        <w:rPr>
          <w:rFonts w:hint="default" w:ascii="宋体" w:hAnsi="宋体" w:cs="宋体"/>
          <w:sz w:val="32"/>
          <w:szCs w:val="32"/>
          <w:u w:val="single"/>
          <w:lang w:val="en-US" w:eastAsia="zh-CN"/>
        </w:rPr>
      </w:pPr>
      <w:r>
        <w:rPr>
          <w:rFonts w:hint="eastAsia" w:ascii="宋体" w:hAnsi="宋体" w:cs="宋体"/>
          <w:sz w:val="32"/>
          <w:szCs w:val="32"/>
          <w:u w:val="none"/>
          <w:lang w:val="en-US" w:eastAsia="zh-CN"/>
        </w:rPr>
        <w:t>日期：</w:t>
      </w:r>
      <w:r>
        <w:rPr>
          <w:rFonts w:hint="eastAsia" w:ascii="宋体" w:hAnsi="宋体" w:cs="宋体"/>
          <w:sz w:val="32"/>
          <w:szCs w:val="32"/>
          <w:u w:val="single"/>
          <w:lang w:val="en-US" w:eastAsia="zh-CN"/>
        </w:rPr>
        <w:t xml:space="preserve">    年   月   日</w:t>
      </w:r>
    </w:p>
    <w:p>
      <w:pPr>
        <w:pStyle w:val="2"/>
        <w:rPr>
          <w:rFonts w:hint="default"/>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3FFC"/>
    <w:multiLevelType w:val="singleLevel"/>
    <w:tmpl w:val="BAAD3FFC"/>
    <w:lvl w:ilvl="0" w:tentative="0">
      <w:start w:val="1"/>
      <w:numFmt w:val="decimal"/>
      <w:suff w:val="nothing"/>
      <w:lvlText w:val="%1、"/>
      <w:lvlJc w:val="left"/>
      <w:rPr>
        <w:rFonts w:hint="default"/>
        <w:color w:val="FF0000"/>
      </w:rPr>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8A3C77"/>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2F279C"/>
    <w:rsid w:val="0DC12675"/>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B6383"/>
    <w:rsid w:val="131E40C5"/>
    <w:rsid w:val="134376C8"/>
    <w:rsid w:val="135C10D5"/>
    <w:rsid w:val="139F3DA1"/>
    <w:rsid w:val="13D576D7"/>
    <w:rsid w:val="14092680"/>
    <w:rsid w:val="14772C2B"/>
    <w:rsid w:val="14881933"/>
    <w:rsid w:val="14F3071A"/>
    <w:rsid w:val="153B7F69"/>
    <w:rsid w:val="154D48F1"/>
    <w:rsid w:val="158A4695"/>
    <w:rsid w:val="15F15FE6"/>
    <w:rsid w:val="16541AFE"/>
    <w:rsid w:val="1694444C"/>
    <w:rsid w:val="16F544DC"/>
    <w:rsid w:val="17131114"/>
    <w:rsid w:val="1724223F"/>
    <w:rsid w:val="17C73252"/>
    <w:rsid w:val="17F97F08"/>
    <w:rsid w:val="18560C92"/>
    <w:rsid w:val="18D21BDA"/>
    <w:rsid w:val="18ED4DB4"/>
    <w:rsid w:val="18F65F88"/>
    <w:rsid w:val="190E09F1"/>
    <w:rsid w:val="19B16948"/>
    <w:rsid w:val="1A8A6D05"/>
    <w:rsid w:val="1AA53F86"/>
    <w:rsid w:val="1AC95F4C"/>
    <w:rsid w:val="1AF916A0"/>
    <w:rsid w:val="1B5669A2"/>
    <w:rsid w:val="1B846959"/>
    <w:rsid w:val="1B912201"/>
    <w:rsid w:val="1BB65A49"/>
    <w:rsid w:val="1C430554"/>
    <w:rsid w:val="1CCB1E53"/>
    <w:rsid w:val="1D2E11E1"/>
    <w:rsid w:val="1D7E7C3A"/>
    <w:rsid w:val="1E8C7D42"/>
    <w:rsid w:val="1E8E57E6"/>
    <w:rsid w:val="1E937D02"/>
    <w:rsid w:val="1F0727C6"/>
    <w:rsid w:val="1F0B69B1"/>
    <w:rsid w:val="1F107E3E"/>
    <w:rsid w:val="1F1B770B"/>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B96773"/>
    <w:rsid w:val="22E00851"/>
    <w:rsid w:val="235C23EB"/>
    <w:rsid w:val="23701C2F"/>
    <w:rsid w:val="23CB766B"/>
    <w:rsid w:val="23CE57C2"/>
    <w:rsid w:val="23D22DCD"/>
    <w:rsid w:val="23E12CD1"/>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7E0FC2"/>
    <w:rsid w:val="2A495A74"/>
    <w:rsid w:val="2ACB0AF1"/>
    <w:rsid w:val="2AD52E64"/>
    <w:rsid w:val="2AF91248"/>
    <w:rsid w:val="2B5B780D"/>
    <w:rsid w:val="2B606BD1"/>
    <w:rsid w:val="2BBB5AD5"/>
    <w:rsid w:val="2BF10F3E"/>
    <w:rsid w:val="2BF40243"/>
    <w:rsid w:val="2BFD06EE"/>
    <w:rsid w:val="2C1A2642"/>
    <w:rsid w:val="2C204052"/>
    <w:rsid w:val="2C4E01C4"/>
    <w:rsid w:val="2CF31D5E"/>
    <w:rsid w:val="2D4A7B39"/>
    <w:rsid w:val="2D7352E2"/>
    <w:rsid w:val="2DCF44E2"/>
    <w:rsid w:val="2E3D1B0F"/>
    <w:rsid w:val="2EA431DB"/>
    <w:rsid w:val="2EDD294B"/>
    <w:rsid w:val="2F163A70"/>
    <w:rsid w:val="2F803CE6"/>
    <w:rsid w:val="2FF67B04"/>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4C01C6"/>
    <w:rsid w:val="358603F2"/>
    <w:rsid w:val="36047A9D"/>
    <w:rsid w:val="36A65EF8"/>
    <w:rsid w:val="36A93A55"/>
    <w:rsid w:val="36F6663C"/>
    <w:rsid w:val="36FB2C59"/>
    <w:rsid w:val="372E04CB"/>
    <w:rsid w:val="373827F1"/>
    <w:rsid w:val="37400DC5"/>
    <w:rsid w:val="376E3416"/>
    <w:rsid w:val="37855D08"/>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14535E"/>
    <w:rsid w:val="3BE9480C"/>
    <w:rsid w:val="3C036E6F"/>
    <w:rsid w:val="3C3E683E"/>
    <w:rsid w:val="3C456A69"/>
    <w:rsid w:val="3C487023"/>
    <w:rsid w:val="3C887586"/>
    <w:rsid w:val="3CD340E5"/>
    <w:rsid w:val="3D522FF0"/>
    <w:rsid w:val="3D5A40AB"/>
    <w:rsid w:val="3D820C29"/>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844C47"/>
    <w:rsid w:val="41923405"/>
    <w:rsid w:val="419E3A51"/>
    <w:rsid w:val="41A706B0"/>
    <w:rsid w:val="41BF02F4"/>
    <w:rsid w:val="42240501"/>
    <w:rsid w:val="422E1FDF"/>
    <w:rsid w:val="423C71D1"/>
    <w:rsid w:val="424A314A"/>
    <w:rsid w:val="426213B7"/>
    <w:rsid w:val="42CE1EFE"/>
    <w:rsid w:val="42D71A17"/>
    <w:rsid w:val="435C1211"/>
    <w:rsid w:val="43943464"/>
    <w:rsid w:val="43DE4636"/>
    <w:rsid w:val="44106AE0"/>
    <w:rsid w:val="44367FF1"/>
    <w:rsid w:val="446C7AC2"/>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00EFA"/>
    <w:rsid w:val="48E1049E"/>
    <w:rsid w:val="49056F4D"/>
    <w:rsid w:val="49280B38"/>
    <w:rsid w:val="492C5B3D"/>
    <w:rsid w:val="49A4783E"/>
    <w:rsid w:val="49C83ABC"/>
    <w:rsid w:val="4A3D281C"/>
    <w:rsid w:val="4A603B29"/>
    <w:rsid w:val="4A790DED"/>
    <w:rsid w:val="4A85340F"/>
    <w:rsid w:val="4ACE7F4F"/>
    <w:rsid w:val="4AED65F2"/>
    <w:rsid w:val="4B635392"/>
    <w:rsid w:val="4BA21255"/>
    <w:rsid w:val="4BAA769E"/>
    <w:rsid w:val="4BB723E6"/>
    <w:rsid w:val="4BC07876"/>
    <w:rsid w:val="4C0F14F1"/>
    <w:rsid w:val="4C6D0CF6"/>
    <w:rsid w:val="4CBD7ED0"/>
    <w:rsid w:val="4D23274F"/>
    <w:rsid w:val="4D7B2123"/>
    <w:rsid w:val="4D817459"/>
    <w:rsid w:val="4DC66F68"/>
    <w:rsid w:val="4E091027"/>
    <w:rsid w:val="4E0E6243"/>
    <w:rsid w:val="4E1D39CD"/>
    <w:rsid w:val="4E935BDB"/>
    <w:rsid w:val="4ED37EC9"/>
    <w:rsid w:val="50A67633"/>
    <w:rsid w:val="510A2956"/>
    <w:rsid w:val="512A5408"/>
    <w:rsid w:val="514F2EE0"/>
    <w:rsid w:val="517F329F"/>
    <w:rsid w:val="51A458AF"/>
    <w:rsid w:val="51CD60D0"/>
    <w:rsid w:val="51D33CF1"/>
    <w:rsid w:val="527F49C8"/>
    <w:rsid w:val="52D332CB"/>
    <w:rsid w:val="52E54E97"/>
    <w:rsid w:val="52EE0AE7"/>
    <w:rsid w:val="536967A8"/>
    <w:rsid w:val="53AB6FFE"/>
    <w:rsid w:val="5403556E"/>
    <w:rsid w:val="54664C18"/>
    <w:rsid w:val="54B5148C"/>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3E3CD2"/>
    <w:rsid w:val="5AAF6E02"/>
    <w:rsid w:val="5AEA3AD0"/>
    <w:rsid w:val="5B1D2529"/>
    <w:rsid w:val="5B35349E"/>
    <w:rsid w:val="5B3F7D83"/>
    <w:rsid w:val="5B527398"/>
    <w:rsid w:val="5BA959B9"/>
    <w:rsid w:val="5C2447C0"/>
    <w:rsid w:val="5C4F17D1"/>
    <w:rsid w:val="5C8A31FF"/>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9F4867"/>
    <w:rsid w:val="62CD795C"/>
    <w:rsid w:val="63825779"/>
    <w:rsid w:val="64191A38"/>
    <w:rsid w:val="6438579B"/>
    <w:rsid w:val="64717620"/>
    <w:rsid w:val="655749FB"/>
    <w:rsid w:val="65E5671A"/>
    <w:rsid w:val="66EA0C9A"/>
    <w:rsid w:val="66FB3BC1"/>
    <w:rsid w:val="67023348"/>
    <w:rsid w:val="671B1623"/>
    <w:rsid w:val="674D37A6"/>
    <w:rsid w:val="6753255C"/>
    <w:rsid w:val="678F7868"/>
    <w:rsid w:val="67A535E2"/>
    <w:rsid w:val="686F59C5"/>
    <w:rsid w:val="68985C4A"/>
    <w:rsid w:val="68BB275A"/>
    <w:rsid w:val="68DB550E"/>
    <w:rsid w:val="695E0A51"/>
    <w:rsid w:val="69EE74C3"/>
    <w:rsid w:val="6A570BC4"/>
    <w:rsid w:val="6AE04711"/>
    <w:rsid w:val="6AE713EB"/>
    <w:rsid w:val="6B015D37"/>
    <w:rsid w:val="6B5415A7"/>
    <w:rsid w:val="6B8D7C67"/>
    <w:rsid w:val="6B9014C7"/>
    <w:rsid w:val="6BB3784E"/>
    <w:rsid w:val="6C7571C1"/>
    <w:rsid w:val="6C7B13C4"/>
    <w:rsid w:val="6C7F53F5"/>
    <w:rsid w:val="6CA73029"/>
    <w:rsid w:val="6CB25A7F"/>
    <w:rsid w:val="6CEB5F3B"/>
    <w:rsid w:val="6D027CD6"/>
    <w:rsid w:val="6D435152"/>
    <w:rsid w:val="6D5438EC"/>
    <w:rsid w:val="6DB225B5"/>
    <w:rsid w:val="6DD71BCE"/>
    <w:rsid w:val="6E3164EF"/>
    <w:rsid w:val="6E487B66"/>
    <w:rsid w:val="6E550ED4"/>
    <w:rsid w:val="6EA5652C"/>
    <w:rsid w:val="6ECD772E"/>
    <w:rsid w:val="6ED71557"/>
    <w:rsid w:val="6F017AE0"/>
    <w:rsid w:val="6F0C38CA"/>
    <w:rsid w:val="6F651FD5"/>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CE43E4"/>
    <w:rsid w:val="74E60E95"/>
    <w:rsid w:val="7516167C"/>
    <w:rsid w:val="751C3136"/>
    <w:rsid w:val="752D5343"/>
    <w:rsid w:val="754F1E1A"/>
    <w:rsid w:val="761859F6"/>
    <w:rsid w:val="76206BC5"/>
    <w:rsid w:val="76217F46"/>
    <w:rsid w:val="764A782F"/>
    <w:rsid w:val="76816FC9"/>
    <w:rsid w:val="76EB3FE1"/>
    <w:rsid w:val="770E210B"/>
    <w:rsid w:val="772D76F7"/>
    <w:rsid w:val="773210D8"/>
    <w:rsid w:val="77846985"/>
    <w:rsid w:val="778A5616"/>
    <w:rsid w:val="77F80B55"/>
    <w:rsid w:val="780E1C86"/>
    <w:rsid w:val="78184195"/>
    <w:rsid w:val="78191BAF"/>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5</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2022-03-23T03:24:49Z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